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Autospacing="1" w:afterAutospacing="1" w:line="180" w:lineRule="atLeast"/>
        <w:jc w:val="center"/>
        <w:rPr>
          <w:rFonts w:ascii="宋体" w:hAnsi="宋体" w:eastAsia="宋体" w:cs="宋体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sz w:val="44"/>
          <w:szCs w:val="44"/>
          <w:u w:val="single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sz w:val="44"/>
          <w:szCs w:val="44"/>
          <w:u w:val="single"/>
          <w:shd w:val="clear" w:color="auto" w:fill="FFFFFF"/>
          <w:lang w:val="en-US" w:eastAsia="zh-CN"/>
        </w:rPr>
        <w:t>项目名称</w:t>
      </w:r>
      <w:r>
        <w:rPr>
          <w:rFonts w:hint="eastAsia" w:ascii="宋体" w:hAnsi="宋体" w:eastAsia="宋体" w:cs="宋体"/>
          <w:sz w:val="44"/>
          <w:szCs w:val="44"/>
          <w:u w:val="single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sz w:val="44"/>
          <w:szCs w:val="44"/>
          <w:shd w:val="clear" w:color="auto" w:fill="FFFFFF"/>
        </w:rPr>
        <w:t>采购公告</w:t>
      </w:r>
    </w:p>
    <w:p>
      <w:pPr>
        <w:widowControl/>
        <w:shd w:val="clear" w:color="auto" w:fill="FFFFFF"/>
        <w:spacing w:line="560" w:lineRule="exact"/>
        <w:ind w:firstLine="560" w:firstLineChars="20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根据《广东财经大学采购管理办法》、《广东财经大学校内分散采购实施细则》有关规定，我校__________________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single"/>
          <w:shd w:val="clear" w:color="auto" w:fill="FFFFFF"/>
        </w:rPr>
        <w:t>（项目名称）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_组织公开采购，公告如下：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Style w:val="7"/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一、项目名称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                   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二、预算金额：</w:t>
      </w:r>
      <w:r>
        <w:rPr>
          <w:rStyle w:val="7"/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三、采购内容</w:t>
      </w:r>
    </w:p>
    <w:tbl>
      <w:tblPr>
        <w:tblStyle w:val="5"/>
        <w:tblW w:w="5096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4945"/>
        <w:gridCol w:w="2377"/>
        <w:gridCol w:w="10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tblHeader/>
          <w:jc w:val="center"/>
        </w:trPr>
        <w:tc>
          <w:tcPr>
            <w:tcW w:w="4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序号</w:t>
            </w:r>
          </w:p>
        </w:tc>
        <w:tc>
          <w:tcPr>
            <w:tcW w:w="27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货物/服务名称</w:t>
            </w:r>
          </w:p>
        </w:tc>
        <w:tc>
          <w:tcPr>
            <w:tcW w:w="12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单位</w:t>
            </w:r>
          </w:p>
        </w:tc>
        <w:tc>
          <w:tcPr>
            <w:tcW w:w="55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2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2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2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2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2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4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270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Style w:val="7"/>
                <w:rFonts w:hint="eastAsia" w:ascii="宋体" w:hAnsi="宋体" w:eastAsia="宋体" w:cs="宋体"/>
                <w:color w:val="000000"/>
                <w:kern w:val="0"/>
                <w:sz w:val="24"/>
              </w:rPr>
              <w:t>具体需求内容见采购书第二部分《采购需求书》。采购需求书电子版可在公告附件中下载。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四、报价人资格条件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Style w:val="7"/>
          <w:rFonts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</w:pPr>
      <w:bookmarkStart w:id="0" w:name="_Toc310597544"/>
      <w:bookmarkEnd w:id="0"/>
    </w:p>
    <w:p>
      <w:pPr>
        <w:widowControl/>
        <w:shd w:val="clear" w:color="auto" w:fill="FFFFFF"/>
        <w:spacing w:line="560" w:lineRule="exact"/>
        <w:ind w:firstLine="370"/>
        <w:jc w:val="left"/>
        <w:rPr>
          <w:rStyle w:val="7"/>
          <w:rFonts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五、现场勘查要求（如有）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Style w:val="7"/>
          <w:rFonts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  <w:t>1、勘查时间：  年  月  日  上午</w:t>
      </w:r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u w:val="single"/>
          <w:shd w:val="clear" w:color="auto" w:fill="FFFFFF"/>
        </w:rPr>
        <w:t xml:space="preserve">   :   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Style w:val="7"/>
          <w:rFonts w:hint="default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  <w:t>2、勘查集中地点：</w:t>
      </w:r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    </w:t>
      </w:r>
      <w:bookmarkStart w:id="1" w:name="_GoBack"/>
      <w:bookmarkEnd w:id="1"/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Style w:val="7"/>
          <w:rFonts w:hint="default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  <w:t>3、勘查联系人及电话：</w:t>
      </w:r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  <w:lang w:val="en-US" w:eastAsia="zh-CN"/>
        </w:rPr>
        <w:t xml:space="preserve">                      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Style w:val="7"/>
          <w:rFonts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Style w:val="7"/>
          <w:rFonts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  <w:t>本项目中采购内容多处涉及到不确定的费用支出，请</w:t>
      </w:r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  <w:t>报价</w:t>
      </w:r>
      <w:r>
        <w:rPr>
          <w:rStyle w:val="7"/>
          <w:rFonts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  <w:t>人在现场勘察时仔细核对，并根据勘察情况评估项目成本。如因未到现场勘察或勘察不细致，导致项目建设中增加支出的费用由</w:t>
      </w:r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  <w:t>报价人</w:t>
      </w:r>
      <w:r>
        <w:rPr>
          <w:rStyle w:val="7"/>
          <w:rFonts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  <w:t>负责。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Style w:val="7"/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六、采购书获取时间：</w:t>
      </w:r>
      <w:r>
        <w:rPr>
          <w:rStyle w:val="7"/>
          <w:rFonts w:hint="eastAsia"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  <w:t xml:space="preserve">                。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七、报价文件递交地点及截止时间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Style w:val="7"/>
          <w:rFonts w:ascii="宋体" w:hAnsi="宋体" w:eastAsia="宋体" w:cs="宋体"/>
          <w:b w:val="0"/>
          <w:bCs/>
          <w:color w:val="333333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1、递交报价文件截止时间：</w:t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年   月    日上午   :   </w:t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</w:t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2、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eastAsia="zh-TW"/>
        </w:rPr>
        <w:t>递交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>报价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  <w:lang w:eastAsia="zh-TW"/>
        </w:rPr>
        <w:t>文件地点：</w:t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    </w:t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u w:val="none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Style w:val="7"/>
          <w:rFonts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3、评审时间：</w:t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            </w:t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u w:val="none"/>
          <w:shd w:val="clear" w:color="auto" w:fill="FFFFFF"/>
        </w:rPr>
        <w:t xml:space="preserve"> 。 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4、评审地点：</w:t>
      </w: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  <w:t xml:space="preserve">                 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。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 xml:space="preserve">七、注意事项 </w:t>
      </w:r>
    </w:p>
    <w:p>
      <w:pPr>
        <w:pStyle w:val="4"/>
        <w:widowControl/>
        <w:shd w:val="clear" w:color="auto" w:fill="FFFFFF"/>
        <w:spacing w:line="560" w:lineRule="exact"/>
        <w:ind w:firstLine="37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因疫情防控需要，报价人进入学校及报价须满足以下条件：</w:t>
      </w:r>
    </w:p>
    <w:p>
      <w:pPr>
        <w:pStyle w:val="4"/>
        <w:widowControl/>
        <w:shd w:val="clear" w:color="auto" w:fill="FFFFFF"/>
        <w:spacing w:line="560" w:lineRule="exact"/>
        <w:ind w:firstLine="37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1、报价人须提前在微信小程序“粤省事”粤康码健康申报功能中如实登记个人近期旅居史、接触史、身体健康状况、来粤方式等情况。须持</w:t>
      </w:r>
      <w:r>
        <w:rPr>
          <w:rStyle w:val="7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粤康码电子健康码绿码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line="560" w:lineRule="exact"/>
        <w:ind w:firstLine="37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2、报价人须遵守学校疫情防控相关要求，有序进学校或开标室，不聚集聊天，与人保持间隔1米以上。同时，报价人均应主动出示粤康码等电子健康码绿码，接受体温检测，并</w:t>
      </w:r>
      <w:r>
        <w:rPr>
          <w:rStyle w:val="7"/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全程佩戴一次性医用口罩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。如粤康码等电子健康码为红码、黄码或体温≥37.3℃，不得进入学校。</w:t>
      </w:r>
    </w:p>
    <w:p>
      <w:pPr>
        <w:pStyle w:val="4"/>
        <w:widowControl/>
        <w:shd w:val="clear" w:color="auto" w:fill="FFFFFF"/>
        <w:spacing w:line="560" w:lineRule="exact"/>
        <w:ind w:firstLine="370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color="auto" w:fill="FFFFFF"/>
        </w:rPr>
        <w:t>3、递交报价文件后，报价人应立即离开学校。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八、信息发布媒体</w:t>
      </w:r>
    </w:p>
    <w:p>
      <w:pPr>
        <w:widowControl/>
        <w:shd w:val="clear" w:color="auto" w:fill="FFFFFF"/>
        <w:spacing w:line="560" w:lineRule="exact"/>
        <w:ind w:firstLine="38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本项目采购公告及其补充公告、成交结果公告等信息发布在广东财经大学采购网站（</w:t>
      </w:r>
      <w:r>
        <w:rPr>
          <w:rFonts w:hint="eastAsia" w:ascii="宋体" w:hAnsi="宋体" w:eastAsia="宋体" w:cs="宋体"/>
          <w:color w:val="000000"/>
          <w:spacing w:val="-10"/>
          <w:kern w:val="0"/>
          <w:sz w:val="28"/>
          <w:szCs w:val="28"/>
          <w:shd w:val="clear" w:color="auto" w:fill="FFFFFF"/>
        </w:rPr>
        <w:t>http://bidding.gdufe.edu.cn/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）。以上信息以在广东财经大学采购网站发布的文本为准。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333333"/>
          <w:sz w:val="28"/>
          <w:szCs w:val="28"/>
        </w:rPr>
      </w:pPr>
      <w:r>
        <w:rPr>
          <w:rStyle w:val="7"/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九、采购人及其联系方式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项目联系人：                  联系电话：</w:t>
      </w:r>
    </w:p>
    <w:p>
      <w:pPr>
        <w:widowControl/>
        <w:shd w:val="clear" w:color="auto" w:fill="FFFFFF"/>
        <w:spacing w:line="560" w:lineRule="exact"/>
        <w:ind w:firstLine="370"/>
        <w:jc w:val="left"/>
        <w:rPr>
          <w:rFonts w:ascii="宋体" w:hAnsi="宋体" w:eastAsia="宋体" w:cs="宋体"/>
          <w:color w:val="000000"/>
          <w:kern w:val="0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shd w:val="clear" w:color="auto" w:fill="FFFFFF"/>
        </w:rPr>
        <w:t xml:space="preserve">联系地址：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联系邮箱：</w:t>
      </w:r>
    </w:p>
    <w:p>
      <w:pPr>
        <w:jc w:val="right"/>
        <w:outlineLvl w:val="0"/>
        <w:rPr>
          <w:rFonts w:ascii="宋体" w:hAnsi="宋体" w:cs="Tahoma"/>
          <w:sz w:val="24"/>
        </w:rPr>
      </w:pPr>
    </w:p>
    <w:p>
      <w:pPr>
        <w:widowControl/>
        <w:shd w:val="clear" w:color="auto" w:fill="FFFFFF"/>
        <w:spacing w:line="560" w:lineRule="exact"/>
        <w:ind w:firstLine="5815" w:firstLineChars="2077"/>
        <w:jc w:val="left"/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采购单位：</w:t>
      </w:r>
    </w:p>
    <w:p>
      <w:pPr>
        <w:widowControl/>
        <w:shd w:val="clear" w:color="auto" w:fill="FFFFFF"/>
        <w:spacing w:line="560" w:lineRule="exact"/>
        <w:ind w:firstLine="5880" w:firstLineChars="2100"/>
        <w:jc w:val="left"/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发布时间：</w:t>
      </w:r>
    </w:p>
    <w:sectPr>
      <w:pgSz w:w="11906" w:h="16838"/>
      <w:pgMar w:top="2098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QyOGVkNDc0NjU2ODUzYjRmMTgzMmQxNTlkZTcyOTYifQ=="/>
  </w:docVars>
  <w:rsids>
    <w:rsidRoot w:val="52687799"/>
    <w:rsid w:val="001A20C3"/>
    <w:rsid w:val="004C0F55"/>
    <w:rsid w:val="009815AC"/>
    <w:rsid w:val="00EF1754"/>
    <w:rsid w:val="19C1101D"/>
    <w:rsid w:val="33044CE2"/>
    <w:rsid w:val="52687799"/>
    <w:rsid w:val="66AD069E"/>
    <w:rsid w:val="6FEC10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725</Words>
  <Characters>761</Characters>
  <Lines>7</Lines>
  <Paragraphs>2</Paragraphs>
  <TotalTime>9</TotalTime>
  <ScaleCrop>false</ScaleCrop>
  <LinksUpToDate>false</LinksUpToDate>
  <CharactersWithSpaces>965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2022-07-02T11:26:00Z</dcterms:created>
  <dc:creator>吴薇</dc:creator>
  <cp:lastModifiedBy>吴薇</cp:lastModifiedBy>
  <dcterms:modified xsi:type="dcterms:W3CDTF">2022-09-06T07:19:37Z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6E5F3BA9ACAE4694ABB620E3DD4BDB04</vt:lpwstr>
  </property>
</Properties>
</file>