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9D21D1" w:rsidP="0071715F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sz w:val="28"/>
                <w:szCs w:val="28"/>
              </w:rPr>
              <w:t>（重新招标）</w:t>
            </w:r>
            <w:r w:rsidR="007E2BCE" w:rsidRPr="007E2BCE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广州校区2021-2024年供水排水设备维护保养服务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0A01A9" w:rsidP="00FB118A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</w:t>
            </w:r>
            <w:r w:rsidR="00DE31FD">
              <w:rPr>
                <w:rFonts w:ascii="黑体" w:eastAsia="黑体" w:hAnsi="宋体" w:cs="宋体" w:hint="eastAsia"/>
                <w:bCs/>
                <w:sz w:val="28"/>
                <w:szCs w:val="28"/>
              </w:rPr>
              <w:t>1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】0</w:t>
            </w:r>
            <w:r w:rsidR="00DE31FD">
              <w:rPr>
                <w:rFonts w:ascii="黑体" w:eastAsia="黑体" w:hAnsi="宋体" w:cs="宋体" w:hint="eastAsia"/>
                <w:bCs/>
                <w:sz w:val="28"/>
                <w:szCs w:val="28"/>
              </w:rPr>
              <w:t>0</w:t>
            </w:r>
            <w:r w:rsidR="00FB118A">
              <w:rPr>
                <w:rFonts w:ascii="黑体" w:eastAsia="黑体" w:hAnsi="宋体" w:cs="宋体" w:hint="eastAsia"/>
                <w:bCs/>
                <w:sz w:val="28"/>
                <w:szCs w:val="28"/>
              </w:rPr>
              <w:t>6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扫描版；2、法定代表人身份证、报名人身份证扫描版；3、按要求填写、签字的《投标</w:t>
            </w:r>
            <w:r w:rsidR="002F036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单位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人员临时进校备案表（一人一表）》扫描版及EXCEL版；4、按要求填写的《广东财经大学投标报名登记表》扫描版及WORD</w:t>
            </w:r>
            <w:r w:rsidR="000B71E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版</w:t>
            </w:r>
            <w:r w:rsidRPr="00582B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；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bookmarkStart w:id="0" w:name="_GoBack"/>
        <w:bookmarkEnd w:id="0"/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582B22">
      <w:headerReference w:type="default" r:id="rId7"/>
      <w:pgSz w:w="11907" w:h="16840" w:code="9"/>
      <w:pgMar w:top="119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DE1" w:rsidRDefault="00652DE1" w:rsidP="00493004">
      <w:r>
        <w:separator/>
      </w:r>
    </w:p>
  </w:endnote>
  <w:endnote w:type="continuationSeparator" w:id="1">
    <w:p w:rsidR="00652DE1" w:rsidRDefault="00652DE1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DE1" w:rsidRDefault="00652DE1" w:rsidP="00493004">
      <w:r>
        <w:separator/>
      </w:r>
    </w:p>
  </w:footnote>
  <w:footnote w:type="continuationSeparator" w:id="1">
    <w:p w:rsidR="00652DE1" w:rsidRDefault="00652DE1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="009D21D1">
      <w:rPr>
        <w:rFonts w:hint="eastAsia"/>
        <w:sz w:val="30"/>
        <w:szCs w:val="30"/>
      </w:rPr>
      <w:t>与招投标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1725F"/>
    <w:rsid w:val="00075F22"/>
    <w:rsid w:val="00087EAC"/>
    <w:rsid w:val="00094C86"/>
    <w:rsid w:val="000A01A9"/>
    <w:rsid w:val="000A6F50"/>
    <w:rsid w:val="000B71EC"/>
    <w:rsid w:val="000F39A2"/>
    <w:rsid w:val="000F6AB7"/>
    <w:rsid w:val="001015AB"/>
    <w:rsid w:val="00102356"/>
    <w:rsid w:val="00133CF8"/>
    <w:rsid w:val="001516DB"/>
    <w:rsid w:val="001564A3"/>
    <w:rsid w:val="00157484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333C3"/>
    <w:rsid w:val="00263EA1"/>
    <w:rsid w:val="0027356C"/>
    <w:rsid w:val="002857EB"/>
    <w:rsid w:val="002A2499"/>
    <w:rsid w:val="002A519B"/>
    <w:rsid w:val="002B2F20"/>
    <w:rsid w:val="002D53A9"/>
    <w:rsid w:val="002E32FE"/>
    <w:rsid w:val="002F036F"/>
    <w:rsid w:val="002F210B"/>
    <w:rsid w:val="003024DE"/>
    <w:rsid w:val="00306C20"/>
    <w:rsid w:val="00322228"/>
    <w:rsid w:val="00330636"/>
    <w:rsid w:val="00332591"/>
    <w:rsid w:val="00336944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56CF7"/>
    <w:rsid w:val="00582B22"/>
    <w:rsid w:val="005A3A4F"/>
    <w:rsid w:val="005B03FD"/>
    <w:rsid w:val="005D7688"/>
    <w:rsid w:val="005E6C81"/>
    <w:rsid w:val="005F2661"/>
    <w:rsid w:val="00604B2C"/>
    <w:rsid w:val="0061581D"/>
    <w:rsid w:val="00626863"/>
    <w:rsid w:val="0065186A"/>
    <w:rsid w:val="00652DE1"/>
    <w:rsid w:val="00670BAC"/>
    <w:rsid w:val="00673C0D"/>
    <w:rsid w:val="006831DB"/>
    <w:rsid w:val="00686A6B"/>
    <w:rsid w:val="006B2D29"/>
    <w:rsid w:val="006B7D2C"/>
    <w:rsid w:val="0071715F"/>
    <w:rsid w:val="007A6340"/>
    <w:rsid w:val="007C74D3"/>
    <w:rsid w:val="007E0874"/>
    <w:rsid w:val="007E2BCE"/>
    <w:rsid w:val="00830194"/>
    <w:rsid w:val="00840E8A"/>
    <w:rsid w:val="008479AB"/>
    <w:rsid w:val="00854BAD"/>
    <w:rsid w:val="00877108"/>
    <w:rsid w:val="008A3BE8"/>
    <w:rsid w:val="008F76D3"/>
    <w:rsid w:val="00960AAC"/>
    <w:rsid w:val="00983A02"/>
    <w:rsid w:val="009C2871"/>
    <w:rsid w:val="009D21D1"/>
    <w:rsid w:val="009F607D"/>
    <w:rsid w:val="00A0118B"/>
    <w:rsid w:val="00A05594"/>
    <w:rsid w:val="00A61CA2"/>
    <w:rsid w:val="00A65E65"/>
    <w:rsid w:val="00A7061D"/>
    <w:rsid w:val="00A8322A"/>
    <w:rsid w:val="00A92620"/>
    <w:rsid w:val="00AA047D"/>
    <w:rsid w:val="00AA68D0"/>
    <w:rsid w:val="00AC55BA"/>
    <w:rsid w:val="00B05C15"/>
    <w:rsid w:val="00B93429"/>
    <w:rsid w:val="00BA18C6"/>
    <w:rsid w:val="00BD2B7D"/>
    <w:rsid w:val="00BE7101"/>
    <w:rsid w:val="00BF6A86"/>
    <w:rsid w:val="00C00B8F"/>
    <w:rsid w:val="00C031DD"/>
    <w:rsid w:val="00C32C69"/>
    <w:rsid w:val="00C35ADA"/>
    <w:rsid w:val="00C3718D"/>
    <w:rsid w:val="00C525FA"/>
    <w:rsid w:val="00C60969"/>
    <w:rsid w:val="00CE2F18"/>
    <w:rsid w:val="00CF0591"/>
    <w:rsid w:val="00D03570"/>
    <w:rsid w:val="00D27F97"/>
    <w:rsid w:val="00D43916"/>
    <w:rsid w:val="00D55896"/>
    <w:rsid w:val="00D6002D"/>
    <w:rsid w:val="00D71915"/>
    <w:rsid w:val="00D72FBB"/>
    <w:rsid w:val="00D82042"/>
    <w:rsid w:val="00D85536"/>
    <w:rsid w:val="00DE31FD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5199A"/>
    <w:rsid w:val="00F57AA3"/>
    <w:rsid w:val="00F771D5"/>
    <w:rsid w:val="00FB0A40"/>
    <w:rsid w:val="00FB118A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49</cp:revision>
  <dcterms:created xsi:type="dcterms:W3CDTF">2018-06-27T08:19:00Z</dcterms:created>
  <dcterms:modified xsi:type="dcterms:W3CDTF">2021-07-26T01:38:00Z</dcterms:modified>
</cp:coreProperties>
</file>