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6178F">
      <w:pPr>
        <w:jc w:val="center"/>
      </w:pPr>
    </w:p>
    <w:p w14:paraId="30CED07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64E94BB"/>
    <w:p w14:paraId="4FAAACCD">
      <w:pPr>
        <w:ind w:left="5" w:hanging="5"/>
        <w:jc w:val="center"/>
        <w:rPr>
          <w:rFonts w:eastAsia="黑体"/>
          <w:b/>
          <w:sz w:val="72"/>
          <w:szCs w:val="56"/>
        </w:rPr>
      </w:pPr>
      <w:r>
        <w:rPr>
          <w:rFonts w:hint="eastAsia" w:eastAsia="黑体"/>
          <w:b/>
          <w:sz w:val="72"/>
          <w:szCs w:val="56"/>
        </w:rPr>
        <w:t>校内分散采购</w:t>
      </w:r>
    </w:p>
    <w:p w14:paraId="318F8B8A">
      <w:pPr>
        <w:ind w:left="425"/>
        <w:jc w:val="center"/>
        <w:rPr>
          <w:rFonts w:eastAsia="黑体"/>
          <w:b/>
          <w:sz w:val="72"/>
          <w:szCs w:val="56"/>
        </w:rPr>
      </w:pPr>
    </w:p>
    <w:p w14:paraId="0BD50F43">
      <w:pPr>
        <w:ind w:left="5" w:hanging="5"/>
        <w:jc w:val="center"/>
        <w:rPr>
          <w:rFonts w:eastAsia="黑体"/>
          <w:b/>
          <w:sz w:val="72"/>
          <w:szCs w:val="56"/>
        </w:rPr>
      </w:pPr>
      <w:r>
        <w:rPr>
          <w:rFonts w:hint="eastAsia" w:eastAsia="黑体"/>
          <w:b/>
          <w:sz w:val="72"/>
          <w:szCs w:val="56"/>
        </w:rPr>
        <w:t>采</w:t>
      </w:r>
    </w:p>
    <w:p w14:paraId="2137C547">
      <w:pPr>
        <w:ind w:left="5" w:hanging="5"/>
        <w:jc w:val="center"/>
        <w:rPr>
          <w:rFonts w:eastAsia="黑体"/>
          <w:b/>
          <w:sz w:val="72"/>
          <w:szCs w:val="56"/>
        </w:rPr>
      </w:pPr>
      <w:r>
        <w:rPr>
          <w:rFonts w:hint="eastAsia" w:eastAsia="黑体"/>
          <w:b/>
          <w:sz w:val="72"/>
          <w:szCs w:val="56"/>
        </w:rPr>
        <w:t>购</w:t>
      </w:r>
    </w:p>
    <w:p w14:paraId="0661CCD9">
      <w:pPr>
        <w:ind w:left="5" w:hanging="5"/>
        <w:jc w:val="center"/>
        <w:rPr>
          <w:rFonts w:eastAsia="黑体"/>
          <w:b/>
          <w:sz w:val="72"/>
          <w:szCs w:val="56"/>
        </w:rPr>
      </w:pPr>
      <w:r>
        <w:rPr>
          <w:rFonts w:hint="eastAsia" w:eastAsia="黑体"/>
          <w:b/>
          <w:sz w:val="72"/>
          <w:szCs w:val="56"/>
        </w:rPr>
        <w:t>书</w:t>
      </w:r>
    </w:p>
    <w:p w14:paraId="49949447">
      <w:pPr>
        <w:spacing w:line="760" w:lineRule="exact"/>
        <w:jc w:val="center"/>
        <w:rPr>
          <w:b/>
          <w:sz w:val="36"/>
        </w:rPr>
      </w:pPr>
      <w:r>
        <w:rPr>
          <w:rFonts w:hint="eastAsia"/>
          <w:b/>
          <w:sz w:val="36"/>
        </w:rPr>
        <w:t>（适用于公开采购方式）</w:t>
      </w:r>
    </w:p>
    <w:p w14:paraId="10938554">
      <w:pPr>
        <w:spacing w:line="760" w:lineRule="exact"/>
        <w:ind w:firstLine="1084" w:firstLineChars="300"/>
        <w:rPr>
          <w:b/>
          <w:sz w:val="36"/>
        </w:rPr>
      </w:pPr>
    </w:p>
    <w:p w14:paraId="68DD871A">
      <w:pPr>
        <w:spacing w:line="760" w:lineRule="exact"/>
        <w:ind w:firstLine="1084" w:firstLineChars="300"/>
        <w:rPr>
          <w:rFonts w:hint="eastAsia" w:ascii="宋体" w:hAnsi="宋体" w:eastAsia="宋体"/>
          <w:b/>
          <w:sz w:val="36"/>
          <w:u w:val="single"/>
          <w:lang w:val="en-US" w:eastAsia="zh-CN"/>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工商管理实践性应用服务项目    </w:t>
      </w:r>
      <w:r>
        <w:rPr>
          <w:rFonts w:hint="eastAsia" w:ascii="宋体" w:hAnsi="宋体"/>
          <w:b/>
          <w:sz w:val="36"/>
          <w:u w:val="single"/>
          <w:lang w:val="en-US" w:eastAsia="zh-CN"/>
        </w:rPr>
        <w:t xml:space="preserve"> </w:t>
      </w:r>
    </w:p>
    <w:p w14:paraId="1757B229">
      <w:pPr>
        <w:spacing w:line="760" w:lineRule="exact"/>
        <w:ind w:left="2884" w:leftChars="513" w:hanging="1807" w:hangingChars="5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eastAsia="zh-CN"/>
        </w:rPr>
        <w:t>广东财经大学工商管理学院（粤商学院、创新创业学院）</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5866C0CC">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2025年12月5日</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9B5BBA8">
      <w:pPr>
        <w:spacing w:line="760" w:lineRule="exact"/>
        <w:ind w:firstLine="1084" w:firstLineChars="300"/>
        <w:rPr>
          <w:rFonts w:ascii="宋体" w:hAnsi="宋体"/>
          <w:b/>
          <w:sz w:val="36"/>
          <w:szCs w:val="36"/>
          <w:u w:val="single"/>
        </w:rPr>
      </w:pPr>
    </w:p>
    <w:p w14:paraId="2FC0738A">
      <w:pPr>
        <w:spacing w:line="1000" w:lineRule="exact"/>
        <w:jc w:val="center"/>
        <w:rPr>
          <w:rFonts w:ascii="黑体" w:eastAsia="黑体"/>
          <w:b/>
          <w:sz w:val="72"/>
          <w:szCs w:val="72"/>
        </w:rPr>
      </w:pPr>
    </w:p>
    <w:p w14:paraId="4A77EF33">
      <w:pPr>
        <w:jc w:val="center"/>
        <w:rPr>
          <w:b/>
          <w:sz w:val="52"/>
          <w:szCs w:val="52"/>
        </w:rPr>
      </w:pPr>
      <w:r>
        <w:rPr>
          <w:rFonts w:ascii="宋体" w:hAnsi="宋体"/>
          <w:sz w:val="32"/>
          <w:szCs w:val="32"/>
        </w:rPr>
        <w:br w:type="column"/>
      </w:r>
      <w:r>
        <w:rPr>
          <w:rFonts w:hint="eastAsia"/>
          <w:sz w:val="52"/>
          <w:szCs w:val="52"/>
        </w:rPr>
        <w:t>目录</w:t>
      </w:r>
    </w:p>
    <w:p w14:paraId="794D1554">
      <w:pPr>
        <w:pStyle w:val="20"/>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893F6A7">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7771CE3">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30D1CB">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3ED955">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D39517F">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79C300A">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EC9A87F">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B03619C">
      <w:pPr>
        <w:pStyle w:val="20"/>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22C8B12">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91D188B">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A541838">
      <w:pPr>
        <w:pStyle w:val="20"/>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EB5FECA">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FB912FA">
      <w:bookmarkStart w:id="0" w:name="_Toc508103350"/>
      <w:bookmarkStart w:id="1" w:name="_Toc508103135"/>
      <w:bookmarkStart w:id="2" w:name="_Toc60236697"/>
      <w:r>
        <w:br w:type="page"/>
      </w:r>
    </w:p>
    <w:p w14:paraId="142A4A02">
      <w:pPr>
        <w:pStyle w:val="4"/>
      </w:pPr>
      <w:bookmarkStart w:id="3" w:name="_Toc1048"/>
      <w:r>
        <w:t xml:space="preserve">第一部分   </w:t>
      </w:r>
      <w:r>
        <w:rPr>
          <w:rFonts w:hint="eastAsia"/>
        </w:rPr>
        <w:t>报价</w:t>
      </w:r>
      <w:r>
        <w:t>须知</w:t>
      </w:r>
      <w:bookmarkEnd w:id="0"/>
      <w:bookmarkEnd w:id="1"/>
      <w:bookmarkEnd w:id="2"/>
      <w:bookmarkEnd w:id="3"/>
    </w:p>
    <w:p w14:paraId="0D0C4CBF">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9B55AE0">
      <w:pPr>
        <w:pStyle w:val="5"/>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6D78564B">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随着网络技术的发展，微课作为一种主要的教学视频资源，广泛应用于MOOC等各类网络教学平台和日常的教学中。微课视频录制成为教学建设中必不可少的内容，是推动教育教学改革、构建新的教学模式的基本前提，也是优化教学、促进师生共同发展的有效途径，亦可提高课程作品质量，助力教师运用数字化教学资源把教学知识重点、难点进行展示，方便学生课后能通过网络学习，促进教学，并为混合教学、翻转课堂等教学改革提供支撑。</w:t>
      </w:r>
    </w:p>
    <w:p w14:paraId="6F714625">
      <w:pPr>
        <w:pStyle w:val="5"/>
        <w:spacing w:line="560" w:lineRule="exact"/>
        <w:rPr>
          <w:highlight w:val="none"/>
        </w:rPr>
      </w:pPr>
      <w:bookmarkStart w:id="7" w:name="_Toc28829"/>
      <w:bookmarkStart w:id="8" w:name="_Toc60236699"/>
      <w:bookmarkStart w:id="9" w:name="_Toc508103352"/>
      <w:r>
        <w:rPr>
          <w:rFonts w:hint="eastAsia"/>
          <w:highlight w:val="none"/>
        </w:rPr>
        <w:t>二、相关说明</w:t>
      </w:r>
      <w:bookmarkEnd w:id="7"/>
      <w:bookmarkEnd w:id="8"/>
      <w:bookmarkEnd w:id="9"/>
    </w:p>
    <w:p w14:paraId="1DB5FE3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05DC4C7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41625C7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7EA563E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068085D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A200395">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15F25D46">
      <w:pPr>
        <w:pStyle w:val="5"/>
        <w:spacing w:line="560" w:lineRule="exact"/>
      </w:pPr>
      <w:bookmarkStart w:id="10" w:name="_Toc60236700"/>
      <w:bookmarkStart w:id="11" w:name="_Toc508103353"/>
      <w:bookmarkStart w:id="12" w:name="_Toc11839"/>
      <w:r>
        <w:rPr>
          <w:rFonts w:hint="eastAsia"/>
        </w:rPr>
        <w:t>三、报价人</w:t>
      </w:r>
      <w:r>
        <w:t>资格</w:t>
      </w:r>
      <w:bookmarkEnd w:id="10"/>
      <w:bookmarkEnd w:id="11"/>
      <w:bookmarkEnd w:id="12"/>
    </w:p>
    <w:p w14:paraId="12C0847A">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79A010A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C717597">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3B61C134">
      <w:pPr>
        <w:pStyle w:val="5"/>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38C167C1">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41C9D558">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113A36C4">
      <w:pPr>
        <w:pStyle w:val="5"/>
        <w:spacing w:line="560" w:lineRule="exact"/>
      </w:pPr>
      <w:bookmarkStart w:id="16" w:name="_Toc60236702"/>
      <w:bookmarkStart w:id="17" w:name="_Toc18253"/>
      <w:bookmarkStart w:id="18" w:name="_Toc508103355"/>
      <w:r>
        <w:rPr>
          <w:rFonts w:hint="eastAsia"/>
        </w:rPr>
        <w:t>五、报价</w:t>
      </w:r>
      <w:r>
        <w:t>文件</w:t>
      </w:r>
      <w:r>
        <w:rPr>
          <w:rFonts w:hint="eastAsia"/>
        </w:rPr>
        <w:t>要求</w:t>
      </w:r>
      <w:bookmarkEnd w:id="16"/>
      <w:bookmarkEnd w:id="17"/>
      <w:bookmarkEnd w:id="18"/>
    </w:p>
    <w:p w14:paraId="0AF1E77B">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2E93F2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1822C384">
      <w:pPr>
        <w:spacing w:line="560" w:lineRule="exact"/>
        <w:ind w:firstLine="560" w:firstLineChars="200"/>
        <w:rPr>
          <w:rFonts w:ascii="宋体" w:hAnsi="宋体"/>
          <w:sz w:val="28"/>
          <w:szCs w:val="28"/>
        </w:rPr>
      </w:pPr>
      <w:r>
        <w:rPr>
          <w:rFonts w:hint="eastAsia" w:ascii="宋体" w:hAnsi="宋体"/>
          <w:sz w:val="28"/>
          <w:szCs w:val="28"/>
        </w:rPr>
        <w:t>1.报价文件封面；</w:t>
      </w:r>
    </w:p>
    <w:p w14:paraId="294EFBB0">
      <w:pPr>
        <w:spacing w:line="560" w:lineRule="exact"/>
        <w:ind w:firstLine="560" w:firstLineChars="200"/>
        <w:rPr>
          <w:rFonts w:ascii="宋体" w:hAnsi="宋体"/>
          <w:sz w:val="28"/>
          <w:szCs w:val="28"/>
        </w:rPr>
      </w:pPr>
      <w:r>
        <w:rPr>
          <w:rFonts w:hint="eastAsia" w:ascii="宋体" w:hAnsi="宋体"/>
          <w:sz w:val="28"/>
          <w:szCs w:val="28"/>
        </w:rPr>
        <w:t>2.目录；</w:t>
      </w:r>
    </w:p>
    <w:p w14:paraId="4732106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4DF08D15">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7F12E304">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26C9DC04">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71A5683B">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3F856C2E">
      <w:pPr>
        <w:spacing w:line="560" w:lineRule="exact"/>
        <w:ind w:firstLine="560" w:firstLineChars="200"/>
        <w:rPr>
          <w:rFonts w:ascii="宋体" w:hAnsi="宋体"/>
          <w:b/>
          <w:sz w:val="28"/>
          <w:szCs w:val="28"/>
        </w:rPr>
      </w:pPr>
      <w:r>
        <w:rPr>
          <w:rFonts w:hint="eastAsia" w:ascii="宋体" w:hAnsi="宋体"/>
          <w:sz w:val="28"/>
          <w:szCs w:val="28"/>
        </w:rPr>
        <w:t>（2）报价一览表；</w:t>
      </w:r>
    </w:p>
    <w:p w14:paraId="629B186E">
      <w:pPr>
        <w:spacing w:line="560" w:lineRule="exact"/>
        <w:ind w:firstLine="560" w:firstLineChars="200"/>
        <w:rPr>
          <w:rFonts w:ascii="宋体" w:hAnsi="宋体"/>
          <w:sz w:val="28"/>
          <w:szCs w:val="28"/>
        </w:rPr>
      </w:pPr>
      <w:r>
        <w:rPr>
          <w:rFonts w:hint="eastAsia" w:ascii="宋体" w:hAnsi="宋体"/>
          <w:sz w:val="28"/>
          <w:szCs w:val="28"/>
        </w:rPr>
        <w:t>（3）报价明细表；</w:t>
      </w:r>
    </w:p>
    <w:p w14:paraId="6DABCCDE">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CBB6282">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8F7261F">
      <w:pPr>
        <w:spacing w:line="560" w:lineRule="exact"/>
        <w:ind w:firstLine="560" w:firstLineChars="200"/>
        <w:rPr>
          <w:rFonts w:ascii="宋体" w:hAnsi="宋体"/>
          <w:sz w:val="28"/>
          <w:szCs w:val="28"/>
        </w:rPr>
      </w:pPr>
      <w:r>
        <w:rPr>
          <w:rFonts w:hint="eastAsia" w:ascii="宋体" w:hAnsi="宋体"/>
          <w:sz w:val="28"/>
          <w:szCs w:val="28"/>
        </w:rPr>
        <w:t>5.证明材料等；</w:t>
      </w:r>
    </w:p>
    <w:p w14:paraId="09D3F30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61523A19">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19E7CC6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22AC5AC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07297C0">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75C6CF09">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9F68378">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284B3F35">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7E8F1E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49119039">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6CBF42C3">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3F4EFC62">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6813F947">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5DAE10CA">
      <w:pPr>
        <w:pStyle w:val="5"/>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0E32E5DC">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rPr>
        <w:t xml:space="preserve"> 。</w:t>
      </w:r>
    </w:p>
    <w:p w14:paraId="7599BAB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55D361B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6246DA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D206AF8">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7647FD3">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3BC6C915">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2F3B5F">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8F59046">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4E383E81">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31018FE0">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78D28E46">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23D8EC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49A3EB34">
      <w:pPr>
        <w:spacing w:line="560" w:lineRule="exact"/>
        <w:ind w:firstLine="560" w:firstLineChars="200"/>
        <w:rPr>
          <w:rFonts w:ascii="宋体" w:hAnsi="宋体"/>
          <w:sz w:val="28"/>
          <w:szCs w:val="28"/>
        </w:rPr>
      </w:pPr>
      <w:r>
        <w:rPr>
          <w:rFonts w:hint="eastAsia" w:ascii="宋体" w:hAnsi="宋体"/>
          <w:sz w:val="28"/>
          <w:szCs w:val="28"/>
        </w:rPr>
        <w:t>2.谈判</w:t>
      </w:r>
    </w:p>
    <w:p w14:paraId="5E47C5AF">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0120647E">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1CAE72E9">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136ED4BD">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2E13DE3">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52453E3E">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414BAE17">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55BE2893">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31E832FD">
      <w:pPr>
        <w:pStyle w:val="5"/>
        <w:numPr>
          <w:ilvl w:val="0"/>
          <w:numId w:val="3"/>
        </w:numPr>
        <w:spacing w:line="560" w:lineRule="exact"/>
      </w:pPr>
      <w:bookmarkStart w:id="22" w:name="_Toc18663"/>
      <w:r>
        <w:rPr>
          <w:rFonts w:hint="eastAsia"/>
        </w:rPr>
        <w:t>成交供应商确定</w:t>
      </w:r>
      <w:bookmarkEnd w:id="22"/>
    </w:p>
    <w:p w14:paraId="6C410FBF">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53CD9927">
      <w:pPr>
        <w:snapToGrid w:val="0"/>
        <w:rPr>
          <w:rFonts w:ascii="宋体" w:hAnsi="宋体"/>
          <w:b/>
          <w:sz w:val="28"/>
          <w:szCs w:val="28"/>
        </w:rPr>
      </w:pPr>
    </w:p>
    <w:p w14:paraId="25132248">
      <w:pPr>
        <w:rPr>
          <w:rFonts w:ascii="宋体" w:hAnsi="宋体"/>
          <w:b/>
          <w:sz w:val="28"/>
          <w:szCs w:val="28"/>
        </w:rPr>
      </w:pPr>
      <w:r>
        <w:rPr>
          <w:rFonts w:hint="eastAsia" w:ascii="宋体" w:hAnsi="宋体"/>
          <w:b/>
          <w:sz w:val="28"/>
          <w:szCs w:val="28"/>
        </w:rPr>
        <w:br w:type="page"/>
      </w:r>
    </w:p>
    <w:p w14:paraId="7B6F40C5">
      <w:pPr>
        <w:snapToGrid w:val="0"/>
        <w:rPr>
          <w:rFonts w:ascii="宋体" w:hAnsi="宋体"/>
          <w:b/>
          <w:sz w:val="28"/>
          <w:szCs w:val="28"/>
        </w:rPr>
      </w:pPr>
      <w:r>
        <w:rPr>
          <w:rFonts w:hint="eastAsia" w:ascii="宋体" w:hAnsi="宋体"/>
          <w:b/>
          <w:sz w:val="28"/>
          <w:szCs w:val="28"/>
        </w:rPr>
        <w:t>附表1</w:t>
      </w:r>
    </w:p>
    <w:p w14:paraId="4CCF0D1F">
      <w:pPr>
        <w:snapToGrid w:val="0"/>
        <w:jc w:val="center"/>
        <w:rPr>
          <w:rFonts w:ascii="宋体" w:hAnsi="宋体"/>
          <w:b/>
          <w:sz w:val="28"/>
          <w:szCs w:val="28"/>
        </w:rPr>
      </w:pPr>
      <w:r>
        <w:rPr>
          <w:rFonts w:hint="eastAsia" w:ascii="宋体" w:hAnsi="宋体"/>
          <w:b/>
          <w:sz w:val="28"/>
          <w:szCs w:val="28"/>
        </w:rPr>
        <w:t>资格性与符合性审查表</w:t>
      </w:r>
    </w:p>
    <w:p w14:paraId="2605EC41">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704F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3E6562C4">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51562603">
            <w:pPr>
              <w:spacing w:line="400" w:lineRule="exact"/>
              <w:rPr>
                <w:rFonts w:ascii="宋体" w:hAnsi="宋体"/>
                <w:b/>
                <w:sz w:val="18"/>
                <w:szCs w:val="18"/>
              </w:rPr>
            </w:pPr>
            <w:r>
              <w:rPr>
                <w:rFonts w:hint="eastAsia" w:ascii="宋体" w:hAnsi="宋体"/>
                <w:b/>
                <w:sz w:val="24"/>
              </w:rPr>
              <w:t>审查内容及要求</w:t>
            </w:r>
          </w:p>
        </w:tc>
      </w:tr>
      <w:tr w14:paraId="56AC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A3FC69C">
            <w:pPr>
              <w:spacing w:line="400" w:lineRule="exact"/>
              <w:rPr>
                <w:rFonts w:ascii="宋体" w:hAnsi="宋体"/>
                <w:b/>
                <w:sz w:val="24"/>
              </w:rPr>
            </w:pPr>
            <w:r>
              <w:rPr>
                <w:rFonts w:hint="eastAsia" w:ascii="宋体" w:hAnsi="宋体"/>
                <w:b/>
                <w:sz w:val="24"/>
              </w:rPr>
              <w:t>（一）资格性审查</w:t>
            </w:r>
          </w:p>
        </w:tc>
      </w:tr>
      <w:tr w14:paraId="6A8E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F4212D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77B54329">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3C503E89">
            <w:pPr>
              <w:spacing w:line="400" w:lineRule="exact"/>
              <w:jc w:val="center"/>
              <w:rPr>
                <w:rFonts w:ascii="宋体" w:hAnsi="宋体"/>
                <w:b/>
                <w:sz w:val="24"/>
              </w:rPr>
            </w:pPr>
            <w:r>
              <w:rPr>
                <w:rFonts w:hint="eastAsia" w:ascii="宋体" w:hAnsi="宋体"/>
                <w:b/>
                <w:sz w:val="24"/>
              </w:rPr>
              <w:t>审查结果</w:t>
            </w:r>
          </w:p>
        </w:tc>
      </w:tr>
      <w:tr w14:paraId="74AD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B21EDF9">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25E53045">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6480E14">
            <w:pPr>
              <w:spacing w:line="400" w:lineRule="exact"/>
              <w:rPr>
                <w:rFonts w:ascii="宋体" w:hAnsi="宋体"/>
                <w:b/>
                <w:sz w:val="28"/>
                <w:szCs w:val="28"/>
              </w:rPr>
            </w:pPr>
          </w:p>
        </w:tc>
      </w:tr>
      <w:tr w14:paraId="6F10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4993A08">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332025E">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04049AB8">
            <w:pPr>
              <w:spacing w:line="400" w:lineRule="exact"/>
              <w:rPr>
                <w:rFonts w:ascii="宋体" w:hAnsi="宋体"/>
                <w:b/>
                <w:sz w:val="28"/>
                <w:szCs w:val="28"/>
              </w:rPr>
            </w:pPr>
          </w:p>
        </w:tc>
      </w:tr>
      <w:tr w14:paraId="2A27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6111C9A">
            <w:pPr>
              <w:spacing w:line="400" w:lineRule="exact"/>
              <w:rPr>
                <w:rFonts w:ascii="宋体" w:hAnsi="宋体"/>
                <w:b/>
                <w:sz w:val="28"/>
                <w:szCs w:val="28"/>
              </w:rPr>
            </w:pPr>
            <w:r>
              <w:rPr>
                <w:rFonts w:hint="eastAsia" w:ascii="宋体" w:hAnsi="宋体"/>
                <w:b/>
                <w:sz w:val="28"/>
                <w:szCs w:val="28"/>
              </w:rPr>
              <w:t>（二）符合性审查</w:t>
            </w:r>
          </w:p>
        </w:tc>
      </w:tr>
      <w:tr w14:paraId="52BF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BD84D45">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62287758">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34726C31">
            <w:pPr>
              <w:spacing w:line="400" w:lineRule="exact"/>
              <w:jc w:val="center"/>
              <w:rPr>
                <w:rFonts w:ascii="宋体" w:hAnsi="宋体"/>
                <w:b/>
                <w:sz w:val="28"/>
                <w:szCs w:val="28"/>
              </w:rPr>
            </w:pPr>
            <w:r>
              <w:rPr>
                <w:rFonts w:hint="eastAsia" w:ascii="宋体" w:hAnsi="宋体"/>
                <w:b/>
                <w:sz w:val="28"/>
                <w:szCs w:val="28"/>
              </w:rPr>
              <w:t>审查结果</w:t>
            </w:r>
          </w:p>
        </w:tc>
      </w:tr>
      <w:tr w14:paraId="0B6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77D617">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18C4CC82">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02E258CF">
            <w:pPr>
              <w:spacing w:line="400" w:lineRule="exact"/>
              <w:jc w:val="center"/>
              <w:rPr>
                <w:rFonts w:ascii="宋体" w:hAnsi="宋体"/>
                <w:b/>
                <w:sz w:val="28"/>
                <w:szCs w:val="28"/>
              </w:rPr>
            </w:pPr>
          </w:p>
        </w:tc>
      </w:tr>
      <w:tr w14:paraId="7A63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C1F4D83">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C2C2D64">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7928E78E">
            <w:pPr>
              <w:spacing w:line="400" w:lineRule="exact"/>
              <w:rPr>
                <w:rFonts w:ascii="宋体" w:hAnsi="宋体"/>
                <w:sz w:val="28"/>
                <w:szCs w:val="28"/>
              </w:rPr>
            </w:pPr>
          </w:p>
        </w:tc>
      </w:tr>
      <w:tr w14:paraId="3C0C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C856A9A">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968EEC1">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C20F4DC">
            <w:pPr>
              <w:spacing w:line="400" w:lineRule="exact"/>
              <w:rPr>
                <w:rFonts w:ascii="宋体" w:hAnsi="宋体"/>
                <w:sz w:val="28"/>
                <w:szCs w:val="28"/>
              </w:rPr>
            </w:pPr>
          </w:p>
        </w:tc>
      </w:tr>
      <w:tr w14:paraId="2883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AA2D00D">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8C0A9AB">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442115E6">
            <w:pPr>
              <w:spacing w:line="400" w:lineRule="exact"/>
              <w:rPr>
                <w:rFonts w:ascii="宋体" w:hAnsi="宋体"/>
                <w:sz w:val="28"/>
                <w:szCs w:val="28"/>
              </w:rPr>
            </w:pPr>
          </w:p>
        </w:tc>
      </w:tr>
      <w:tr w14:paraId="262C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F0D7639">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F0EA173">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103033B2">
            <w:pPr>
              <w:spacing w:line="400" w:lineRule="exact"/>
              <w:rPr>
                <w:rFonts w:ascii="宋体" w:hAnsi="宋体"/>
                <w:sz w:val="28"/>
                <w:szCs w:val="28"/>
              </w:rPr>
            </w:pPr>
          </w:p>
        </w:tc>
      </w:tr>
      <w:tr w14:paraId="07E2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6991C28">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4042A0A4">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35EB9154">
            <w:pPr>
              <w:spacing w:line="400" w:lineRule="exact"/>
              <w:rPr>
                <w:rFonts w:ascii="宋体" w:hAnsi="宋体"/>
                <w:sz w:val="28"/>
                <w:szCs w:val="28"/>
              </w:rPr>
            </w:pPr>
          </w:p>
        </w:tc>
      </w:tr>
      <w:tr w14:paraId="67F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64BA3B5C">
            <w:pPr>
              <w:snapToGrid w:val="0"/>
              <w:spacing w:beforeLines="25" w:afterLines="25" w:line="400" w:lineRule="exact"/>
              <w:jc w:val="left"/>
              <w:rPr>
                <w:rFonts w:ascii="宋体" w:hAnsi="宋体"/>
                <w:b/>
                <w:sz w:val="28"/>
                <w:szCs w:val="28"/>
              </w:rPr>
            </w:pPr>
            <w:r>
              <w:rPr>
                <w:rFonts w:hint="eastAsia" w:ascii="宋体" w:hAnsi="宋体"/>
                <w:b/>
                <w:sz w:val="28"/>
                <w:szCs w:val="28"/>
              </w:rPr>
              <w:t>结论</w:t>
            </w:r>
          </w:p>
        </w:tc>
        <w:tc>
          <w:tcPr>
            <w:tcW w:w="1465" w:type="dxa"/>
            <w:noWrap/>
            <w:vAlign w:val="center"/>
          </w:tcPr>
          <w:p w14:paraId="2D8ECD51">
            <w:pPr>
              <w:spacing w:line="400" w:lineRule="exact"/>
              <w:rPr>
                <w:rFonts w:ascii="宋体" w:hAnsi="宋体"/>
                <w:sz w:val="28"/>
                <w:szCs w:val="28"/>
              </w:rPr>
            </w:pPr>
          </w:p>
        </w:tc>
      </w:tr>
    </w:tbl>
    <w:p w14:paraId="56D958BF">
      <w:pPr>
        <w:snapToGrid w:val="0"/>
        <w:rPr>
          <w:rFonts w:ascii="宋体" w:hAnsi="宋体"/>
          <w:b/>
          <w:szCs w:val="21"/>
        </w:rPr>
      </w:pPr>
      <w:r>
        <w:rPr>
          <w:rFonts w:hint="eastAsia" w:ascii="宋体" w:hAnsi="宋体"/>
          <w:b/>
          <w:szCs w:val="21"/>
        </w:rPr>
        <w:t>备注：</w:t>
      </w:r>
    </w:p>
    <w:p w14:paraId="57AA0132">
      <w:pPr>
        <w:snapToGrid w:val="0"/>
        <w:ind w:firstLine="411" w:firstLineChars="196"/>
        <w:rPr>
          <w:rFonts w:ascii="宋体" w:hAnsi="宋体"/>
          <w:szCs w:val="21"/>
        </w:rPr>
      </w:pPr>
      <w:r>
        <w:rPr>
          <w:rFonts w:hint="eastAsia" w:ascii="宋体" w:hAnsi="宋体"/>
          <w:szCs w:val="21"/>
        </w:rPr>
        <w:t>1.本表应与采购书中相关条款内容一致的。</w:t>
      </w:r>
    </w:p>
    <w:p w14:paraId="66D57165">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62F7CBFD">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630E1287">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195D60E0">
      <w:pPr>
        <w:rPr>
          <w:rFonts w:ascii="宋体" w:hAnsi="宋体"/>
          <w:b/>
          <w:bCs/>
          <w:sz w:val="28"/>
          <w:szCs w:val="28"/>
        </w:rPr>
      </w:pPr>
      <w:r>
        <w:rPr>
          <w:rFonts w:hint="eastAsia" w:ascii="宋体" w:hAnsi="宋体"/>
          <w:b/>
          <w:bCs/>
          <w:sz w:val="28"/>
          <w:szCs w:val="28"/>
        </w:rPr>
        <w:br w:type="page"/>
      </w:r>
    </w:p>
    <w:p w14:paraId="29D6F0D4">
      <w:pPr>
        <w:spacing w:line="560" w:lineRule="exact"/>
        <w:ind w:firstLine="562" w:firstLineChars="200"/>
        <w:rPr>
          <w:rFonts w:ascii="宋体" w:hAnsi="宋体"/>
          <w:b/>
          <w:sz w:val="28"/>
          <w:szCs w:val="28"/>
        </w:rPr>
      </w:pPr>
      <w:r>
        <w:rPr>
          <w:rFonts w:hint="eastAsia" w:ascii="宋体" w:hAnsi="宋体"/>
          <w:b/>
          <w:sz w:val="28"/>
          <w:szCs w:val="28"/>
        </w:rPr>
        <w:t>附表2：</w:t>
      </w:r>
    </w:p>
    <w:p w14:paraId="716560E6">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p>
    <w:tbl>
      <w:tblPr>
        <w:tblStyle w:val="29"/>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3E96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59F73A22">
            <w:pPr>
              <w:jc w:val="center"/>
              <w:rPr>
                <w:b/>
                <w:color w:val="000000"/>
                <w:sz w:val="28"/>
                <w:szCs w:val="28"/>
              </w:rPr>
            </w:pPr>
            <w:r>
              <w:rPr>
                <w:b/>
                <w:color w:val="000000"/>
                <w:sz w:val="28"/>
                <w:szCs w:val="28"/>
              </w:rPr>
              <w:t>评审因素</w:t>
            </w:r>
          </w:p>
        </w:tc>
        <w:tc>
          <w:tcPr>
            <w:tcW w:w="1080" w:type="dxa"/>
            <w:noWrap/>
            <w:vAlign w:val="center"/>
          </w:tcPr>
          <w:p w14:paraId="29E9420A">
            <w:pPr>
              <w:jc w:val="center"/>
              <w:rPr>
                <w:b/>
                <w:color w:val="000000"/>
                <w:sz w:val="28"/>
                <w:szCs w:val="28"/>
              </w:rPr>
            </w:pPr>
            <w:r>
              <w:rPr>
                <w:rFonts w:hint="eastAsia"/>
                <w:b/>
                <w:color w:val="000000"/>
                <w:sz w:val="28"/>
                <w:szCs w:val="28"/>
              </w:rPr>
              <w:t>权重</w:t>
            </w:r>
          </w:p>
        </w:tc>
        <w:tc>
          <w:tcPr>
            <w:tcW w:w="5400" w:type="dxa"/>
            <w:noWrap/>
            <w:vAlign w:val="center"/>
          </w:tcPr>
          <w:p w14:paraId="7D27BACE">
            <w:pPr>
              <w:jc w:val="center"/>
              <w:rPr>
                <w:b/>
                <w:color w:val="000000"/>
                <w:sz w:val="28"/>
                <w:szCs w:val="28"/>
              </w:rPr>
            </w:pPr>
            <w:r>
              <w:rPr>
                <w:b/>
                <w:color w:val="000000"/>
                <w:sz w:val="28"/>
                <w:szCs w:val="28"/>
              </w:rPr>
              <w:t>评分细则</w:t>
            </w:r>
          </w:p>
        </w:tc>
      </w:tr>
      <w:tr w14:paraId="5714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1220056A">
            <w:pPr>
              <w:jc w:val="center"/>
              <w:rPr>
                <w:color w:val="000000"/>
              </w:rPr>
            </w:pPr>
            <w:r>
              <w:rPr>
                <w:rFonts w:hint="eastAsia"/>
                <w:color w:val="000000"/>
              </w:rPr>
              <w:t>报价</w:t>
            </w:r>
          </w:p>
          <w:p w14:paraId="1F06D343">
            <w:pPr>
              <w:jc w:val="center"/>
              <w:rPr>
                <w:color w:val="000000"/>
              </w:rPr>
            </w:pPr>
            <w:r>
              <w:rPr>
                <w:rFonts w:hint="eastAsia"/>
                <w:color w:val="000000"/>
              </w:rPr>
              <w:t>（采用低价优先法）</w:t>
            </w:r>
          </w:p>
        </w:tc>
        <w:tc>
          <w:tcPr>
            <w:tcW w:w="1080" w:type="dxa"/>
            <w:noWrap/>
            <w:vAlign w:val="center"/>
          </w:tcPr>
          <w:p w14:paraId="282F2324">
            <w:pPr>
              <w:jc w:val="center"/>
              <w:rPr>
                <w:rFonts w:hint="default" w:eastAsia="宋体"/>
                <w:color w:val="000000"/>
                <w:lang w:val="en-US" w:eastAsia="zh-CN"/>
              </w:rPr>
            </w:pPr>
            <w:r>
              <w:rPr>
                <w:rFonts w:hint="eastAsia"/>
                <w:color w:val="000000"/>
                <w:lang w:val="en-US" w:eastAsia="zh-CN"/>
              </w:rPr>
              <w:t>10</w:t>
            </w:r>
          </w:p>
        </w:tc>
        <w:tc>
          <w:tcPr>
            <w:tcW w:w="5400" w:type="dxa"/>
            <w:noWrap/>
            <w:vAlign w:val="center"/>
          </w:tcPr>
          <w:p w14:paraId="6E8B4F4A">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10</w:t>
            </w:r>
            <w:r>
              <w:rPr>
                <w:rFonts w:hint="eastAsia"/>
                <w:color w:val="000000"/>
              </w:rPr>
              <w:t>（取小数点后二位）</w:t>
            </w:r>
          </w:p>
        </w:tc>
      </w:tr>
      <w:tr w14:paraId="6C43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402CF428">
            <w:pPr>
              <w:ind w:left="113" w:right="113"/>
              <w:jc w:val="center"/>
              <w:rPr>
                <w:color w:val="000000"/>
              </w:rPr>
            </w:pPr>
            <w:r>
              <w:rPr>
                <w:color w:val="000000"/>
              </w:rPr>
              <w:t>技术</w:t>
            </w:r>
            <w:r>
              <w:rPr>
                <w:rFonts w:hint="eastAsia"/>
                <w:color w:val="000000"/>
              </w:rPr>
              <w:t>因素</w:t>
            </w:r>
          </w:p>
        </w:tc>
        <w:tc>
          <w:tcPr>
            <w:tcW w:w="1980" w:type="dxa"/>
            <w:noWrap/>
            <w:vAlign w:val="center"/>
          </w:tcPr>
          <w:p w14:paraId="2B4E55E7">
            <w:pPr>
              <w:widowControl/>
              <w:adjustRightInd w:val="0"/>
              <w:snapToGrid w:val="0"/>
              <w:spacing w:line="360" w:lineRule="auto"/>
              <w:ind w:left="105" w:leftChars="50"/>
              <w:jc w:val="center"/>
              <w:rPr>
                <w:color w:val="FF0000"/>
              </w:rPr>
            </w:pPr>
            <w:r>
              <w:rPr>
                <w:rFonts w:hint="eastAsia" w:ascii="宋体" w:hAnsi="宋体" w:cs="宋体"/>
                <w:kern w:val="0"/>
                <w:szCs w:val="21"/>
              </w:rPr>
              <w:t>技术要求偏离情况</w:t>
            </w:r>
          </w:p>
        </w:tc>
        <w:tc>
          <w:tcPr>
            <w:tcW w:w="1080" w:type="dxa"/>
            <w:noWrap/>
            <w:vAlign w:val="center"/>
          </w:tcPr>
          <w:p w14:paraId="6A9EC270">
            <w:pPr>
              <w:spacing w:line="360" w:lineRule="auto"/>
              <w:jc w:val="center"/>
              <w:rPr>
                <w:rFonts w:hint="default" w:eastAsia="宋体"/>
                <w:color w:val="FF0000"/>
                <w:lang w:val="en-US" w:eastAsia="zh-CN"/>
              </w:rPr>
            </w:pPr>
            <w:r>
              <w:rPr>
                <w:rFonts w:hint="eastAsia" w:ascii="宋体" w:hAnsi="宋体" w:cs="宋体"/>
                <w:kern w:val="0"/>
                <w:szCs w:val="21"/>
                <w:lang w:val="en-US" w:eastAsia="zh-CN"/>
              </w:rPr>
              <w:t>20</w:t>
            </w:r>
          </w:p>
        </w:tc>
        <w:tc>
          <w:tcPr>
            <w:tcW w:w="5400" w:type="dxa"/>
            <w:noWrap/>
            <w:vAlign w:val="center"/>
          </w:tcPr>
          <w:p w14:paraId="39C51EAA">
            <w:pPr>
              <w:widowControl/>
              <w:wordWrap w:val="0"/>
              <w:adjustRightInd w:val="0"/>
              <w:snapToGrid w:val="0"/>
              <w:spacing w:line="440" w:lineRule="exact"/>
              <w:jc w:val="left"/>
              <w:rPr>
                <w:color w:val="FF0000"/>
                <w:szCs w:val="21"/>
              </w:rPr>
            </w:pPr>
            <w:r>
              <w:rPr>
                <w:rFonts w:hint="eastAsia" w:ascii="宋体" w:hAnsi="宋体" w:cs="宋体"/>
                <w:szCs w:val="21"/>
              </w:rPr>
              <w:t>根据各供应商对《第三章 用户需求书》中“具体技术(参数)要求”的标注“▲”的重要技术参数的响应情况进行评审（共</w:t>
            </w:r>
            <w:r>
              <w:rPr>
                <w:rFonts w:hint="eastAsia" w:ascii="宋体" w:hAnsi="宋体" w:cs="宋体"/>
                <w:szCs w:val="21"/>
                <w:lang w:val="en-US" w:eastAsia="zh-CN"/>
              </w:rPr>
              <w:t>20</w:t>
            </w:r>
            <w:r>
              <w:rPr>
                <w:rFonts w:hint="eastAsia" w:ascii="宋体" w:hAnsi="宋体" w:cs="宋体"/>
                <w:szCs w:val="21"/>
              </w:rPr>
              <w:t>项）：完全满</w:t>
            </w:r>
            <w:r>
              <w:rPr>
                <w:rFonts w:hint="eastAsia" w:ascii="宋体" w:hAnsi="宋体" w:cs="宋体"/>
                <w:color w:val="auto"/>
                <w:szCs w:val="21"/>
              </w:rPr>
              <w:t>足或优于</w:t>
            </w:r>
            <w:r>
              <w:rPr>
                <w:rFonts w:hint="eastAsia" w:ascii="宋体" w:hAnsi="宋体" w:cs="宋体"/>
                <w:color w:val="auto"/>
                <w:szCs w:val="21"/>
                <w:lang w:eastAsia="zh-CN"/>
              </w:rPr>
              <w:t>采购书</w:t>
            </w:r>
            <w:r>
              <w:rPr>
                <w:rFonts w:hint="eastAsia" w:ascii="宋体" w:hAnsi="宋体" w:cs="宋体"/>
                <w:color w:val="auto"/>
                <w:szCs w:val="21"/>
              </w:rPr>
              <w:t>要</w:t>
            </w:r>
            <w:r>
              <w:rPr>
                <w:rFonts w:hint="eastAsia" w:ascii="宋体" w:hAnsi="宋体" w:cs="宋体"/>
                <w:szCs w:val="21"/>
              </w:rPr>
              <w:t>求得</w:t>
            </w:r>
            <w:r>
              <w:rPr>
                <w:rFonts w:hint="eastAsia" w:ascii="宋体" w:hAnsi="宋体" w:cs="宋体"/>
                <w:szCs w:val="21"/>
                <w:lang w:val="en-US" w:eastAsia="zh-CN"/>
              </w:rPr>
              <w:t>20</w:t>
            </w:r>
            <w:r>
              <w:rPr>
                <w:rFonts w:hint="eastAsia" w:ascii="宋体" w:hAnsi="宋体" w:cs="宋体"/>
                <w:szCs w:val="21"/>
              </w:rPr>
              <w:t>分，响应为“负偏离”的，每项扣1分，最低扣至0分止。【备注：如用户需求书中有明确提供的证明资料或视频演示，则以用户需求书中要求的为准，如用户需求书中无明确证明材料的或视频演示，则以供应商提供的《服务条款响应表》的响应情况进行评审。】</w:t>
            </w:r>
          </w:p>
        </w:tc>
      </w:tr>
      <w:tr w14:paraId="48E6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25B4A869">
            <w:pPr>
              <w:ind w:left="113" w:right="113"/>
              <w:jc w:val="center"/>
              <w:rPr>
                <w:color w:val="000000"/>
              </w:rPr>
            </w:pPr>
          </w:p>
        </w:tc>
        <w:tc>
          <w:tcPr>
            <w:tcW w:w="1980" w:type="dxa"/>
            <w:noWrap/>
            <w:vAlign w:val="center"/>
          </w:tcPr>
          <w:p w14:paraId="558BD33D">
            <w:pPr>
              <w:widowControl/>
              <w:adjustRightInd w:val="0"/>
              <w:snapToGrid w:val="0"/>
              <w:spacing w:line="360" w:lineRule="auto"/>
              <w:ind w:left="105" w:leftChars="50"/>
              <w:jc w:val="center"/>
              <w:rPr>
                <w:color w:val="FF0000"/>
              </w:rPr>
            </w:pPr>
            <w:r>
              <w:rPr>
                <w:rFonts w:hint="eastAsia" w:ascii="宋体" w:hAnsi="宋体" w:cs="宋体"/>
                <w:kern w:val="0"/>
                <w:szCs w:val="21"/>
              </w:rPr>
              <w:t>项目重点难点分析</w:t>
            </w:r>
          </w:p>
        </w:tc>
        <w:tc>
          <w:tcPr>
            <w:tcW w:w="1080" w:type="dxa"/>
            <w:noWrap/>
            <w:vAlign w:val="center"/>
          </w:tcPr>
          <w:p w14:paraId="161868E2">
            <w:pPr>
              <w:spacing w:line="360" w:lineRule="auto"/>
              <w:jc w:val="center"/>
              <w:rPr>
                <w:rFonts w:hint="default" w:eastAsia="宋体"/>
                <w:color w:val="FF0000"/>
                <w:lang w:val="en-US" w:eastAsia="zh-CN"/>
              </w:rPr>
            </w:pPr>
            <w:r>
              <w:rPr>
                <w:rFonts w:hint="eastAsia" w:ascii="宋体" w:hAnsi="宋体" w:cs="宋体"/>
                <w:kern w:val="0"/>
                <w:szCs w:val="21"/>
                <w:lang w:val="en-US" w:eastAsia="zh-CN"/>
              </w:rPr>
              <w:t>11</w:t>
            </w:r>
          </w:p>
        </w:tc>
        <w:tc>
          <w:tcPr>
            <w:tcW w:w="5400" w:type="dxa"/>
            <w:noWrap/>
            <w:vAlign w:val="center"/>
          </w:tcPr>
          <w:p w14:paraId="49B7693C">
            <w:pPr>
              <w:widowControl/>
              <w:wordWrap w:val="0"/>
              <w:adjustRightInd w:val="0"/>
              <w:snapToGrid w:val="0"/>
              <w:spacing w:line="440" w:lineRule="exact"/>
              <w:jc w:val="left"/>
              <w:rPr>
                <w:rFonts w:ascii="宋体" w:hAnsi="宋体" w:cs="宋体"/>
                <w:szCs w:val="21"/>
              </w:rPr>
            </w:pPr>
            <w:r>
              <w:rPr>
                <w:rFonts w:hint="eastAsia" w:ascii="宋体" w:hAnsi="宋体" w:cs="宋体"/>
                <w:szCs w:val="21"/>
              </w:rPr>
              <w:t>对本项目的理解程度及需求分析：</w:t>
            </w:r>
          </w:p>
          <w:p w14:paraId="6F042C0F">
            <w:pPr>
              <w:widowControl/>
              <w:wordWrap w:val="0"/>
              <w:adjustRightInd w:val="0"/>
              <w:snapToGrid w:val="0"/>
              <w:spacing w:line="440" w:lineRule="exact"/>
              <w:jc w:val="left"/>
              <w:rPr>
                <w:rFonts w:ascii="宋体" w:hAnsi="宋体" w:cs="宋体"/>
                <w:szCs w:val="21"/>
              </w:rPr>
            </w:pPr>
            <w:r>
              <w:rPr>
                <w:rFonts w:hint="eastAsia" w:ascii="宋体" w:hAnsi="宋体" w:cs="宋体"/>
                <w:szCs w:val="21"/>
              </w:rPr>
              <w:t>1.对项目背景、内容及要求的认识和理解准确，项目目标定位清晰，得</w:t>
            </w:r>
            <w:r>
              <w:rPr>
                <w:rFonts w:hint="eastAsia" w:ascii="宋体" w:hAnsi="宋体" w:cs="宋体"/>
                <w:szCs w:val="21"/>
                <w:lang w:val="en-US" w:eastAsia="zh-CN"/>
              </w:rPr>
              <w:t>11</w:t>
            </w:r>
            <w:r>
              <w:rPr>
                <w:rFonts w:hint="eastAsia" w:ascii="宋体" w:hAnsi="宋体" w:cs="宋体"/>
                <w:szCs w:val="21"/>
              </w:rPr>
              <w:t>分；</w:t>
            </w:r>
          </w:p>
          <w:p w14:paraId="15412D2F">
            <w:pPr>
              <w:widowControl/>
              <w:wordWrap w:val="0"/>
              <w:adjustRightInd w:val="0"/>
              <w:snapToGrid w:val="0"/>
              <w:spacing w:line="440" w:lineRule="exact"/>
              <w:jc w:val="left"/>
              <w:rPr>
                <w:rFonts w:ascii="宋体" w:hAnsi="宋体" w:cs="宋体"/>
                <w:szCs w:val="21"/>
              </w:rPr>
            </w:pPr>
            <w:r>
              <w:rPr>
                <w:rFonts w:hint="eastAsia" w:ascii="宋体" w:hAnsi="宋体" w:cs="宋体"/>
                <w:szCs w:val="21"/>
              </w:rPr>
              <w:t>2.对项目背景、内容及要求的认识和理解比较准确，项目目标定位准确，得</w:t>
            </w:r>
            <w:r>
              <w:rPr>
                <w:rFonts w:hint="eastAsia" w:ascii="宋体" w:hAnsi="宋体" w:cs="宋体"/>
                <w:szCs w:val="21"/>
                <w:lang w:val="en-US" w:eastAsia="zh-CN"/>
              </w:rPr>
              <w:t>6</w:t>
            </w:r>
            <w:r>
              <w:rPr>
                <w:rFonts w:hint="eastAsia" w:ascii="宋体" w:hAnsi="宋体" w:cs="宋体"/>
                <w:szCs w:val="21"/>
              </w:rPr>
              <w:t>分；</w:t>
            </w:r>
          </w:p>
          <w:p w14:paraId="26F25904">
            <w:pPr>
              <w:widowControl/>
              <w:wordWrap w:val="0"/>
              <w:adjustRightInd w:val="0"/>
              <w:snapToGrid w:val="0"/>
              <w:spacing w:line="440" w:lineRule="exact"/>
              <w:jc w:val="left"/>
              <w:rPr>
                <w:rFonts w:ascii="宋体" w:hAnsi="宋体" w:cs="宋体"/>
                <w:szCs w:val="21"/>
              </w:rPr>
            </w:pPr>
            <w:r>
              <w:rPr>
                <w:rFonts w:hint="eastAsia" w:ascii="宋体" w:hAnsi="宋体" w:cs="宋体"/>
                <w:szCs w:val="21"/>
              </w:rPr>
              <w:t>3.对项目背景、内容及要求的认识和理解一般，项目目标定位准确，得1分；</w:t>
            </w:r>
          </w:p>
          <w:p w14:paraId="653189B2">
            <w:pPr>
              <w:widowControl/>
              <w:wordWrap w:val="0"/>
              <w:adjustRightInd w:val="0"/>
              <w:snapToGrid w:val="0"/>
              <w:spacing w:line="440" w:lineRule="exact"/>
              <w:jc w:val="left"/>
              <w:rPr>
                <w:color w:val="FF0000"/>
                <w:szCs w:val="21"/>
              </w:rPr>
            </w:pPr>
            <w:r>
              <w:rPr>
                <w:rFonts w:hint="eastAsia" w:ascii="宋体" w:hAnsi="宋体" w:cs="宋体"/>
                <w:szCs w:val="21"/>
              </w:rPr>
              <w:t>4.不提供不得分。</w:t>
            </w:r>
          </w:p>
        </w:tc>
      </w:tr>
      <w:tr w14:paraId="6136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094E97E5">
            <w:pPr>
              <w:ind w:left="113" w:right="113"/>
              <w:jc w:val="center"/>
              <w:rPr>
                <w:color w:val="000000"/>
              </w:rPr>
            </w:pPr>
          </w:p>
        </w:tc>
        <w:tc>
          <w:tcPr>
            <w:tcW w:w="1980" w:type="dxa"/>
            <w:noWrap/>
            <w:vAlign w:val="center"/>
          </w:tcPr>
          <w:p w14:paraId="6E44A97C">
            <w:pPr>
              <w:adjustRightInd w:val="0"/>
              <w:snapToGrid w:val="0"/>
              <w:spacing w:line="360" w:lineRule="auto"/>
              <w:ind w:left="105" w:leftChars="50"/>
              <w:rPr>
                <w:color w:val="FF0000"/>
              </w:rPr>
            </w:pPr>
            <w:r>
              <w:rPr>
                <w:rFonts w:hint="eastAsia" w:ascii="宋体" w:hAnsi="宋体" w:cs="宋体"/>
                <w:szCs w:val="21"/>
              </w:rPr>
              <w:t>实施方案</w:t>
            </w:r>
          </w:p>
        </w:tc>
        <w:tc>
          <w:tcPr>
            <w:tcW w:w="1080" w:type="dxa"/>
            <w:noWrap/>
            <w:vAlign w:val="center"/>
          </w:tcPr>
          <w:p w14:paraId="407813DF">
            <w:pPr>
              <w:spacing w:line="360" w:lineRule="auto"/>
              <w:jc w:val="center"/>
              <w:rPr>
                <w:rFonts w:hint="default" w:eastAsia="宋体"/>
                <w:color w:val="FF0000"/>
                <w:lang w:val="en-US" w:eastAsia="zh-CN"/>
              </w:rPr>
            </w:pPr>
            <w:r>
              <w:rPr>
                <w:rFonts w:hint="eastAsia" w:ascii="宋体" w:hAnsi="宋体" w:cs="宋体"/>
                <w:szCs w:val="21"/>
                <w:lang w:val="en-US" w:eastAsia="zh-CN"/>
              </w:rPr>
              <w:t>12</w:t>
            </w:r>
          </w:p>
        </w:tc>
        <w:tc>
          <w:tcPr>
            <w:tcW w:w="5400" w:type="dxa"/>
            <w:noWrap/>
            <w:vAlign w:val="center"/>
          </w:tcPr>
          <w:p w14:paraId="5FBD756F">
            <w:pPr>
              <w:adjustRightInd w:val="0"/>
              <w:snapToGrid w:val="0"/>
              <w:spacing w:line="440" w:lineRule="exact"/>
              <w:jc w:val="left"/>
              <w:rPr>
                <w:rFonts w:ascii="宋体" w:hAnsi="宋体" w:cs="宋体"/>
                <w:szCs w:val="21"/>
              </w:rPr>
            </w:pPr>
            <w:r>
              <w:rPr>
                <w:rFonts w:hint="eastAsia" w:ascii="宋体" w:hAnsi="宋体" w:cs="宋体"/>
                <w:szCs w:val="21"/>
              </w:rPr>
              <w:t>根据供应商拟投入设备设施，</w:t>
            </w:r>
            <w:r>
              <w:rPr>
                <w:rFonts w:hint="eastAsia" w:ascii="宋体" w:hAnsi="宋体" w:cs="宋体"/>
                <w:szCs w:val="21"/>
                <w:lang w:val="en-US" w:eastAsia="zh-CN"/>
              </w:rPr>
              <w:t>实施</w:t>
            </w:r>
            <w:r>
              <w:rPr>
                <w:rFonts w:hint="eastAsia" w:ascii="宋体" w:hAnsi="宋体" w:cs="宋体"/>
                <w:szCs w:val="21"/>
              </w:rPr>
              <w:t xml:space="preserve">方案进行评审： </w:t>
            </w:r>
          </w:p>
          <w:p w14:paraId="47287DFE">
            <w:pPr>
              <w:adjustRightInd w:val="0"/>
              <w:snapToGrid w:val="0"/>
              <w:spacing w:line="440" w:lineRule="exact"/>
              <w:jc w:val="left"/>
              <w:rPr>
                <w:rFonts w:ascii="宋体" w:hAnsi="宋体" w:cs="宋体"/>
                <w:szCs w:val="21"/>
              </w:rPr>
            </w:pPr>
            <w:r>
              <w:rPr>
                <w:rFonts w:hint="eastAsia" w:ascii="宋体" w:hAnsi="宋体" w:cs="宋体"/>
                <w:szCs w:val="21"/>
              </w:rPr>
              <w:t>1.供应商配备有齐全拍摄硬软件设备设施，拍摄制作工作方案详细、思路清晰、专业性强，得</w:t>
            </w:r>
            <w:r>
              <w:rPr>
                <w:rFonts w:hint="eastAsia" w:ascii="宋体" w:hAnsi="宋体" w:cs="宋体"/>
                <w:szCs w:val="21"/>
                <w:lang w:val="en-US" w:eastAsia="zh-CN"/>
              </w:rPr>
              <w:t>12</w:t>
            </w:r>
            <w:r>
              <w:rPr>
                <w:rFonts w:hint="eastAsia" w:ascii="宋体" w:hAnsi="宋体" w:cs="宋体"/>
                <w:szCs w:val="21"/>
              </w:rPr>
              <w:t>分；</w:t>
            </w:r>
          </w:p>
          <w:p w14:paraId="7C50718D">
            <w:pPr>
              <w:adjustRightInd w:val="0"/>
              <w:snapToGrid w:val="0"/>
              <w:spacing w:line="440" w:lineRule="exact"/>
              <w:jc w:val="left"/>
              <w:rPr>
                <w:rFonts w:ascii="宋体" w:hAnsi="宋体" w:cs="宋体"/>
                <w:szCs w:val="21"/>
              </w:rPr>
            </w:pPr>
            <w:r>
              <w:rPr>
                <w:rFonts w:hint="eastAsia" w:ascii="宋体" w:hAnsi="宋体" w:cs="宋体"/>
                <w:szCs w:val="21"/>
              </w:rPr>
              <w:t>2.供应商配备有较齐全的硬软件设备设施，拍摄制作工作方案较完整、有一定的专业性，得</w:t>
            </w:r>
            <w:r>
              <w:rPr>
                <w:rFonts w:hint="eastAsia" w:ascii="宋体" w:hAnsi="宋体" w:cs="宋体"/>
                <w:szCs w:val="21"/>
                <w:lang w:val="en-US" w:eastAsia="zh-CN"/>
              </w:rPr>
              <w:t>6</w:t>
            </w:r>
            <w:r>
              <w:rPr>
                <w:rFonts w:hint="eastAsia" w:ascii="宋体" w:hAnsi="宋体" w:cs="宋体"/>
                <w:szCs w:val="21"/>
              </w:rPr>
              <w:t>分；</w:t>
            </w:r>
          </w:p>
          <w:p w14:paraId="7EE5D421">
            <w:pPr>
              <w:adjustRightInd w:val="0"/>
              <w:snapToGrid w:val="0"/>
              <w:spacing w:line="440" w:lineRule="exact"/>
              <w:jc w:val="left"/>
              <w:rPr>
                <w:rFonts w:ascii="宋体" w:hAnsi="宋体" w:cs="宋体"/>
                <w:szCs w:val="21"/>
              </w:rPr>
            </w:pPr>
            <w:r>
              <w:rPr>
                <w:rFonts w:hint="eastAsia" w:ascii="宋体" w:hAnsi="宋体" w:cs="宋体"/>
                <w:szCs w:val="21"/>
              </w:rPr>
              <w:t>3.供应商配备的设施设备不够齐全，拍摄制作工作方案比较简单，得1分；</w:t>
            </w:r>
          </w:p>
          <w:p w14:paraId="189BEE7E">
            <w:pPr>
              <w:adjustRightInd w:val="0"/>
              <w:snapToGrid w:val="0"/>
              <w:spacing w:line="440" w:lineRule="exact"/>
              <w:jc w:val="left"/>
              <w:rPr>
                <w:color w:val="FF0000"/>
                <w:szCs w:val="21"/>
              </w:rPr>
            </w:pPr>
            <w:r>
              <w:rPr>
                <w:rFonts w:hint="eastAsia" w:ascii="宋体" w:hAnsi="宋体" w:cs="宋体"/>
                <w:szCs w:val="21"/>
              </w:rPr>
              <w:t>4.不提供不得分。</w:t>
            </w:r>
          </w:p>
        </w:tc>
      </w:tr>
      <w:tr w14:paraId="3847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7AB1C124">
            <w:pPr>
              <w:ind w:left="113" w:right="113"/>
              <w:jc w:val="center"/>
              <w:rPr>
                <w:color w:val="000000"/>
              </w:rPr>
            </w:pPr>
          </w:p>
        </w:tc>
        <w:tc>
          <w:tcPr>
            <w:tcW w:w="1980" w:type="dxa"/>
            <w:noWrap/>
            <w:vAlign w:val="center"/>
          </w:tcPr>
          <w:p w14:paraId="5B8E32B6">
            <w:pPr>
              <w:widowControl/>
              <w:adjustRightInd w:val="0"/>
              <w:snapToGrid w:val="0"/>
              <w:spacing w:line="360" w:lineRule="auto"/>
              <w:ind w:left="105" w:leftChars="50"/>
              <w:jc w:val="left"/>
              <w:rPr>
                <w:color w:val="FF0000"/>
              </w:rPr>
            </w:pPr>
            <w:r>
              <w:rPr>
                <w:rFonts w:hint="eastAsia" w:ascii="宋体" w:hAnsi="宋体" w:cs="宋体"/>
                <w:szCs w:val="21"/>
              </w:rPr>
              <w:t>质量保障措施</w:t>
            </w:r>
          </w:p>
        </w:tc>
        <w:tc>
          <w:tcPr>
            <w:tcW w:w="1080" w:type="dxa"/>
            <w:noWrap/>
            <w:vAlign w:val="center"/>
          </w:tcPr>
          <w:p w14:paraId="2C9DF73B">
            <w:pPr>
              <w:spacing w:line="360" w:lineRule="auto"/>
              <w:jc w:val="center"/>
              <w:rPr>
                <w:rFonts w:hint="default" w:eastAsia="宋体"/>
                <w:color w:val="FF0000"/>
                <w:lang w:val="en-US" w:eastAsia="zh-CN"/>
              </w:rPr>
            </w:pPr>
            <w:r>
              <w:rPr>
                <w:rFonts w:hint="eastAsia" w:ascii="宋体" w:hAnsi="宋体" w:cs="宋体"/>
                <w:szCs w:val="21"/>
                <w:lang w:val="en-US" w:eastAsia="zh-CN"/>
              </w:rPr>
              <w:t>11</w:t>
            </w:r>
          </w:p>
        </w:tc>
        <w:tc>
          <w:tcPr>
            <w:tcW w:w="5400" w:type="dxa"/>
            <w:noWrap/>
            <w:vAlign w:val="center"/>
          </w:tcPr>
          <w:p w14:paraId="503DC243">
            <w:pPr>
              <w:adjustRightInd w:val="0"/>
              <w:snapToGrid w:val="0"/>
              <w:spacing w:line="440" w:lineRule="exact"/>
              <w:jc w:val="left"/>
              <w:rPr>
                <w:rFonts w:ascii="宋体" w:hAnsi="宋体" w:cs="宋体"/>
                <w:szCs w:val="21"/>
              </w:rPr>
            </w:pPr>
            <w:r>
              <w:rPr>
                <w:rFonts w:hint="eastAsia" w:ascii="宋体" w:hAnsi="宋体" w:cs="宋体"/>
                <w:szCs w:val="21"/>
              </w:rPr>
              <w:t>根据供应商对本项目的质量保障措施详细具体程度、针对性和实用性进行综合评审：</w:t>
            </w:r>
          </w:p>
          <w:p w14:paraId="49212BF5">
            <w:pPr>
              <w:adjustRightInd w:val="0"/>
              <w:snapToGrid w:val="0"/>
              <w:spacing w:line="440" w:lineRule="exact"/>
              <w:jc w:val="left"/>
              <w:rPr>
                <w:rFonts w:ascii="宋体" w:hAnsi="宋体" w:cs="宋体"/>
                <w:szCs w:val="21"/>
              </w:rPr>
            </w:pPr>
            <w:r>
              <w:rPr>
                <w:rFonts w:hint="eastAsia" w:ascii="宋体" w:hAnsi="宋体" w:cs="宋体"/>
                <w:szCs w:val="21"/>
              </w:rPr>
              <w:t>1.质量保障措施详尽、合理、实用，满足项目需求的，得</w:t>
            </w:r>
            <w:r>
              <w:rPr>
                <w:rFonts w:hint="eastAsia" w:ascii="宋体" w:hAnsi="宋体" w:cs="宋体"/>
                <w:szCs w:val="21"/>
                <w:lang w:val="en-US" w:eastAsia="zh-CN"/>
              </w:rPr>
              <w:t>11</w:t>
            </w:r>
            <w:r>
              <w:rPr>
                <w:rFonts w:hint="eastAsia" w:ascii="宋体" w:hAnsi="宋体" w:cs="宋体"/>
                <w:szCs w:val="21"/>
              </w:rPr>
              <w:t>分；</w:t>
            </w:r>
          </w:p>
          <w:p w14:paraId="6329C675">
            <w:pPr>
              <w:adjustRightInd w:val="0"/>
              <w:snapToGrid w:val="0"/>
              <w:spacing w:line="440" w:lineRule="exact"/>
              <w:jc w:val="left"/>
              <w:rPr>
                <w:rFonts w:ascii="宋体" w:hAnsi="宋体" w:cs="宋体"/>
                <w:szCs w:val="21"/>
              </w:rPr>
            </w:pPr>
            <w:r>
              <w:rPr>
                <w:rFonts w:hint="eastAsia" w:ascii="宋体" w:hAnsi="宋体" w:cs="宋体"/>
                <w:szCs w:val="21"/>
              </w:rPr>
              <w:t>2.质量保障措施基本详尽、较合理、较实用，基本满足项目需求的，得</w:t>
            </w:r>
            <w:r>
              <w:rPr>
                <w:rFonts w:hint="eastAsia" w:ascii="宋体" w:hAnsi="宋体" w:cs="宋体"/>
                <w:szCs w:val="21"/>
                <w:lang w:val="en-US" w:eastAsia="zh-CN"/>
              </w:rPr>
              <w:t>6</w:t>
            </w:r>
            <w:r>
              <w:rPr>
                <w:rFonts w:hint="eastAsia" w:ascii="宋体" w:hAnsi="宋体" w:cs="宋体"/>
                <w:szCs w:val="21"/>
              </w:rPr>
              <w:t>分；</w:t>
            </w:r>
          </w:p>
          <w:p w14:paraId="6D2C15A2">
            <w:pPr>
              <w:adjustRightInd w:val="0"/>
              <w:snapToGrid w:val="0"/>
              <w:spacing w:line="440" w:lineRule="exact"/>
              <w:jc w:val="left"/>
              <w:rPr>
                <w:rFonts w:ascii="宋体" w:hAnsi="宋体" w:cs="宋体"/>
                <w:szCs w:val="21"/>
              </w:rPr>
            </w:pPr>
            <w:r>
              <w:rPr>
                <w:rFonts w:hint="eastAsia" w:ascii="宋体" w:hAnsi="宋体" w:cs="宋体"/>
                <w:szCs w:val="21"/>
              </w:rPr>
              <w:t>3.质量保障措施不太合理、不实用，难以满足项目需求的，得1分；</w:t>
            </w:r>
          </w:p>
          <w:p w14:paraId="7E2B214D">
            <w:pPr>
              <w:widowControl/>
              <w:numPr>
                <w:ilvl w:val="255"/>
                <w:numId w:val="0"/>
              </w:numPr>
              <w:adjustRightInd w:val="0"/>
              <w:snapToGrid w:val="0"/>
              <w:spacing w:line="440" w:lineRule="exact"/>
              <w:ind w:left="0" w:leftChars="0" w:firstLine="0" w:firstLineChars="0"/>
              <w:jc w:val="left"/>
              <w:rPr>
                <w:color w:val="FF0000"/>
              </w:rPr>
            </w:pPr>
            <w:r>
              <w:rPr>
                <w:rFonts w:hint="eastAsia" w:ascii="宋体" w:hAnsi="宋体" w:cs="宋体"/>
                <w:szCs w:val="21"/>
              </w:rPr>
              <w:t>4.无相关内容描述不得分。</w:t>
            </w:r>
          </w:p>
        </w:tc>
      </w:tr>
      <w:tr w14:paraId="409F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6F99669F">
            <w:pPr>
              <w:ind w:left="113" w:right="113"/>
              <w:jc w:val="center"/>
              <w:rPr>
                <w:color w:val="000000"/>
              </w:rPr>
            </w:pPr>
          </w:p>
        </w:tc>
        <w:tc>
          <w:tcPr>
            <w:tcW w:w="1980" w:type="dxa"/>
            <w:noWrap/>
            <w:vAlign w:val="center"/>
          </w:tcPr>
          <w:p w14:paraId="38A60974">
            <w:pPr>
              <w:widowControl/>
              <w:adjustRightInd w:val="0"/>
              <w:snapToGrid w:val="0"/>
              <w:spacing w:line="360" w:lineRule="auto"/>
              <w:ind w:left="105" w:leftChars="50"/>
              <w:jc w:val="left"/>
              <w:rPr>
                <w:color w:val="FF0000"/>
              </w:rPr>
            </w:pPr>
            <w:r>
              <w:rPr>
                <w:rFonts w:hint="eastAsia" w:ascii="宋体" w:hAnsi="宋体" w:cs="宋体"/>
                <w:szCs w:val="21"/>
              </w:rPr>
              <w:t>拟安排项目负责人情况</w:t>
            </w:r>
          </w:p>
        </w:tc>
        <w:tc>
          <w:tcPr>
            <w:tcW w:w="1080" w:type="dxa"/>
            <w:noWrap/>
            <w:vAlign w:val="center"/>
          </w:tcPr>
          <w:p w14:paraId="4F7758E5">
            <w:pPr>
              <w:spacing w:line="360" w:lineRule="auto"/>
              <w:jc w:val="center"/>
              <w:rPr>
                <w:color w:val="FF0000"/>
              </w:rPr>
            </w:pPr>
            <w:r>
              <w:rPr>
                <w:rFonts w:hint="eastAsia" w:ascii="宋体" w:hAnsi="宋体" w:cs="宋体"/>
                <w:szCs w:val="21"/>
              </w:rPr>
              <w:t>4</w:t>
            </w:r>
          </w:p>
        </w:tc>
        <w:tc>
          <w:tcPr>
            <w:tcW w:w="5400" w:type="dxa"/>
            <w:noWrap/>
            <w:vAlign w:val="center"/>
          </w:tcPr>
          <w:p w14:paraId="02B0BE2E">
            <w:pPr>
              <w:widowControl/>
              <w:adjustRightInd w:val="0"/>
              <w:snapToGrid w:val="0"/>
              <w:spacing w:line="440" w:lineRule="exact"/>
              <w:jc w:val="left"/>
              <w:rPr>
                <w:color w:val="FF0000"/>
              </w:rPr>
            </w:pPr>
            <w:r>
              <w:rPr>
                <w:rFonts w:hint="eastAsia" w:ascii="宋体" w:hAnsi="宋体" w:cs="宋体"/>
                <w:szCs w:val="21"/>
              </w:rPr>
              <w:t>项目负责人具有</w:t>
            </w:r>
            <w:r>
              <w:rPr>
                <w:rFonts w:hint="eastAsia" w:ascii="宋体" w:hAnsi="宋体" w:cs="宋体"/>
                <w:szCs w:val="21"/>
                <w:lang w:val="en-US" w:eastAsia="zh-CN"/>
              </w:rPr>
              <w:t>大专</w:t>
            </w:r>
            <w:r>
              <w:rPr>
                <w:rFonts w:hint="eastAsia" w:ascii="宋体" w:hAnsi="宋体" w:cs="宋体"/>
                <w:szCs w:val="21"/>
              </w:rPr>
              <w:t>或以上学历同时参与过高职院校课程思政资源库建设得4分，本项最高得4分。 注：①提供项目负责人毕业证书复印件及在学信网查询的毕业证书信息截图；②提供参与过高职院校课程思政资源库建设的合同和中标通知书</w:t>
            </w:r>
            <w:r>
              <w:rPr>
                <w:rFonts w:hint="eastAsia" w:ascii="宋体" w:hAnsi="宋体" w:cs="宋体"/>
                <w:szCs w:val="21"/>
                <w:lang w:val="en-US" w:eastAsia="zh-CN"/>
              </w:rPr>
              <w:t>③</w:t>
            </w:r>
            <w:r>
              <w:rPr>
                <w:rFonts w:hint="eastAsia" w:ascii="宋体" w:hAnsi="宋体" w:cs="宋体"/>
                <w:szCs w:val="21"/>
              </w:rPr>
              <w:t>提供投标截止日之前3个月内任意一个月项目负责人在投标人单位购买的社保证明复印件并加盖投标人公章。</w:t>
            </w:r>
          </w:p>
        </w:tc>
      </w:tr>
      <w:tr w14:paraId="7E0E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281D5E1C">
            <w:pPr>
              <w:ind w:left="113" w:right="113"/>
              <w:jc w:val="center"/>
              <w:rPr>
                <w:color w:val="000000"/>
              </w:rPr>
            </w:pPr>
          </w:p>
        </w:tc>
        <w:tc>
          <w:tcPr>
            <w:tcW w:w="1980" w:type="dxa"/>
            <w:noWrap/>
            <w:vAlign w:val="center"/>
          </w:tcPr>
          <w:p w14:paraId="2ACF8330">
            <w:pPr>
              <w:widowControl/>
              <w:adjustRightInd w:val="0"/>
              <w:snapToGrid w:val="0"/>
              <w:spacing w:line="360" w:lineRule="auto"/>
              <w:ind w:left="105" w:leftChars="50"/>
              <w:jc w:val="left"/>
              <w:rPr>
                <w:color w:val="FF0000"/>
              </w:rPr>
            </w:pPr>
            <w:r>
              <w:rPr>
                <w:rFonts w:hint="eastAsia" w:ascii="宋体" w:hAnsi="宋体" w:cs="宋体"/>
                <w:szCs w:val="21"/>
              </w:rPr>
              <w:t>拟安排项目主要团队成员</w:t>
            </w:r>
          </w:p>
        </w:tc>
        <w:tc>
          <w:tcPr>
            <w:tcW w:w="1080" w:type="dxa"/>
            <w:noWrap/>
            <w:vAlign w:val="center"/>
          </w:tcPr>
          <w:p w14:paraId="76B507DD">
            <w:pPr>
              <w:spacing w:line="360" w:lineRule="auto"/>
              <w:jc w:val="center"/>
              <w:rPr>
                <w:color w:val="FF0000"/>
              </w:rPr>
            </w:pPr>
            <w:r>
              <w:rPr>
                <w:rFonts w:hint="eastAsia" w:ascii="宋体" w:hAnsi="宋体" w:cs="宋体"/>
                <w:szCs w:val="21"/>
              </w:rPr>
              <w:t>4</w:t>
            </w:r>
          </w:p>
        </w:tc>
        <w:tc>
          <w:tcPr>
            <w:tcW w:w="5400" w:type="dxa"/>
            <w:noWrap/>
            <w:vAlign w:val="center"/>
          </w:tcPr>
          <w:p w14:paraId="22287D83">
            <w:pPr>
              <w:widowControl/>
              <w:adjustRightInd w:val="0"/>
              <w:snapToGrid w:val="0"/>
              <w:spacing w:line="440" w:lineRule="exact"/>
              <w:jc w:val="left"/>
              <w:rPr>
                <w:color w:val="FF0000"/>
              </w:rPr>
            </w:pPr>
            <w:r>
              <w:rPr>
                <w:rFonts w:hint="eastAsia" w:ascii="宋体" w:hAnsi="宋体" w:cs="宋体"/>
                <w:szCs w:val="21"/>
              </w:rPr>
              <w:t>项目参与技术人员（除项目负责人外）每个有大专(含)以上的艺术设计、工业设计、动画设计、影视动画等相关专业毕业同时具有（图像处理、动画、平面设计、影视编辑相关的）中级或以上技能证书得1分，本项最高得4分。注：①提供参与技术人员毕业证书复印件及在学信网查询的毕业证书信息截图；②提供参与技术人员上岗技能证书（原价备查）的网上查询的有效截图；③提供投标截止日之前3个月内任意一个月参与技术人员在投标人单位购买的社保证明复印件并加盖投标人公章。</w:t>
            </w:r>
          </w:p>
        </w:tc>
      </w:tr>
      <w:tr w14:paraId="1485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865F6C2">
            <w:pPr>
              <w:ind w:left="113" w:leftChars="54" w:right="113" w:firstLine="525" w:firstLineChars="250"/>
              <w:rPr>
                <w:color w:val="000000"/>
              </w:rPr>
            </w:pPr>
            <w:r>
              <w:rPr>
                <w:rFonts w:hint="eastAsia"/>
                <w:color w:val="000000"/>
              </w:rPr>
              <w:t>商务因素</w:t>
            </w:r>
          </w:p>
        </w:tc>
        <w:tc>
          <w:tcPr>
            <w:tcW w:w="1980" w:type="dxa"/>
            <w:noWrap/>
            <w:vAlign w:val="center"/>
          </w:tcPr>
          <w:p w14:paraId="265ED205">
            <w:pPr>
              <w:widowControl/>
              <w:adjustRightInd w:val="0"/>
              <w:snapToGrid w:val="0"/>
              <w:spacing w:line="440" w:lineRule="exact"/>
              <w:ind w:left="105" w:leftChars="50"/>
              <w:jc w:val="left"/>
              <w:rPr>
                <w:color w:val="FF0000"/>
              </w:rPr>
            </w:pPr>
            <w:r>
              <w:rPr>
                <w:rFonts w:hint="eastAsia" w:ascii="宋体" w:hAnsi="宋体" w:cs="宋体"/>
                <w:szCs w:val="21"/>
              </w:rPr>
              <w:t>供应商认证情况</w:t>
            </w:r>
          </w:p>
        </w:tc>
        <w:tc>
          <w:tcPr>
            <w:tcW w:w="1080" w:type="dxa"/>
            <w:noWrap/>
            <w:vAlign w:val="center"/>
          </w:tcPr>
          <w:p w14:paraId="0A5EA623">
            <w:pPr>
              <w:spacing w:line="360" w:lineRule="auto"/>
              <w:jc w:val="center"/>
              <w:rPr>
                <w:color w:val="FF0000"/>
              </w:rPr>
            </w:pPr>
            <w:r>
              <w:rPr>
                <w:rFonts w:hint="eastAsia" w:ascii="宋体" w:hAnsi="宋体" w:cs="宋体"/>
                <w:szCs w:val="21"/>
              </w:rPr>
              <w:t>6</w:t>
            </w:r>
          </w:p>
        </w:tc>
        <w:tc>
          <w:tcPr>
            <w:tcW w:w="5400" w:type="dxa"/>
            <w:noWrap/>
            <w:vAlign w:val="center"/>
          </w:tcPr>
          <w:p w14:paraId="1FACC236">
            <w:pPr>
              <w:widowControl/>
              <w:adjustRightInd w:val="0"/>
              <w:snapToGrid w:val="0"/>
              <w:spacing w:line="440" w:lineRule="exact"/>
              <w:jc w:val="left"/>
              <w:rPr>
                <w:color w:val="FF0000"/>
                <w:szCs w:val="21"/>
              </w:rPr>
            </w:pPr>
            <w:r>
              <w:rPr>
                <w:rFonts w:hint="eastAsia" w:ascii="宋体" w:hAnsi="宋体" w:cs="宋体"/>
                <w:szCs w:val="21"/>
              </w:rPr>
              <w:t>1.具有有效的质量管理体系认证证书（认证范围：教育信息化应用技术开发）、2.职业健康安全管理体系认证证书（认证范围：教育信息化应用技术开发所涉及的职业健康安全管理活动）、3.环境管理体系认证证书（认证范围：教育信息化应用技术开发所涉及的环境管理活动），每个证书得2分，最高6分，需提供原件扫描件并加盖公章（原件备查），此类证书还需在国家认证认可监督管理委员会官方网站（http://cx.cnca.cn）上能查询到</w:t>
            </w:r>
          </w:p>
        </w:tc>
      </w:tr>
      <w:tr w14:paraId="2A69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15AF6260">
            <w:pPr>
              <w:ind w:left="113" w:right="113"/>
              <w:jc w:val="center"/>
              <w:rPr>
                <w:color w:val="000000"/>
              </w:rPr>
            </w:pPr>
          </w:p>
        </w:tc>
        <w:tc>
          <w:tcPr>
            <w:tcW w:w="1980" w:type="dxa"/>
            <w:noWrap/>
            <w:vAlign w:val="center"/>
          </w:tcPr>
          <w:p w14:paraId="25B26D5F">
            <w:pPr>
              <w:widowControl/>
              <w:adjustRightInd w:val="0"/>
              <w:snapToGrid w:val="0"/>
              <w:spacing w:line="440" w:lineRule="exact"/>
              <w:ind w:left="105" w:leftChars="50"/>
              <w:jc w:val="left"/>
              <w:rPr>
                <w:color w:val="FF0000"/>
              </w:rPr>
            </w:pPr>
            <w:r>
              <w:rPr>
                <w:rFonts w:hint="eastAsia" w:ascii="宋体" w:hAnsi="宋体" w:cs="宋体"/>
                <w:szCs w:val="21"/>
              </w:rPr>
              <w:t>供应商同类业务情况</w:t>
            </w:r>
          </w:p>
        </w:tc>
        <w:tc>
          <w:tcPr>
            <w:tcW w:w="1080" w:type="dxa"/>
            <w:noWrap/>
            <w:vAlign w:val="center"/>
          </w:tcPr>
          <w:p w14:paraId="3C2B5DA8">
            <w:pPr>
              <w:spacing w:line="360" w:lineRule="auto"/>
              <w:jc w:val="center"/>
              <w:rPr>
                <w:color w:val="FF0000"/>
              </w:rPr>
            </w:pPr>
            <w:r>
              <w:rPr>
                <w:rFonts w:hint="eastAsia" w:ascii="宋体" w:hAnsi="宋体" w:cs="宋体"/>
                <w:szCs w:val="21"/>
              </w:rPr>
              <w:t>6</w:t>
            </w:r>
          </w:p>
        </w:tc>
        <w:tc>
          <w:tcPr>
            <w:tcW w:w="5400" w:type="dxa"/>
            <w:noWrap/>
            <w:vAlign w:val="center"/>
          </w:tcPr>
          <w:p w14:paraId="5B32DA14">
            <w:pPr>
              <w:widowControl/>
              <w:wordWrap w:val="0"/>
              <w:adjustRightInd w:val="0"/>
              <w:snapToGrid w:val="0"/>
              <w:spacing w:line="440" w:lineRule="exact"/>
              <w:jc w:val="left"/>
              <w:rPr>
                <w:rFonts w:ascii="宋体" w:hAnsi="宋体" w:cs="宋体"/>
                <w:szCs w:val="21"/>
              </w:rPr>
            </w:pPr>
            <w:r>
              <w:rPr>
                <w:rFonts w:hint="eastAsia" w:ascii="宋体" w:hAnsi="宋体" w:cs="宋体"/>
                <w:szCs w:val="21"/>
              </w:rPr>
              <w:t>响应供应商自202</w:t>
            </w:r>
            <w:r>
              <w:rPr>
                <w:rFonts w:hint="eastAsia" w:ascii="宋体" w:hAnsi="宋体" w:cs="宋体"/>
                <w:szCs w:val="21"/>
                <w:lang w:val="en-US" w:eastAsia="zh-CN"/>
              </w:rPr>
              <w:t>3</w:t>
            </w:r>
            <w:r>
              <w:rPr>
                <w:rFonts w:hint="eastAsia" w:ascii="宋体" w:hAnsi="宋体" w:cs="宋体"/>
                <w:szCs w:val="21"/>
              </w:rPr>
              <w:t>年1月1日至今（以合同签订时间为准）具有的同类课程建设相关业绩，每个业绩得</w:t>
            </w:r>
            <w:r>
              <w:rPr>
                <w:rFonts w:hint="eastAsia" w:ascii="宋体" w:hAnsi="宋体" w:cs="宋体"/>
                <w:szCs w:val="21"/>
                <w:lang w:val="en-US" w:eastAsia="zh-CN"/>
              </w:rPr>
              <w:t>2</w:t>
            </w:r>
            <w:r>
              <w:rPr>
                <w:rFonts w:hint="eastAsia" w:ascii="宋体" w:hAnsi="宋体" w:cs="宋体"/>
                <w:szCs w:val="21"/>
              </w:rPr>
              <w:t>分，满分为6分。</w:t>
            </w:r>
          </w:p>
          <w:p w14:paraId="616F80A9">
            <w:pPr>
              <w:widowControl/>
              <w:wordWrap w:val="0"/>
              <w:adjustRightInd w:val="0"/>
              <w:snapToGrid w:val="0"/>
              <w:spacing w:line="440" w:lineRule="exact"/>
              <w:jc w:val="left"/>
              <w:rPr>
                <w:color w:val="FF0000"/>
              </w:rPr>
            </w:pPr>
            <w:r>
              <w:rPr>
                <w:rFonts w:hint="eastAsia" w:ascii="宋体" w:hAnsi="宋体" w:cs="宋体"/>
                <w:szCs w:val="21"/>
              </w:rPr>
              <w:t>【注：1.需同时提供中标通知书（成交通知书）、合同关键信息作为得分依据。2.以上资料均要求提供扫描件，评分中出现无证明资料或专家无法凭所提供资料判断是否得分的情况，一律作不得分处理。】</w:t>
            </w:r>
          </w:p>
        </w:tc>
      </w:tr>
      <w:tr w14:paraId="628D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569B045E">
            <w:pPr>
              <w:ind w:left="113" w:right="113"/>
              <w:jc w:val="center"/>
              <w:rPr>
                <w:color w:val="000000"/>
              </w:rPr>
            </w:pPr>
          </w:p>
        </w:tc>
        <w:tc>
          <w:tcPr>
            <w:tcW w:w="1980" w:type="dxa"/>
            <w:noWrap/>
            <w:vAlign w:val="center"/>
          </w:tcPr>
          <w:p w14:paraId="1C21BFFE">
            <w:pPr>
              <w:pStyle w:val="2"/>
              <w:adjustRightInd w:val="0"/>
              <w:snapToGrid w:val="0"/>
              <w:spacing w:line="440" w:lineRule="exact"/>
              <w:ind w:left="105" w:leftChars="50"/>
              <w:rPr>
                <w:color w:val="FF0000"/>
              </w:rPr>
            </w:pPr>
            <w:r>
              <w:rPr>
                <w:rFonts w:hint="eastAsia" w:ascii="宋体" w:hAnsi="宋体" w:cs="宋体"/>
                <w:bCs w:val="0"/>
                <w:spacing w:val="0"/>
                <w:kern w:val="2"/>
                <w:sz w:val="21"/>
                <w:szCs w:val="21"/>
              </w:rPr>
              <w:t>供应商获奖情况</w:t>
            </w:r>
          </w:p>
        </w:tc>
        <w:tc>
          <w:tcPr>
            <w:tcW w:w="1080" w:type="dxa"/>
            <w:noWrap/>
            <w:vAlign w:val="center"/>
          </w:tcPr>
          <w:p w14:paraId="154ECEC3">
            <w:pPr>
              <w:spacing w:line="360" w:lineRule="auto"/>
              <w:jc w:val="center"/>
              <w:rPr>
                <w:color w:val="FF0000"/>
              </w:rPr>
            </w:pPr>
            <w:r>
              <w:rPr>
                <w:rFonts w:hint="eastAsia" w:ascii="宋体" w:hAnsi="宋体" w:cs="宋体"/>
                <w:szCs w:val="21"/>
              </w:rPr>
              <w:t>7</w:t>
            </w:r>
          </w:p>
        </w:tc>
        <w:tc>
          <w:tcPr>
            <w:tcW w:w="5400" w:type="dxa"/>
            <w:noWrap/>
            <w:vAlign w:val="center"/>
          </w:tcPr>
          <w:p w14:paraId="2C746F52">
            <w:pPr>
              <w:adjustRightInd w:val="0"/>
              <w:snapToGrid w:val="0"/>
              <w:spacing w:line="440" w:lineRule="exact"/>
              <w:jc w:val="left"/>
              <w:rPr>
                <w:rFonts w:ascii="宋体" w:hAnsi="宋体" w:cs="宋体"/>
                <w:szCs w:val="21"/>
              </w:rPr>
            </w:pPr>
            <w:r>
              <w:rPr>
                <w:rFonts w:hint="eastAsia" w:ascii="宋体" w:hAnsi="宋体" w:cs="宋体"/>
                <w:szCs w:val="21"/>
              </w:rPr>
              <w:t>（1）国家级精品在线开放课程支持：对于投标人在服务过程中，通过技术支持帮助客户成功立项国家级精品在线开放课程的每一项，可获得2分。此类最高评分为4分。</w:t>
            </w:r>
          </w:p>
          <w:p w14:paraId="0CC82F3D">
            <w:pPr>
              <w:adjustRightInd w:val="0"/>
              <w:snapToGrid w:val="0"/>
              <w:spacing w:line="440" w:lineRule="exact"/>
              <w:jc w:val="left"/>
              <w:rPr>
                <w:rFonts w:ascii="宋体" w:hAnsi="宋体" w:cs="宋体"/>
                <w:szCs w:val="21"/>
              </w:rPr>
            </w:pPr>
            <w:r>
              <w:rPr>
                <w:rFonts w:hint="eastAsia" w:ascii="宋体" w:hAnsi="宋体" w:cs="宋体"/>
                <w:szCs w:val="21"/>
              </w:rPr>
              <w:t>（2）国家级专业资源库支持：若投标人在服务过程中，通过技术支持协助客户成功立项国家级专业资源库的每一项，获得1.5分。此类支持的最高评分3分。</w:t>
            </w:r>
          </w:p>
          <w:p w14:paraId="2FD5E81B">
            <w:pPr>
              <w:adjustRightInd w:val="0"/>
              <w:snapToGrid w:val="0"/>
              <w:spacing w:line="440" w:lineRule="exact"/>
              <w:jc w:val="left"/>
              <w:rPr>
                <w:color w:val="FF0000"/>
              </w:rPr>
            </w:pPr>
            <w:r>
              <w:rPr>
                <w:rFonts w:hint="eastAsia" w:ascii="宋体" w:hAnsi="宋体" w:cs="宋体"/>
                <w:szCs w:val="21"/>
              </w:rPr>
              <w:t>注：为了验证上述成就，投标文件中必须包含以下材料：①对应的项目合同的复印件（原件备查）</w:t>
            </w:r>
            <w:r>
              <w:rPr>
                <w:rFonts w:hint="eastAsia" w:ascii="宋体" w:hAnsi="宋体" w:cs="宋体"/>
                <w:szCs w:val="21"/>
                <w:lang w:val="en-US" w:eastAsia="zh-CN"/>
              </w:rPr>
              <w:t>及中标/成交公告/通知书截图</w:t>
            </w:r>
            <w:r>
              <w:rPr>
                <w:rFonts w:hint="eastAsia" w:ascii="宋体" w:hAnsi="宋体" w:cs="宋体"/>
                <w:szCs w:val="21"/>
              </w:rPr>
              <w:t>；②立项公示；③课程网址的截图复印件，并且这些材料上需要加盖供应商的公章。只有当这三项证明材料齐全时，才得分。</w:t>
            </w:r>
          </w:p>
        </w:tc>
      </w:tr>
      <w:tr w14:paraId="365C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3B08AB19">
            <w:pPr>
              <w:ind w:left="113" w:right="113"/>
              <w:jc w:val="center"/>
              <w:rPr>
                <w:color w:val="000000"/>
              </w:rPr>
            </w:pPr>
          </w:p>
        </w:tc>
        <w:tc>
          <w:tcPr>
            <w:tcW w:w="1980" w:type="dxa"/>
            <w:noWrap/>
            <w:vAlign w:val="center"/>
          </w:tcPr>
          <w:p w14:paraId="4D6432BF">
            <w:pPr>
              <w:widowControl/>
              <w:ind w:left="105" w:leftChars="50"/>
              <w:jc w:val="left"/>
              <w:textAlignment w:val="center"/>
              <w:rPr>
                <w:color w:val="FF0000"/>
              </w:rPr>
            </w:pPr>
            <w:r>
              <w:rPr>
                <w:rFonts w:hint="eastAsia" w:ascii="宋体" w:hAnsi="宋体" w:cs="宋体"/>
                <w:szCs w:val="21"/>
              </w:rPr>
              <w:t>供应商自主知识产权</w:t>
            </w:r>
          </w:p>
        </w:tc>
        <w:tc>
          <w:tcPr>
            <w:tcW w:w="1080" w:type="dxa"/>
            <w:noWrap/>
            <w:vAlign w:val="center"/>
          </w:tcPr>
          <w:p w14:paraId="708C2807">
            <w:pPr>
              <w:spacing w:line="360" w:lineRule="auto"/>
              <w:jc w:val="center"/>
              <w:rPr>
                <w:rFonts w:hint="eastAsia" w:eastAsia="宋体"/>
                <w:color w:val="FF0000"/>
                <w:lang w:eastAsia="zh-CN"/>
              </w:rPr>
            </w:pPr>
            <w:r>
              <w:rPr>
                <w:rFonts w:hint="eastAsia" w:ascii="宋体" w:hAnsi="宋体" w:cs="宋体"/>
                <w:szCs w:val="21"/>
                <w:lang w:val="en-US" w:eastAsia="zh-CN"/>
              </w:rPr>
              <w:t>9</w:t>
            </w:r>
          </w:p>
        </w:tc>
        <w:tc>
          <w:tcPr>
            <w:tcW w:w="5400" w:type="dxa"/>
            <w:noWrap/>
            <w:vAlign w:val="center"/>
          </w:tcPr>
          <w:p w14:paraId="5AB1B6FF">
            <w:pPr>
              <w:adjustRightInd w:val="0"/>
              <w:snapToGrid w:val="0"/>
              <w:spacing w:line="44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）投标人具有云端智慧教育在线互动服务多媒体系统的软件著作权证书得</w:t>
            </w:r>
            <w:r>
              <w:rPr>
                <w:rFonts w:hint="eastAsia" w:ascii="宋体" w:hAnsi="宋体" w:cs="宋体"/>
                <w:szCs w:val="21"/>
                <w:lang w:val="en-US" w:eastAsia="zh-CN"/>
              </w:rPr>
              <w:t>3</w:t>
            </w:r>
            <w:r>
              <w:rPr>
                <w:rFonts w:hint="eastAsia" w:ascii="宋体" w:hAnsi="宋体" w:cs="宋体"/>
                <w:szCs w:val="21"/>
              </w:rPr>
              <w:t xml:space="preserve">分； </w:t>
            </w:r>
          </w:p>
          <w:p w14:paraId="68A7A165">
            <w:pPr>
              <w:adjustRightInd w:val="0"/>
              <w:snapToGrid w:val="0"/>
              <w:spacing w:line="44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）投标人具有信息资源共享系统的软件著作权证书得</w:t>
            </w:r>
            <w:r>
              <w:rPr>
                <w:rFonts w:hint="eastAsia" w:ascii="宋体" w:hAnsi="宋体" w:cs="宋体"/>
                <w:szCs w:val="21"/>
                <w:lang w:val="en-US" w:eastAsia="zh-CN"/>
              </w:rPr>
              <w:t>3</w:t>
            </w:r>
            <w:r>
              <w:rPr>
                <w:rFonts w:hint="eastAsia" w:ascii="宋体" w:hAnsi="宋体" w:cs="宋体"/>
                <w:szCs w:val="21"/>
              </w:rPr>
              <w:t>分；</w:t>
            </w:r>
          </w:p>
          <w:p w14:paraId="5A09AD42">
            <w:pPr>
              <w:adjustRightInd w:val="0"/>
              <w:snapToGrid w:val="0"/>
              <w:spacing w:line="44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）投标人具有意识形态与价值观分析平台的软件著作权证书得</w:t>
            </w:r>
            <w:r>
              <w:rPr>
                <w:rFonts w:hint="eastAsia" w:ascii="宋体" w:hAnsi="宋体" w:cs="宋体"/>
                <w:szCs w:val="21"/>
                <w:lang w:val="en-US" w:eastAsia="zh-CN"/>
              </w:rPr>
              <w:t>3</w:t>
            </w:r>
            <w:r>
              <w:rPr>
                <w:rFonts w:hint="eastAsia" w:ascii="宋体" w:hAnsi="宋体" w:cs="宋体"/>
                <w:szCs w:val="21"/>
              </w:rPr>
              <w:t>分；</w:t>
            </w:r>
          </w:p>
          <w:p w14:paraId="7CAA015B">
            <w:pPr>
              <w:adjustRightInd w:val="0"/>
              <w:snapToGrid w:val="0"/>
              <w:spacing w:line="440" w:lineRule="exact"/>
              <w:rPr>
                <w:color w:val="FF0000"/>
                <w:szCs w:val="21"/>
              </w:rPr>
            </w:pPr>
            <w:r>
              <w:rPr>
                <w:rFonts w:hint="eastAsia" w:ascii="宋体" w:hAnsi="宋体" w:cs="宋体"/>
                <w:szCs w:val="21"/>
              </w:rPr>
              <w:t xml:space="preserve"> 注：以上需提供证书复印件（原件备查）和中国版权服务中心查询截图加盖投标人公章没有不得分，本项最高得</w:t>
            </w:r>
            <w:r>
              <w:rPr>
                <w:rFonts w:hint="eastAsia" w:ascii="宋体" w:hAnsi="宋体" w:cs="宋体"/>
                <w:szCs w:val="21"/>
                <w:lang w:val="en-US" w:eastAsia="zh-CN"/>
              </w:rPr>
              <w:t>9</w:t>
            </w:r>
            <w:bookmarkStart w:id="36" w:name="_GoBack"/>
            <w:bookmarkEnd w:id="36"/>
            <w:r>
              <w:rPr>
                <w:rFonts w:hint="eastAsia" w:ascii="宋体" w:hAnsi="宋体" w:cs="宋体"/>
                <w:szCs w:val="21"/>
              </w:rPr>
              <w:t>分。</w:t>
            </w:r>
          </w:p>
        </w:tc>
      </w:tr>
      <w:tr w14:paraId="5AC0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713CC077">
            <w:pPr>
              <w:rPr>
                <w:color w:val="FF0000"/>
                <w:szCs w:val="21"/>
              </w:rPr>
            </w:pPr>
            <w:r>
              <w:rPr>
                <w:rFonts w:hint="eastAsia"/>
                <w:color w:val="FF0000"/>
                <w:szCs w:val="21"/>
              </w:rPr>
              <w:t>备注：评分细则中如需要报价人提供证明材料的，供应商应在报价文件中提交证明材料。</w:t>
            </w:r>
          </w:p>
        </w:tc>
      </w:tr>
    </w:tbl>
    <w:p w14:paraId="7647B9C4">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78C7F55D">
      <w:pPr>
        <w:pStyle w:val="4"/>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5CE7C5AD">
      <w:pPr>
        <w:pStyle w:val="5"/>
        <w:spacing w:line="560" w:lineRule="exact"/>
      </w:pPr>
      <w:bookmarkStart w:id="25" w:name="_Toc179"/>
      <w:r>
        <w:rPr>
          <w:rFonts w:hint="eastAsia"/>
        </w:rPr>
        <w:t>一、技术（服务）要求</w:t>
      </w:r>
      <w:bookmarkEnd w:id="25"/>
    </w:p>
    <w:p w14:paraId="6E036497">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9"/>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3AAD18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00E43B">
            <w:pPr>
              <w:widowControl/>
              <w:spacing w:line="560" w:lineRule="exact"/>
              <w:jc w:val="center"/>
              <w:rPr>
                <w:rFonts w:ascii="宋体" w:hAnsi="宋体" w:cs="宋体"/>
                <w:sz w:val="24"/>
              </w:rPr>
            </w:pPr>
            <w:r>
              <w:rPr>
                <w:rStyle w:val="32"/>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BDD8027">
            <w:pPr>
              <w:widowControl/>
              <w:spacing w:line="560" w:lineRule="exact"/>
              <w:jc w:val="center"/>
              <w:rPr>
                <w:rFonts w:ascii="宋体" w:hAnsi="宋体" w:cs="宋体"/>
                <w:sz w:val="24"/>
              </w:rPr>
            </w:pPr>
            <w:r>
              <w:rPr>
                <w:rStyle w:val="32"/>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5A81D34">
            <w:pPr>
              <w:widowControl/>
              <w:spacing w:line="560" w:lineRule="exact"/>
              <w:jc w:val="center"/>
              <w:rPr>
                <w:rFonts w:ascii="宋体" w:hAnsi="宋体" w:cs="宋体"/>
                <w:sz w:val="24"/>
              </w:rPr>
            </w:pPr>
            <w:r>
              <w:rPr>
                <w:rStyle w:val="32"/>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622E837">
            <w:pPr>
              <w:widowControl/>
              <w:spacing w:line="560" w:lineRule="exact"/>
              <w:jc w:val="center"/>
              <w:rPr>
                <w:rFonts w:ascii="宋体" w:hAnsi="宋体" w:cs="宋体"/>
                <w:sz w:val="24"/>
              </w:rPr>
            </w:pPr>
            <w:r>
              <w:rPr>
                <w:rStyle w:val="32"/>
                <w:rFonts w:hint="eastAsia" w:ascii="宋体" w:hAnsi="宋体" w:cs="宋体"/>
                <w:color w:val="333333"/>
                <w:kern w:val="0"/>
                <w:sz w:val="24"/>
              </w:rPr>
              <w:t>数量</w:t>
            </w:r>
          </w:p>
        </w:tc>
      </w:tr>
      <w:tr w14:paraId="4DBA80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7196559E">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45E73E79">
            <w:pPr>
              <w:widowControl/>
              <w:spacing w:line="560" w:lineRule="exact"/>
              <w:jc w:val="center"/>
              <w:rPr>
                <w:rFonts w:ascii="宋体" w:hAnsi="宋体" w:cs="宋体"/>
                <w:sz w:val="24"/>
              </w:rPr>
            </w:pPr>
            <w:r>
              <w:rPr>
                <w:rFonts w:hint="eastAsia" w:ascii="宋体" w:hAnsi="宋体" w:cs="宋体"/>
                <w:sz w:val="24"/>
              </w:rPr>
              <w:t>工商管理实践性应用服务项目</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6244E031">
            <w:pPr>
              <w:widowControl/>
              <w:spacing w:line="560" w:lineRule="exact"/>
              <w:jc w:val="center"/>
              <w:rPr>
                <w:rFonts w:hint="eastAsia" w:ascii="宋体" w:hAnsi="宋体" w:eastAsia="宋体" w:cs="宋体"/>
                <w:sz w:val="24"/>
                <w:lang w:eastAsia="zh-CN"/>
              </w:rPr>
            </w:pPr>
            <w:r>
              <w:rPr>
                <w:rFonts w:hint="eastAsia" w:ascii="宋体" w:hAnsi="宋体" w:cs="宋体"/>
                <w:sz w:val="24"/>
                <w:lang w:eastAsia="zh-CN"/>
              </w:rPr>
              <w:t>套</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78214E7E">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14:paraId="0820C083">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（二）具体技术指标及性能要求：</w:t>
      </w:r>
    </w:p>
    <w:p w14:paraId="5EFA8583">
      <w:pPr>
        <w:pStyle w:val="2"/>
      </w:pPr>
      <w:r>
        <w:rPr>
          <w:rFonts w:hint="eastAsia"/>
        </w:rPr>
        <w:t>技术要求部分所有“★”和“▲”标注的指标项目必须列入响应文件技术要求部分予以回答，如有缺漏，视为负偏离。其中不满足“★”项则取消成交资格，“▲”及无标记参数项作为评分条件。</w:t>
      </w:r>
    </w:p>
    <w:tbl>
      <w:tblPr>
        <w:tblStyle w:val="29"/>
        <w:tblW w:w="4999" w:type="pct"/>
        <w:tblInd w:w="0" w:type="dxa"/>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5"/>
        <w:gridCol w:w="8279"/>
      </w:tblGrid>
      <w:tr w14:paraId="5676B7E6">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443" w:type="pct"/>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left w:w="120" w:type="dxa"/>
              <w:right w:w="120" w:type="dxa"/>
            </w:tcMar>
            <w:vAlign w:val="center"/>
          </w:tcPr>
          <w:p w14:paraId="5541133B">
            <w:pPr>
              <w:widowControl/>
              <w:wordWrap w:val="0"/>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序号</w:t>
            </w:r>
          </w:p>
        </w:tc>
        <w:tc>
          <w:tcPr>
            <w:tcW w:w="4556" w:type="pct"/>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left w:w="120" w:type="dxa"/>
              <w:right w:w="120" w:type="dxa"/>
            </w:tcMar>
            <w:vAlign w:val="center"/>
          </w:tcPr>
          <w:p w14:paraId="3C8BB39F">
            <w:pPr>
              <w:widowControl/>
              <w:wordWrap w:val="0"/>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具体技术(参数)要求</w:t>
            </w:r>
          </w:p>
        </w:tc>
      </w:tr>
      <w:tr w14:paraId="7BBCD193">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4966F5">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rPr>
            </w:pPr>
            <w:r>
              <w:rPr>
                <w:rFonts w:hint="default" w:ascii="宋体" w:hAnsi="宋体" w:eastAsia="宋体" w:cs="宋体"/>
                <w:kern w:val="0"/>
                <w:sz w:val="21"/>
                <w:szCs w:val="21"/>
                <w:lang w:val="en-US" w:eastAsia="zh-CN" w:bidi="ar-SA"/>
              </w:rPr>
              <w:t>1</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FF8524">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1.课程顶层设计和培训要求：</w:t>
            </w:r>
          </w:p>
          <w:p w14:paraId="53A3A280">
            <w:pPr>
              <w:adjustRightInd w:val="0"/>
              <w:snapToGrid w:val="0"/>
              <w:ind w:firstLine="42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为了保障课程建设的准确性与前瞻性，供应商应邀请课程资源建设领域专家，为课程负责人提供至少一次培训讲座及深入探讨建设策略。</w:t>
            </w:r>
            <w:r>
              <w:rPr>
                <w:rFonts w:hint="eastAsia" w:asciiTheme="minorEastAsia" w:hAnsiTheme="minorEastAsia" w:eastAsiaTheme="minorEastAsia" w:cstheme="minorEastAsia"/>
                <w:b/>
                <w:bCs/>
                <w:szCs w:val="21"/>
              </w:rPr>
              <w:t>（供应商须提供专家相关的证明文件以及供应商负责人与专家合影）</w:t>
            </w:r>
          </w:p>
          <w:p w14:paraId="479DDBF8">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2.录制方式及设备</w:t>
            </w:r>
          </w:p>
          <w:p w14:paraId="0E0CA046">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1.拍摄方式：根据课程内容，采用多机位拍摄（2 机位以上），机位设置应满足完整记录课堂全部教学活动的要求。</w:t>
            </w:r>
          </w:p>
          <w:p w14:paraId="156D557B">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2.录像设备：摄像机要求不低于专业级数字设备，使用高清数字设备。</w:t>
            </w:r>
          </w:p>
          <w:p w14:paraId="1E74FE11">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3.录音设备：使用若干个专业级话筒，保证教师和学生发言的录音质量。</w:t>
            </w:r>
          </w:p>
          <w:p w14:paraId="0943965D">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4.后期制作设备：使用相应的非线性编辑系统。</w:t>
            </w:r>
          </w:p>
          <w:p w14:paraId="00EC2C81">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▲5.投标人需根据采购人的课程拍摄要求提供不少于</w:t>
            </w:r>
            <w:r>
              <w:rPr>
                <w:rFonts w:hint="eastAsia" w:asciiTheme="minorEastAsia" w:hAnsiTheme="minorEastAsia" w:eastAsiaTheme="minorEastAsia" w:cstheme="minorEastAsia"/>
                <w:szCs w:val="21"/>
                <w:lang w:val="en-US" w:eastAsia="zh-CN"/>
              </w:rPr>
              <w:t>260</w:t>
            </w:r>
            <w:r>
              <w:rPr>
                <w:rFonts w:hint="eastAsia" w:asciiTheme="minorEastAsia" w:hAnsiTheme="minorEastAsia" w:eastAsiaTheme="minorEastAsia" w:cstheme="minorEastAsia"/>
                <w:szCs w:val="21"/>
              </w:rPr>
              <w:t>平方米的录影</w:t>
            </w:r>
            <w:r>
              <w:rPr>
                <w:rFonts w:hint="eastAsia" w:asciiTheme="minorEastAsia" w:hAnsiTheme="minorEastAsia" w:eastAsiaTheme="minorEastAsia" w:cstheme="minorEastAsia"/>
                <w:szCs w:val="21"/>
                <w:lang w:val="en-US" w:eastAsia="zh-CN"/>
              </w:rPr>
              <w:t>单位</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提供租赁合同和场地实拍照片证明</w:t>
            </w:r>
            <w:r>
              <w:rPr>
                <w:rFonts w:hint="eastAsia" w:asciiTheme="minorEastAsia" w:hAnsiTheme="minorEastAsia" w:eastAsiaTheme="minorEastAsia" w:cstheme="minorEastAsia"/>
                <w:b/>
                <w:szCs w:val="21"/>
                <w:lang w:eastAsia="zh-CN"/>
              </w:rPr>
              <w:t>，</w:t>
            </w:r>
            <w:r>
              <w:rPr>
                <w:rFonts w:hint="eastAsia" w:asciiTheme="minorEastAsia" w:hAnsiTheme="minorEastAsia" w:eastAsiaTheme="minorEastAsia" w:cstheme="minorEastAsia"/>
                <w:b/>
                <w:szCs w:val="21"/>
              </w:rPr>
              <w:t>租赁</w:t>
            </w:r>
            <w:r>
              <w:rPr>
                <w:rFonts w:hint="eastAsia" w:asciiTheme="minorEastAsia" w:hAnsiTheme="minorEastAsia" w:eastAsiaTheme="minorEastAsia" w:cstheme="minorEastAsia"/>
                <w:b/>
                <w:szCs w:val="21"/>
                <w:lang w:val="en-US" w:eastAsia="zh-CN"/>
              </w:rPr>
              <w:t>合同原件备查</w:t>
            </w:r>
            <w:r>
              <w:rPr>
                <w:rFonts w:hint="eastAsia" w:asciiTheme="minorEastAsia" w:hAnsiTheme="minorEastAsia" w:eastAsiaTheme="minorEastAsia" w:cstheme="minorEastAsia"/>
                <w:szCs w:val="21"/>
              </w:rPr>
              <w:t>）。</w:t>
            </w:r>
          </w:p>
          <w:p w14:paraId="7F74059C">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3.后期制作要求</w:t>
            </w:r>
          </w:p>
          <w:p w14:paraId="21082D15">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1.为了方便采购人进行简单的二次编辑，投标人提供的源工程文件需是正版授权软件保存下来的源文件。</w:t>
            </w:r>
          </w:p>
          <w:p w14:paraId="51B643F0">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2.片头与片尾：片头不超过 10 秒，应包括：学校 LOGO、课程名称、讲次、主讲教师姓名、专业技术职务、单位等信息。 片尾包括版权单位、制作单位、录制时间等信息。</w:t>
            </w:r>
          </w:p>
          <w:p w14:paraId="585928B3">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3.字幕：最终网络课程成品包含与专家授课音频一致的字幕。</w:t>
            </w:r>
          </w:p>
          <w:p w14:paraId="6F7B450C">
            <w:pPr>
              <w:adjustRightInd w:val="0"/>
              <w:snapToGrid w:val="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rPr>
              <w:t>数字人及AI微课输出技术需求</w:t>
            </w:r>
          </w:p>
          <w:p w14:paraId="6714DE62">
            <w:pPr>
              <w:adjustRightInd w:val="0"/>
              <w:snapToGrid w:val="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4.1项目要求能够结合人工智能作为技术基础，提供智能化的视频课件生成服；智能化编辑服务；智能化的视频字幕生成及修改服务；同时支持课程资源导出。</w:t>
            </w:r>
          </w:p>
          <w:p w14:paraId="26A44DB7">
            <w:pPr>
              <w:adjustRightInd w:val="0"/>
              <w:snapToGrid w:val="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4.2 微课视频质量基本要求</w:t>
            </w:r>
          </w:p>
          <w:p w14:paraId="08461F7B">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内容还原度：确保通过AI技术转换生成的微课视频能够100%还原。</w:t>
            </w:r>
          </w:p>
          <w:p w14:paraId="0532556E">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视觉效果：视频应具有高清晰度和流畅的动画过渡效果，配色和字体选择应促进视觉舒适度，提高信息吸收率。</w:t>
            </w:r>
          </w:p>
          <w:p w14:paraId="770402B9">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互动性设计：在可能的情况下，微课应包含互动元素，如测试、问答环节，以促进学习者的参与度和学习效果。</w:t>
            </w:r>
          </w:p>
          <w:p w14:paraId="6FE96206">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5.技术指标</w:t>
            </w:r>
          </w:p>
          <w:p w14:paraId="676272E5">
            <w:pPr>
              <w:adjustRightInd w:val="0"/>
              <w:snapToGrid w:val="0"/>
              <w:ind w:firstLine="42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（1）视频信号源</w:t>
            </w:r>
          </w:p>
          <w:p w14:paraId="46DE98A0">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1）稳定性：全片图像同步性能稳定，无失步现象，CTL 同步控制信号必须连续：图像无抖动跳跃，色彩无突变，编辑点处图像稳定。</w:t>
            </w:r>
          </w:p>
          <w:p w14:paraId="64921F5E">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2）信噪比：图像信噪比不低于 55dB，无明显杂波。 </w:t>
            </w:r>
          </w:p>
          <w:p w14:paraId="54CA52E8">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3）色调：白平衡正确，无明显偏色，多机拍摄的镜头衔接处无明显色差。</w:t>
            </w:r>
          </w:p>
          <w:p w14:paraId="70DB6E7D">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4）视频电平：视频全讯号幅度为 1Vp-p，最大不超过1.1Vp-p。其中，消隐电平为 0V 时，白电平幅度 0.7Vp-p，同步信号-0.3V，色同步信号幅度 0.3Vp-p(以消隐线上下对称)，全片一致。</w:t>
            </w:r>
          </w:p>
          <w:p w14:paraId="2D2A93F1">
            <w:pPr>
              <w:adjustRightInd w:val="0"/>
              <w:snapToGrid w:val="0"/>
              <w:ind w:firstLine="42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（2）音频信号源</w:t>
            </w:r>
          </w:p>
          <w:p w14:paraId="557A58FE">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1）声道：中文内容音频信号记录于第 1 声道，音乐、音效、同期声记录于第 2 声道。</w:t>
            </w:r>
          </w:p>
          <w:p w14:paraId="51B4FD50">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2）电平指标：-2db~-8db声音应无明显失真、放音过冲或过弱。</w:t>
            </w:r>
          </w:p>
          <w:p w14:paraId="2766B543">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3）音频信噪比不低于 48db。</w:t>
            </w:r>
          </w:p>
          <w:p w14:paraId="2A44A4F5">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4）声音和画面要求同步，无交流声或其他杂音等缺陷。</w:t>
            </w:r>
          </w:p>
          <w:p w14:paraId="267907C6">
            <w:pPr>
              <w:adjustRightInd w:val="0"/>
              <w:snapToGrid w:val="0"/>
              <w:ind w:firstLine="42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（3）视频压缩格式及技术参数</w:t>
            </w:r>
            <w:r>
              <w:rPr>
                <w:rFonts w:hint="eastAsia" w:asciiTheme="minorEastAsia" w:hAnsiTheme="minorEastAsia" w:eastAsiaTheme="minorEastAsia" w:cstheme="minorEastAsia"/>
                <w:szCs w:val="21"/>
              </w:rPr>
              <w:t>（该参数可以国家教育智慧云平台上传标准进行变更）</w:t>
            </w:r>
          </w:p>
          <w:p w14:paraId="0C2BF653">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1）视频压缩采用 H.264/AVC(MPEG-4Part10)编码、使用二次编码、包含字幕的 MP4 格式。</w:t>
            </w:r>
          </w:p>
          <w:p w14:paraId="0D9574E5">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2）视频码流率：动态码流的最高码率不高于2500Kbps，最低码率不得低于1024Kbps。</w:t>
            </w:r>
          </w:p>
          <w:p w14:paraId="39B22525">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3）视频分辨率</w:t>
            </w:r>
          </w:p>
          <w:p w14:paraId="0247DFE0">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 前期采用标清 4:3 拍摄时，设定为 720*576</w:t>
            </w:r>
          </w:p>
          <w:p w14:paraId="1A644947">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 前期采用标清16:9 拍摄时，设定为 1024*576</w:t>
            </w:r>
          </w:p>
          <w:p w14:paraId="145BE56A">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4）视频幅宽高比</w:t>
            </w:r>
          </w:p>
          <w:p w14:paraId="247CDBF7">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 分辨率设定为 720*576 的，选定为 4:3</w:t>
            </w:r>
          </w:p>
          <w:p w14:paraId="650F5F01">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 分辨率设定为 1024*576 的，选定为 16:9</w:t>
            </w:r>
          </w:p>
          <w:p w14:paraId="19BCA61F">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5）视频帧率为≥25帧/秒</w:t>
            </w:r>
          </w:p>
          <w:p w14:paraId="753DB74B">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6）扫描方式采用逐行扫描</w:t>
            </w:r>
          </w:p>
          <w:p w14:paraId="5BADB5C0">
            <w:pPr>
              <w:adjustRightInd w:val="0"/>
              <w:snapToGrid w:val="0"/>
              <w:ind w:firstLine="42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（4）音频压缩格式及技术参数</w:t>
            </w:r>
          </w:p>
          <w:p w14:paraId="32226A2E">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1）音频压缩采用 AAC(MPEG4Part3）格式</w:t>
            </w:r>
          </w:p>
          <w:p w14:paraId="6D5041F9">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2）采样率≥48KHz</w:t>
            </w:r>
          </w:p>
          <w:p w14:paraId="3AFFD070">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3）音频码流率≥128Kbps（恒定）</w:t>
            </w:r>
          </w:p>
          <w:p w14:paraId="02EC3095">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4）必须是双声道，必须做混音处理</w:t>
            </w:r>
          </w:p>
          <w:p w14:paraId="3A107A14">
            <w:pPr>
              <w:adjustRightInd w:val="0"/>
              <w:snapToGrid w:val="0"/>
              <w:ind w:firstLine="42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（5）封装：采用MP4封装</w:t>
            </w:r>
          </w:p>
          <w:p w14:paraId="252822B8">
            <w:pPr>
              <w:adjustRightInd w:val="0"/>
              <w:snapToGrid w:val="0"/>
              <w:ind w:firstLine="42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（6）交付载体</w:t>
            </w:r>
          </w:p>
          <w:p w14:paraId="0FC8A1F9">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1）所有视频文件、动画文件及相关的材料均需拷盘（移动硬盘或U盘），如课程时长过长可分段输出。</w:t>
            </w:r>
          </w:p>
          <w:p w14:paraId="1EFA789E">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2）课程视频具体要求：提交高清格式（分辨率不低于1024*576像素）成片一份。</w:t>
            </w:r>
          </w:p>
          <w:p w14:paraId="09F210DB">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3）文件或文件包须注明课程全称、课程单元、片段、标题及主讲教师、时长等信息。</w:t>
            </w:r>
          </w:p>
          <w:p w14:paraId="267D51AA">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4）所有课程素材母带（或素材数据硬盘）最后交采购人。</w:t>
            </w:r>
          </w:p>
          <w:p w14:paraId="30B2B1C3">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4.课程使用要求</w:t>
            </w:r>
          </w:p>
          <w:p w14:paraId="525A58DC">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1.课程需要经调试，上线并正常运行。</w:t>
            </w:r>
          </w:p>
          <w:p w14:paraId="6F0FD3A6">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2.每门课程录制的最终成品是网络课程，时长由课程形式确定，成片统一采用单一视频形式。</w:t>
            </w:r>
          </w:p>
          <w:p w14:paraId="4D377E71">
            <w:pPr>
              <w:adjustRightInd w:val="0"/>
              <w:snapToGrid w:val="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3.投标人最后提供的网络课程数量不得少于采购项目需求一览表要求的时间总数。</w:t>
            </w:r>
          </w:p>
          <w:p w14:paraId="64FA87B2">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.AI自动剪辑软件的便捷性</w:t>
            </w:r>
          </w:p>
          <w:p w14:paraId="7A349EE9">
            <w:pPr>
              <w:widowControl/>
              <w:adjustRightInd w:val="0"/>
              <w:snapToGrid w:val="0"/>
              <w:jc w:val="left"/>
              <w:textAlignment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kern w:val="0"/>
                <w:szCs w:val="21"/>
              </w:rPr>
              <w:t>为了保障一些简单的视频采购人能自己简单处理，投标人需提供一款自主研发的AI自动剪辑视频软件给予采购人培训和使用。</w:t>
            </w:r>
            <w:r>
              <w:rPr>
                <w:rFonts w:hint="eastAsia" w:asciiTheme="minorEastAsia" w:hAnsiTheme="minorEastAsia" w:eastAsiaTheme="minorEastAsia" w:cstheme="minorEastAsia"/>
                <w:b/>
                <w:bCs/>
                <w:kern w:val="0"/>
                <w:szCs w:val="21"/>
              </w:rPr>
              <w:t>（投标人需提供自主研发的软著著作权证书复印件和中国版权服务中心查询截图加盖投标人公章，原件备查）</w:t>
            </w:r>
          </w:p>
          <w:p w14:paraId="4FC15C63">
            <w:pPr>
              <w:widowControl/>
              <w:adjustRightInd w:val="0"/>
              <w:snapToGrid w:val="0"/>
              <w:jc w:val="left"/>
              <w:textAlignment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1）要求软件有自动合成剪辑功能。包含：加载视频素材，字幕设置中含有文字大小选项、字幕位置选项、字体选项等，片头片尾的自动添加选项，功能栏还可支持批量背景音乐的导入、背景音乐的随机选取功能，AI剪辑策略按钮，AI转场特效选项，一键合成批量视频输出功能。</w:t>
            </w:r>
            <w:r>
              <w:rPr>
                <w:rFonts w:hint="eastAsia" w:asciiTheme="minorEastAsia" w:hAnsiTheme="minorEastAsia" w:eastAsiaTheme="minorEastAsia" w:cstheme="minorEastAsia"/>
                <w:b/>
                <w:bCs/>
                <w:kern w:val="0"/>
                <w:szCs w:val="21"/>
              </w:rPr>
              <w:t>（供应商需录制一段功能演示视频作为评分依据，不提供则为不满足此项需求）</w:t>
            </w:r>
          </w:p>
          <w:p w14:paraId="480212AA">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2）软件有动幕合成功能，加载文案脚本后软件能AI文字识别录音，同时出现动态字幕。功能栏有背景模式选项、背景颜色选项，背景音选项、视频加速选项、前景音量选项、背景音量选项、视频输出质量等功能。</w:t>
            </w:r>
            <w:r>
              <w:rPr>
                <w:rFonts w:hint="eastAsia" w:asciiTheme="minorEastAsia" w:hAnsiTheme="minorEastAsia" w:eastAsiaTheme="minorEastAsia" w:cstheme="minorEastAsia"/>
                <w:b/>
                <w:bCs/>
                <w:kern w:val="0"/>
                <w:szCs w:val="21"/>
              </w:rPr>
              <w:t>（供应商需录制一段功能演示视频作为评分依据，不提供则为不满足此项需求）</w:t>
            </w:r>
          </w:p>
          <w:p w14:paraId="1292CF4A">
            <w:pPr>
              <w:widowControl/>
              <w:adjustRightInd w:val="0"/>
              <w:snapToGrid w:val="0"/>
              <w:jc w:val="left"/>
              <w:textAlignment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（3）软件要求带有批量添加动态水印功能，水印素材要求能上下互动。功能栏有水印素材的透明度选项、水印素材的导入按钮，支持多个视频同时加载动态水印渲染。</w:t>
            </w:r>
            <w:r>
              <w:rPr>
                <w:rFonts w:hint="eastAsia" w:asciiTheme="minorEastAsia" w:hAnsiTheme="minorEastAsia" w:eastAsiaTheme="minorEastAsia" w:cstheme="minorEastAsia"/>
                <w:b/>
                <w:bCs/>
                <w:kern w:val="0"/>
                <w:szCs w:val="21"/>
              </w:rPr>
              <w:t>（供应商需录制一段功能演示视频作为评分依据，不提供则为不满足此项需求）</w:t>
            </w:r>
          </w:p>
          <w:p w14:paraId="252700F5">
            <w:pPr>
              <w:widowControl/>
              <w:adjustRightInd w:val="0"/>
              <w:snapToGrid w:val="0"/>
              <w:jc w:val="left"/>
              <w:textAlignment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（4）软件要求自带配音引擎。配音引擎包含腾讯语音AI合成至少20多种且每种语音均支持试听，阿里云语音AI合成至少20多种且每种语音均支持试听，功能栏有配音语速的调整选项，配音语调的调整按钮。</w:t>
            </w:r>
            <w:r>
              <w:rPr>
                <w:rFonts w:hint="eastAsia" w:asciiTheme="minorEastAsia" w:hAnsiTheme="minorEastAsia" w:eastAsiaTheme="minorEastAsia" w:cstheme="minorEastAsia"/>
                <w:b/>
                <w:bCs/>
                <w:kern w:val="0"/>
                <w:szCs w:val="21"/>
              </w:rPr>
              <w:t>（供应商需录制一段功能演示视频作为评分依据，不提供则为不满足此项需求）</w:t>
            </w:r>
          </w:p>
          <w:p w14:paraId="645C7DE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0"/>
                <w:szCs w:val="21"/>
                <w:lang w:val="en-US" w:eastAsia="zh-CN"/>
              </w:rPr>
              <w:t>6</w:t>
            </w:r>
            <w:r>
              <w:rPr>
                <w:rFonts w:hint="eastAsia" w:asciiTheme="minorEastAsia" w:hAnsiTheme="minorEastAsia" w:eastAsiaTheme="minorEastAsia" w:cstheme="minorEastAsia"/>
                <w:b/>
                <w:bCs/>
                <w:kern w:val="0"/>
                <w:szCs w:val="21"/>
              </w:rPr>
              <w:t>.</w:t>
            </w:r>
            <w:r>
              <w:rPr>
                <w:rFonts w:hint="eastAsia" w:asciiTheme="minorEastAsia" w:hAnsiTheme="minorEastAsia" w:eastAsiaTheme="minorEastAsia" w:cstheme="minorEastAsia"/>
                <w:sz w:val="24"/>
              </w:rPr>
              <w:t>为方便后续用户对工程文件进行管理，供应商须使用其自有</w:t>
            </w:r>
            <w:r>
              <w:rPr>
                <w:rFonts w:hint="eastAsia" w:asciiTheme="minorEastAsia" w:hAnsiTheme="minorEastAsia" w:eastAsiaTheme="minorEastAsia" w:cstheme="minorEastAsia"/>
                <w:b/>
                <w:bCs/>
                <w:sz w:val="24"/>
              </w:rPr>
              <w:t>AI数字人平台的微课工作台</w:t>
            </w:r>
            <w:r>
              <w:rPr>
                <w:rFonts w:hint="eastAsia" w:asciiTheme="minorEastAsia" w:hAnsiTheme="minorEastAsia" w:eastAsiaTheme="minorEastAsia" w:cstheme="minorEastAsia"/>
                <w:sz w:val="24"/>
              </w:rPr>
              <w:t>进行制作，并在交付后为每位教师提供独立的帐号和密码，以便其日后对所生成的数字人形象进行管理。平台需承诺数字人形象保存时长不少于5年。</w:t>
            </w:r>
          </w:p>
          <w:p w14:paraId="4B5640DC">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供应商所提供的AI数字人平台的微课工作台，至少应具备以下核心功能，并提供相应界面截图以作佐证：</w:t>
            </w:r>
            <w:r>
              <w:rPr>
                <w:rFonts w:hint="eastAsia" w:asciiTheme="minorEastAsia" w:hAnsiTheme="minorEastAsia" w:eastAsiaTheme="minorEastAsia" w:cstheme="minorEastAsia"/>
                <w:b/>
                <w:bCs/>
                <w:sz w:val="24"/>
              </w:rPr>
              <w:t>（平台所有界面需要简单，能让用户简单操作易懂）</w:t>
            </w:r>
          </w:p>
          <w:p w14:paraId="47031821">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b/>
                <w:bCs/>
                <w:sz w:val="24"/>
              </w:rPr>
              <w:t>一、微课工作台基础功能</w:t>
            </w:r>
            <w:r>
              <w:rPr>
                <w:rFonts w:hint="eastAsia" w:asciiTheme="minorEastAsia" w:hAnsiTheme="minorEastAsia" w:eastAsiaTheme="minorEastAsia" w:cstheme="minorEastAsia"/>
                <w:sz w:val="24"/>
              </w:rPr>
              <w:t>（操作界面截图必须提供）</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1. 支持</w:t>
            </w:r>
            <w:r>
              <w:rPr>
                <w:rFonts w:hint="eastAsia" w:asciiTheme="minorEastAsia" w:hAnsiTheme="minorEastAsia" w:eastAsiaTheme="minorEastAsia" w:cstheme="minorEastAsia"/>
                <w:b/>
                <w:bCs/>
                <w:sz w:val="24"/>
              </w:rPr>
              <w:t>选择片头</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2. 支持</w:t>
            </w:r>
            <w:r>
              <w:rPr>
                <w:rFonts w:hint="eastAsia" w:asciiTheme="minorEastAsia" w:hAnsiTheme="minorEastAsia" w:eastAsiaTheme="minorEastAsia" w:cstheme="minorEastAsia"/>
                <w:b/>
                <w:bCs/>
                <w:sz w:val="24"/>
              </w:rPr>
              <w:t>上传PPT</w:t>
            </w:r>
            <w:r>
              <w:rPr>
                <w:rFonts w:hint="eastAsia" w:asciiTheme="minorEastAsia" w:hAnsiTheme="minorEastAsia" w:eastAsiaTheme="minorEastAsia" w:cstheme="minorEastAsia"/>
                <w:sz w:val="24"/>
              </w:rPr>
              <w:t>文件</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3. 拥有</w:t>
            </w:r>
            <w:r>
              <w:rPr>
                <w:rFonts w:hint="eastAsia" w:asciiTheme="minorEastAsia" w:hAnsiTheme="minorEastAsia" w:eastAsiaTheme="minorEastAsia" w:cstheme="minorEastAsia"/>
                <w:b/>
                <w:bCs/>
                <w:sz w:val="24"/>
              </w:rPr>
              <w:t>数字人形象展示区域</w:t>
            </w:r>
            <w:r>
              <w:rPr>
                <w:rFonts w:hint="eastAsia" w:asciiTheme="minorEastAsia" w:hAnsiTheme="minorEastAsia" w:eastAsiaTheme="minorEastAsia" w:cstheme="minorEastAsia"/>
                <w:b/>
                <w:bCs/>
                <w:sz w:val="24"/>
              </w:rPr>
              <w:br w:type="textWrapping"/>
            </w:r>
            <w:r>
              <w:rPr>
                <w:rFonts w:hint="eastAsia" w:asciiTheme="minorEastAsia" w:hAnsiTheme="minorEastAsia" w:eastAsiaTheme="minorEastAsia" w:cstheme="minorEastAsia"/>
                <w:sz w:val="24"/>
              </w:rPr>
              <w:t>4. 提供</w:t>
            </w:r>
            <w:r>
              <w:rPr>
                <w:rFonts w:hint="eastAsia" w:asciiTheme="minorEastAsia" w:hAnsiTheme="minorEastAsia" w:eastAsiaTheme="minorEastAsia" w:cstheme="minorEastAsia"/>
                <w:b/>
                <w:bCs/>
                <w:sz w:val="24"/>
              </w:rPr>
              <w:t>微课生成效果预览</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5. 可开启/关闭字幕显示</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6. 支持</w:t>
            </w:r>
            <w:r>
              <w:rPr>
                <w:rFonts w:hint="eastAsia" w:asciiTheme="minorEastAsia" w:hAnsiTheme="minorEastAsia" w:eastAsiaTheme="minorEastAsia" w:cstheme="minorEastAsia"/>
                <w:b/>
                <w:bCs/>
                <w:sz w:val="24"/>
              </w:rPr>
              <w:t>BGM（背景音乐）上传</w:t>
            </w:r>
            <w:r>
              <w:rPr>
                <w:rFonts w:hint="eastAsia" w:asciiTheme="minorEastAsia" w:hAnsiTheme="minorEastAsia" w:eastAsiaTheme="minorEastAsia" w:cstheme="minorEastAsia"/>
                <w:b/>
                <w:bCs/>
                <w:sz w:val="24"/>
              </w:rPr>
              <w:br w:type="textWrapping"/>
            </w:r>
            <w:r>
              <w:rPr>
                <w:rFonts w:hint="eastAsia" w:asciiTheme="minorEastAsia" w:hAnsiTheme="minorEastAsia" w:eastAsiaTheme="minorEastAsia" w:cstheme="minorEastAsia"/>
                <w:sz w:val="24"/>
              </w:rPr>
              <w:t>7. 支持</w:t>
            </w:r>
            <w:r>
              <w:rPr>
                <w:rFonts w:hint="eastAsia" w:asciiTheme="minorEastAsia" w:hAnsiTheme="minorEastAsia" w:eastAsiaTheme="minorEastAsia" w:cstheme="minorEastAsia"/>
                <w:b/>
                <w:bCs/>
                <w:sz w:val="24"/>
              </w:rPr>
              <w:t>一键生成微课视频</w:t>
            </w:r>
          </w:p>
          <w:p w14:paraId="5CC18C84">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b/>
                <w:bCs/>
                <w:sz w:val="24"/>
              </w:rPr>
              <w:t>二、数字人形象管理功能</w:t>
            </w:r>
            <w:r>
              <w:rPr>
                <w:rFonts w:hint="eastAsia" w:asciiTheme="minorEastAsia" w:hAnsiTheme="minorEastAsia" w:eastAsiaTheme="minorEastAsia" w:cstheme="minorEastAsia"/>
                <w:sz w:val="24"/>
              </w:rPr>
              <w:t>（操作界面截图必须提供）</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供应商需在平台中提供“我的形象”管理区域，包含以下功能：</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可预览当前已有形象</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支持删除已有形象</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教师可通过</w:t>
            </w:r>
            <w:r>
              <w:rPr>
                <w:rFonts w:hint="eastAsia" w:asciiTheme="minorEastAsia" w:hAnsiTheme="minorEastAsia" w:eastAsiaTheme="minorEastAsia" w:cstheme="minorEastAsia"/>
                <w:b/>
                <w:bCs/>
                <w:sz w:val="24"/>
              </w:rPr>
              <w:t>拖拽或点击上传方式</w:t>
            </w:r>
            <w:r>
              <w:rPr>
                <w:rFonts w:hint="eastAsia" w:asciiTheme="minorEastAsia" w:hAnsiTheme="minorEastAsia" w:eastAsiaTheme="minorEastAsia" w:cstheme="minorEastAsia"/>
                <w:sz w:val="24"/>
              </w:rPr>
              <w:t>，上传本人头像图片或视频、声音素材，平台可自动生成专属数字人形象</w:t>
            </w:r>
          </w:p>
          <w:p w14:paraId="08389EB0">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b/>
                <w:bCs/>
                <w:sz w:val="24"/>
              </w:rPr>
              <w:t>三、素材上传与内容个性化功能</w:t>
            </w:r>
            <w:r>
              <w:rPr>
                <w:rFonts w:hint="eastAsia" w:asciiTheme="minorEastAsia" w:hAnsiTheme="minorEastAsia" w:eastAsiaTheme="minorEastAsia" w:cstheme="minorEastAsia"/>
                <w:sz w:val="24"/>
              </w:rPr>
              <w:t>（操作界面截图必须提供）</w:t>
            </w:r>
            <w:r>
              <w:rPr>
                <w:rFonts w:hint="eastAsia" w:asciiTheme="minorEastAsia" w:hAnsiTheme="minorEastAsia" w:eastAsiaTheme="minorEastAsia" w:cstheme="minorEastAsia"/>
                <w:b/>
                <w:bCs/>
                <w:sz w:val="24"/>
              </w:rPr>
              <w:br w:type="textWrapping"/>
            </w:r>
            <w:r>
              <w:rPr>
                <w:rFonts w:hint="eastAsia" w:asciiTheme="minorEastAsia" w:hAnsiTheme="minorEastAsia" w:eastAsiaTheme="minorEastAsia" w:cstheme="minorEastAsia"/>
                <w:sz w:val="24"/>
              </w:rPr>
              <w:t>平台需支持用户自定义以下微课元素的上传与管理：</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 xml:space="preserve"> BGM音乐库</w:t>
            </w:r>
            <w:r>
              <w:rPr>
                <w:rFonts w:hint="eastAsia" w:asciiTheme="minorEastAsia" w:hAnsiTheme="minorEastAsia" w:eastAsiaTheme="minorEastAsia" w:cstheme="minorEastAsia"/>
                <w:sz w:val="24"/>
              </w:rPr>
              <w:t>：教师可自行上传所需背景音乐</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背景图：</w:t>
            </w:r>
            <w:r>
              <w:rPr>
                <w:rFonts w:hint="eastAsia" w:asciiTheme="minorEastAsia" w:hAnsiTheme="minorEastAsia" w:eastAsiaTheme="minorEastAsia" w:cstheme="minorEastAsia"/>
                <w:sz w:val="24"/>
              </w:rPr>
              <w:t>支持自定义上传背景元素</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 xml:space="preserve"> 片头素材：</w:t>
            </w:r>
            <w:r>
              <w:rPr>
                <w:rFonts w:hint="eastAsia" w:asciiTheme="minorEastAsia" w:hAnsiTheme="minorEastAsia" w:eastAsiaTheme="minorEastAsia" w:cstheme="minorEastAsia"/>
                <w:sz w:val="24"/>
              </w:rPr>
              <w:t>支持上传自定义片头</w:t>
            </w:r>
          </w:p>
          <w:p w14:paraId="7F2C8DA4">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b/>
                <w:bCs/>
                <w:sz w:val="24"/>
              </w:rPr>
              <w:t>四、PPT讲稿自动生成功能</w:t>
            </w:r>
            <w:r>
              <w:rPr>
                <w:rFonts w:hint="eastAsia" w:asciiTheme="minorEastAsia" w:hAnsiTheme="minorEastAsia" w:eastAsiaTheme="minorEastAsia" w:cstheme="minorEastAsia"/>
                <w:sz w:val="24"/>
              </w:rPr>
              <w:t>（操作界面截图必须提供）</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平台在用户上传PPT文件后，</w:t>
            </w:r>
            <w:r>
              <w:rPr>
                <w:rFonts w:hint="eastAsia" w:asciiTheme="minorEastAsia" w:hAnsiTheme="minorEastAsia" w:eastAsiaTheme="minorEastAsia" w:cstheme="minorEastAsia"/>
                <w:b/>
                <w:bCs/>
                <w:sz w:val="24"/>
              </w:rPr>
              <w:t>系统应能自动分页拆解</w:t>
            </w:r>
            <w:r>
              <w:rPr>
                <w:rFonts w:hint="eastAsia" w:asciiTheme="minorEastAsia" w:hAnsiTheme="minorEastAsia" w:eastAsiaTheme="minorEastAsia" w:cstheme="minorEastAsia"/>
                <w:sz w:val="24"/>
              </w:rPr>
              <w:t>，并引导用户输入</w:t>
            </w:r>
            <w:r>
              <w:rPr>
                <w:rFonts w:hint="eastAsia" w:asciiTheme="minorEastAsia" w:hAnsiTheme="minorEastAsia" w:eastAsiaTheme="minorEastAsia" w:cstheme="minorEastAsia"/>
                <w:b/>
                <w:bCs/>
                <w:sz w:val="24"/>
              </w:rPr>
              <w:t>AI提示词</w:t>
            </w:r>
            <w:r>
              <w:rPr>
                <w:rFonts w:hint="eastAsia" w:asciiTheme="minorEastAsia" w:hAnsiTheme="minorEastAsia" w:eastAsiaTheme="minorEastAsia" w:cstheme="minorEastAsia"/>
                <w:sz w:val="24"/>
              </w:rPr>
              <w:t>，自动生成讲稿内容。提示词必须至少包含：</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微课字数范围</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学校名称</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授课教师姓名</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同时允许用户</w:t>
            </w:r>
            <w:r>
              <w:rPr>
                <w:rFonts w:hint="eastAsia" w:asciiTheme="minorEastAsia" w:hAnsiTheme="minorEastAsia" w:eastAsiaTheme="minorEastAsia" w:cstheme="minorEastAsia"/>
                <w:b/>
                <w:bCs/>
                <w:sz w:val="24"/>
              </w:rPr>
              <w:t>自由编辑补充脚本细节要求</w:t>
            </w:r>
            <w:r>
              <w:rPr>
                <w:rFonts w:hint="eastAsia" w:asciiTheme="minorEastAsia" w:hAnsiTheme="minorEastAsia" w:eastAsiaTheme="minorEastAsia" w:cstheme="minorEastAsia"/>
                <w:sz w:val="24"/>
              </w:rPr>
              <w:t>。系统将根据PPT每页自动生成与之对应的讲稿内容，实现一键智能生成微课讲稿。</w:t>
            </w:r>
          </w:p>
          <w:p w14:paraId="6B42C64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b/>
                <w:bCs/>
                <w:sz w:val="24"/>
              </w:rPr>
              <w:t>五、我的作品管理功能（</w:t>
            </w:r>
            <w:r>
              <w:rPr>
                <w:rFonts w:hint="eastAsia" w:asciiTheme="minorEastAsia" w:hAnsiTheme="minorEastAsia" w:eastAsiaTheme="minorEastAsia" w:cstheme="minorEastAsia"/>
                <w:sz w:val="24"/>
              </w:rPr>
              <w:t>操作界面截图必须提供）</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支持一键下载已生成的微课作品</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支持删除作品记录</w:t>
            </w:r>
          </w:p>
        </w:tc>
      </w:tr>
      <w:tr w14:paraId="25DC9688">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6319D0">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E20EA2">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 PPT/图文美化要求和技术参数：</w:t>
            </w:r>
          </w:p>
          <w:p w14:paraId="07586766">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 PPT美化文件格式：</w:t>
            </w:r>
          </w:p>
          <w:p w14:paraId="658361F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2.1.1.1文件制作所用的软件版本不低于Microsoft Office 2007；</w:t>
            </w:r>
          </w:p>
          <w:p w14:paraId="7C52E7A5">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2.1.1.2采用PPT或PPTX格式。如果有内嵌音频、视频或动画，则应在相应目录单独提供一份未嵌入的文件。</w:t>
            </w:r>
          </w:p>
          <w:p w14:paraId="138DA2C0">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2.1.1.3 PPT美化：每个课件 1 -35P，含内容归纳 排版，模板设计.</w:t>
            </w:r>
          </w:p>
          <w:p w14:paraId="3BA95254">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 PPT和文档制作要求：</w:t>
            </w:r>
          </w:p>
          <w:p w14:paraId="69C82B4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2.1.2.1成交供应商辅助采购人根据PPT要求利用网络资源在网站上去搜索、查找、下载相关素材；</w:t>
            </w:r>
          </w:p>
          <w:p w14:paraId="3F31C0BA">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2.1.2.2成交供应商和采购人共同选题，选择能突出多媒体特点的课题，选择能发挥多媒体优势的课题，要适合多媒体来表现；</w:t>
            </w:r>
          </w:p>
          <w:p w14:paraId="72BB694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2.1.2.3每个PPT画面要遵循一个中心点、整齐划一、画面统一、善于着色、对比强烈、等要求进行板式设计；</w:t>
            </w:r>
          </w:p>
          <w:p w14:paraId="1AC37EA0">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2.1.2.4课件要符合教学原则和学生认知规律，内容组织清楚，阐述、演示逻辑性强；</w:t>
            </w:r>
          </w:p>
          <w:p w14:paraId="58DD76E5">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2.1.2.5课件操作简单，切换快捷，其次要求课件具有良好的稳定性，在运行过程中，过渡自然，动画、视频播放流畅，不应出现故障；</w:t>
            </w:r>
          </w:p>
          <w:p w14:paraId="432726E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2.1.2.6互设计合理，页面跳转，人机应答都要合理；</w:t>
            </w:r>
          </w:p>
          <w:p w14:paraId="500D35FA">
            <w:pPr>
              <w:widowControl/>
              <w:adjustRightInd w:val="0"/>
              <w:snapToGrid w:val="0"/>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2.1.2.7要求兼容性强，能满足各种相应媒体所要求的技术规格，在不同配置的计算机上能正常运行。</w:t>
            </w:r>
          </w:p>
        </w:tc>
      </w:tr>
      <w:tr w14:paraId="0DD5DD44">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78E7A7">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5BE762">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符合国家级和省级精品在线开放课程建设课程概述宣传片技术指标要求；</w:t>
            </w:r>
          </w:p>
          <w:p w14:paraId="2DC85BCA">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2、技术指标：</w:t>
            </w:r>
          </w:p>
          <w:p w14:paraId="7A762F45">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一、内容要求</w:t>
            </w:r>
          </w:p>
          <w:p w14:paraId="23005092">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（一）宣传片时长与文稿相适应，总时长控制在5-10分钟</w:t>
            </w:r>
          </w:p>
          <w:p w14:paraId="5E1FB718">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（二）拍摄要求</w:t>
            </w:r>
          </w:p>
          <w:p w14:paraId="01C00D8E">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外景使用航拍镜头，图像画面稳定，图像清晰，层次丰富，色彩清晰、自然，无杂乱信号：镜头推、拉、摇、移、跟等操作使用恰当：构图合理，采光自然，影调适宜。拍摄环境要适合主题内容的表现，主体突出。</w:t>
            </w:r>
          </w:p>
          <w:p w14:paraId="3FD4C166">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2、镜头运用流畅，主体表述清楚。全片图像同步性能稳定，无失步现象，图像无抖动跳跃，色彩无突变，编辑点处图像稳定，声画同步。</w:t>
            </w:r>
          </w:p>
          <w:p w14:paraId="600C4477">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（三）后期编辑要求</w:t>
            </w:r>
          </w:p>
          <w:p w14:paraId="51AB74FA">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1、剪接要讲究节奏，强调镜头之间的内在逻辑关系以及与旁白的配合。后期编辑要体现出本片的主要意图，对脚本有再创作的过程。</w:t>
            </w:r>
          </w:p>
          <w:p w14:paraId="39B37C4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2、后期特效的使用包括但不限于特效、转场效果等。</w:t>
            </w:r>
          </w:p>
          <w:p w14:paraId="35B47BE0">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（四）配音要求</w:t>
            </w:r>
          </w:p>
          <w:p w14:paraId="68011B69">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1、声音和画面要求同步，无交流声或其他杂音等缺陷。伴音清晰、饱满、圆润，无失真、噪声杂音干扰、音量忽大忽小现象。</w:t>
            </w:r>
          </w:p>
          <w:p w14:paraId="0D857F96">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2、解说声与现场声无明显比例失调，解说声与背景音乐无明显比例失调，与影像内容搭配适宜。</w:t>
            </w:r>
          </w:p>
          <w:p w14:paraId="557C5B4F">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二、质量要求</w:t>
            </w:r>
          </w:p>
          <w:p w14:paraId="1EC7B9E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（一）视频制式：PAL制。</w:t>
            </w:r>
          </w:p>
          <w:p w14:paraId="6F344C80">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（二）格式：MP4格式。</w:t>
            </w:r>
          </w:p>
          <w:p w14:paraId="4467CC6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（三）分辨率：1920×1080以上。</w:t>
            </w:r>
          </w:p>
          <w:p w14:paraId="5D1A4A3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（四）采样率：不低于4：2：2。</w:t>
            </w:r>
          </w:p>
          <w:p w14:paraId="549EDB6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（五）帧速（帧／秒）：25p。</w:t>
            </w:r>
          </w:p>
          <w:p w14:paraId="6D54D98F">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（六）码率：不低于50Wbps。</w:t>
            </w:r>
          </w:p>
          <w:p w14:paraId="6B2B318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（七）音频采样：48kH </w:t>
            </w:r>
          </w:p>
          <w:p w14:paraId="73187F3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（八）宽高比：16：9。</w:t>
            </w:r>
          </w:p>
        </w:tc>
      </w:tr>
      <w:tr w14:paraId="4EC00A67">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right w:val="single" w:color="000000" w:sz="6" w:space="0"/>
            </w:tcBorders>
            <w:shd w:val="clear" w:color="auto" w:fill="auto"/>
            <w:tcMar>
              <w:left w:w="120" w:type="dxa"/>
              <w:right w:w="120" w:type="dxa"/>
            </w:tcMar>
            <w:vAlign w:val="center"/>
          </w:tcPr>
          <w:p w14:paraId="7FAE6895">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EF1330">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所有视音频文件、文档文件及其他相关素材请拷贝到可靠的媒介（如移动硬盘或者U盘等）须交付项目负责人，并随媒介附上纸质内容清单。</w:t>
            </w:r>
          </w:p>
        </w:tc>
      </w:tr>
      <w:tr w14:paraId="1032907C">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F2626A">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B65046">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所有制作视频资源的视音频及相关素材，须向项目负责人提供完整的After Effects项目工程文件和源文件。</w:t>
            </w:r>
          </w:p>
        </w:tc>
      </w:tr>
      <w:tr w14:paraId="6502662E">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6AF2CA">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6</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F0E15C">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kern w:val="0"/>
                <w:szCs w:val="21"/>
              </w:rPr>
              <w:t>知识产权：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0982508D">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7B45D8">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7</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3334EE">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为确保后期制作服务的最高专业性和可靠性，同时保障作品安全与数据保护，坚持使用正版授权软件。遵守软件知识产权法律的承诺，并展示了对高标准、优质服务的追求。</w:t>
            </w:r>
          </w:p>
        </w:tc>
      </w:tr>
      <w:tr w14:paraId="0EB7C098">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7B2AFD">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8</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2D1CD3">
            <w:pPr>
              <w:tabs>
                <w:tab w:val="left" w:pos="1145"/>
              </w:tabs>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0"/>
              </w:rPr>
              <w:t>为了方便用户除了可以学习之外，还有教师研修相关的栏目模块供用户多元化拓展学习，教师研修栏目模块有：课程推荐、专辑</w:t>
            </w:r>
            <w:r>
              <w:rPr>
                <w:rFonts w:hint="eastAsia" w:asciiTheme="minorEastAsia" w:hAnsiTheme="minorEastAsia" w:eastAsiaTheme="minorEastAsia" w:cstheme="minorEastAsia"/>
                <w:szCs w:val="21"/>
              </w:rPr>
              <w:t>推荐</w:t>
            </w:r>
            <w:r>
              <w:rPr>
                <w:rFonts w:hint="eastAsia" w:asciiTheme="minorEastAsia" w:hAnsiTheme="minorEastAsia" w:eastAsiaTheme="minorEastAsia" w:cstheme="minorEastAsia"/>
                <w:szCs w:val="20"/>
              </w:rPr>
              <w:t>、精彩直播、更多，点击更多会跳转AI研修页面，AI研修页面有选项：学科教研、教学案例、班级管理、通识技能、信息技术、师德修养、职业发展、专题教育，供老师选择学习</w:t>
            </w:r>
            <w:r>
              <w:rPr>
                <w:rFonts w:hint="eastAsia" w:asciiTheme="minorEastAsia" w:hAnsiTheme="minorEastAsia" w:eastAsiaTheme="minorEastAsia" w:cstheme="minorEastAsia"/>
                <w:b/>
                <w:szCs w:val="21"/>
              </w:rPr>
              <w:t>（供应商需提供页面的功能截图，不提供或提供的功能不足则为不满足此项需求）</w:t>
            </w:r>
          </w:p>
        </w:tc>
      </w:tr>
      <w:tr w14:paraId="5BCBC6F0">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9CD6CE">
            <w:pPr>
              <w:widowControl/>
              <w:numPr>
                <w:ilvl w:val="0"/>
                <w:numId w:val="0"/>
              </w:numPr>
              <w:wordWrap w:val="0"/>
              <w:topLinePunct/>
              <w:adjustRightInd w:val="0"/>
              <w:snapToGrid w:val="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9</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E95E19">
            <w:pPr>
              <w:tabs>
                <w:tab w:val="left" w:pos="1145"/>
              </w:tabs>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为了方便采购人除了可以参考学习之外，还可以学习名师的经验分享，供应商资源库中还需有相关名师经验分享栏目模块供采购人自主选择学习，选择的类型至少包括以下内容，如：心理健康、分层教学、教师职业规划、志愿填报、名师工作室、高效教学、新教材专家课、校本教研、专家谈教育、班主任专题、强基计划、主题报告、信息化教学、课堂技能、名师建设、校园安全、教材编写、圆桌论坛</w:t>
            </w:r>
            <w:r>
              <w:rPr>
                <w:rFonts w:hint="eastAsia" w:asciiTheme="minorEastAsia" w:hAnsiTheme="minorEastAsia" w:eastAsiaTheme="minorEastAsia" w:cstheme="minorEastAsia"/>
                <w:b/>
                <w:szCs w:val="21"/>
              </w:rPr>
              <w:t>（供应商需提供页面的功能截图，不提供或提供的功能不足则为不满足此项需求）</w:t>
            </w:r>
          </w:p>
        </w:tc>
      </w:tr>
      <w:tr w14:paraId="666B41D0">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3625ED">
            <w:pPr>
              <w:widowControl/>
              <w:numPr>
                <w:ilvl w:val="0"/>
                <w:numId w:val="0"/>
              </w:numPr>
              <w:wordWrap w:val="0"/>
              <w:topLinePunct/>
              <w:adjustRightInd w:val="0"/>
              <w:snapToGrid w:val="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556" w:type="pct"/>
            <w:tcBorders>
              <w:top w:val="single" w:color="000000" w:sz="6" w:space="0"/>
              <w:left w:val="single" w:color="000000" w:sz="6" w:space="0"/>
              <w:right w:val="single" w:color="000000" w:sz="6" w:space="0"/>
            </w:tcBorders>
            <w:shd w:val="clear" w:color="auto" w:fill="auto"/>
            <w:tcMar>
              <w:left w:w="120" w:type="dxa"/>
              <w:right w:w="120" w:type="dxa"/>
            </w:tcMar>
            <w:vAlign w:val="center"/>
          </w:tcPr>
          <w:p w14:paraId="6C59DC59">
            <w:pPr>
              <w:widowControl/>
              <w:adjustRightInd w:val="0"/>
              <w:snapToGrid w:val="0"/>
              <w:jc w:val="left"/>
              <w:textAlignment w:val="top"/>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项目实施所用设备要求</w:t>
            </w:r>
          </w:p>
          <w:p w14:paraId="4E6727B6">
            <w:pPr>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为保障资源制作效果，供应商需提供必要的前期制作条件和后期工具，具体指标不得低于以下指标要求。</w:t>
            </w:r>
          </w:p>
        </w:tc>
      </w:tr>
      <w:tr w14:paraId="19AEB124">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A5D194">
            <w:pPr>
              <w:widowControl/>
              <w:numPr>
                <w:ilvl w:val="0"/>
                <w:numId w:val="0"/>
              </w:numPr>
              <w:wordWrap w:val="0"/>
              <w:topLinePunct/>
              <w:adjustRightInd w:val="0"/>
              <w:snapToGrid w:val="0"/>
              <w:jc w:val="center"/>
              <w:rPr>
                <w:rFonts w:hint="default" w:asciiTheme="minorEastAsia" w:hAnsiTheme="minorEastAsia" w:eastAsiaTheme="minorEastAsia" w:cstheme="minorEastAsia"/>
                <w:kern w:val="0"/>
                <w:szCs w:val="21"/>
                <w:lang w:val="en-US"/>
              </w:rPr>
            </w:pPr>
            <w:r>
              <w:rPr>
                <w:rFonts w:hint="eastAsia" w:ascii="宋体" w:hAnsi="宋体" w:cs="宋体"/>
                <w:kern w:val="0"/>
                <w:sz w:val="21"/>
                <w:szCs w:val="21"/>
                <w:lang w:val="en-US" w:eastAsia="zh-CN" w:bidi="ar-SA"/>
              </w:rPr>
              <w:t>11</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65E1A6">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6" w:name="_Toc22117"/>
            <w:r>
              <w:rPr>
                <w:rFonts w:hint="eastAsia" w:asciiTheme="minorEastAsia" w:hAnsiTheme="minorEastAsia" w:eastAsiaTheme="minorEastAsia" w:cstheme="minorEastAsia"/>
                <w:b/>
                <w:bCs/>
                <w:kern w:val="0"/>
                <w:szCs w:val="21"/>
                <w:shd w:val="clear" w:color="auto" w:fill="FFFFFF"/>
              </w:rPr>
              <w:t>（一）拍摄机（至少配备6套）拍摄机</w:t>
            </w:r>
            <w:bookmarkEnd w:id="26"/>
          </w:p>
          <w:tbl>
            <w:tblPr>
              <w:tblStyle w:val="29"/>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03"/>
              <w:gridCol w:w="6036"/>
            </w:tblGrid>
            <w:tr w14:paraId="20866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118E70B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设备参数</w:t>
                  </w:r>
                </w:p>
              </w:tc>
            </w:tr>
            <w:tr w14:paraId="7CAB1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5E99D75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产品类型</w:t>
                  </w:r>
                </w:p>
              </w:tc>
              <w:tc>
                <w:tcPr>
                  <w:tcW w:w="3753" w:type="pct"/>
                  <w:tcBorders>
                    <w:top w:val="nil"/>
                    <w:left w:val="nil"/>
                    <w:bottom w:val="single" w:color="000000" w:sz="4" w:space="0"/>
                    <w:right w:val="single" w:color="000000" w:sz="4" w:space="0"/>
                  </w:tcBorders>
                </w:tcPr>
                <w:p w14:paraId="4EE685E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4K电影机</w:t>
                  </w:r>
                </w:p>
              </w:tc>
            </w:tr>
            <w:tr w14:paraId="09A04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4B8AF44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总像素</w:t>
                  </w:r>
                </w:p>
              </w:tc>
              <w:tc>
                <w:tcPr>
                  <w:tcW w:w="3753" w:type="pct"/>
                  <w:tcBorders>
                    <w:top w:val="nil"/>
                    <w:left w:val="nil"/>
                    <w:bottom w:val="single" w:color="000000" w:sz="4" w:space="0"/>
                    <w:right w:val="single" w:color="000000" w:sz="4" w:space="0"/>
                  </w:tcBorders>
                </w:tcPr>
                <w:p w14:paraId="2CCB2D9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984万</w:t>
                  </w:r>
                </w:p>
              </w:tc>
            </w:tr>
            <w:tr w14:paraId="02ECC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nil"/>
                    <w:left w:val="single" w:color="000000" w:sz="4" w:space="0"/>
                    <w:bottom w:val="single" w:color="000000" w:sz="4" w:space="0"/>
                    <w:right w:val="single" w:color="000000" w:sz="4" w:space="0"/>
                  </w:tcBorders>
                </w:tcPr>
                <w:p w14:paraId="64D2B81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视频拍摄</w:t>
                  </w:r>
                </w:p>
              </w:tc>
            </w:tr>
            <w:tr w14:paraId="21EA30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50E2617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视频格式</w:t>
                  </w:r>
                </w:p>
              </w:tc>
              <w:tc>
                <w:tcPr>
                  <w:tcW w:w="3753" w:type="pct"/>
                  <w:tcBorders>
                    <w:top w:val="nil"/>
                    <w:left w:val="nil"/>
                    <w:bottom w:val="single" w:color="000000" w:sz="4" w:space="0"/>
                    <w:right w:val="single" w:color="000000" w:sz="4" w:space="0"/>
                  </w:tcBorders>
                </w:tcPr>
                <w:p w14:paraId="17C2A96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视频:Cinema RAW Light，MPEG-4 AVC，H.264</w:t>
                  </w:r>
                </w:p>
              </w:tc>
            </w:tr>
            <w:tr w14:paraId="4E4E42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304FEB0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分辨率</w:t>
                  </w:r>
                </w:p>
              </w:tc>
              <w:tc>
                <w:tcPr>
                  <w:tcW w:w="3753" w:type="pct"/>
                  <w:tcBorders>
                    <w:top w:val="nil"/>
                    <w:left w:val="nil"/>
                    <w:bottom w:val="single" w:color="000000" w:sz="4" w:space="0"/>
                    <w:right w:val="single" w:color="000000" w:sz="4" w:space="0"/>
                  </w:tcBorders>
                </w:tcPr>
                <w:p w14:paraId="04F794C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RAW记录</w:t>
                  </w:r>
                </w:p>
                <w:p w14:paraId="2913631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4096×2160</w:t>
                  </w:r>
                </w:p>
                <w:p w14:paraId="67CD708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MP4记录</w:t>
                  </w:r>
                </w:p>
                <w:p w14:paraId="4F62B89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150Mbps（3840×2160）</w:t>
                  </w:r>
                </w:p>
                <w:p w14:paraId="195078F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35Mbps（1920×1080）</w:t>
                  </w:r>
                </w:p>
                <w:p w14:paraId="3F3E264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35Mbps（2048×1080）</w:t>
                  </w:r>
                </w:p>
              </w:tc>
            </w:tr>
            <w:tr w14:paraId="367B5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nil"/>
                    <w:left w:val="single" w:color="000000" w:sz="4" w:space="0"/>
                    <w:bottom w:val="single" w:color="000000" w:sz="4" w:space="0"/>
                    <w:right w:val="single" w:color="000000" w:sz="4" w:space="0"/>
                  </w:tcBorders>
                </w:tcPr>
                <w:p w14:paraId="2B6400B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曝光控制</w:t>
                  </w:r>
                </w:p>
              </w:tc>
            </w:tr>
            <w:tr w14:paraId="66560F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348EC8F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快门</w:t>
                  </w:r>
                </w:p>
              </w:tc>
              <w:tc>
                <w:tcPr>
                  <w:tcW w:w="3753" w:type="pct"/>
                  <w:tcBorders>
                    <w:top w:val="nil"/>
                    <w:left w:val="nil"/>
                    <w:bottom w:val="single" w:color="000000" w:sz="4" w:space="0"/>
                    <w:right w:val="single" w:color="000000" w:sz="4" w:space="0"/>
                  </w:tcBorders>
                </w:tcPr>
                <w:p w14:paraId="64C14A8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可选择速度，角度，清晰扫描，慢速或关闭，可以以1/3或1/4为单位进行设置。</w:t>
                  </w:r>
                </w:p>
              </w:tc>
            </w:tr>
            <w:tr w14:paraId="1442D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0EA5A91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曝光模式</w:t>
                  </w:r>
                </w:p>
              </w:tc>
              <w:tc>
                <w:tcPr>
                  <w:tcW w:w="3753" w:type="pct"/>
                  <w:tcBorders>
                    <w:top w:val="nil"/>
                    <w:left w:val="nil"/>
                    <w:bottom w:val="single" w:color="000000" w:sz="4" w:space="0"/>
                    <w:right w:val="single" w:color="000000" w:sz="4" w:space="0"/>
                  </w:tcBorders>
                </w:tcPr>
                <w:p w14:paraId="04538C8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基于快门、光圈、ISO/增益和ND滤镜设置的手动曝光，单次自动光圈控制，自动光圈控制(可选择测光系统/AE偏移)</w:t>
                  </w:r>
                </w:p>
              </w:tc>
            </w:tr>
            <w:tr w14:paraId="09EE0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6317EE3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对焦方式</w:t>
                  </w:r>
                </w:p>
              </w:tc>
              <w:tc>
                <w:tcPr>
                  <w:tcW w:w="3753" w:type="pct"/>
                  <w:tcBorders>
                    <w:top w:val="nil"/>
                    <w:left w:val="nil"/>
                    <w:bottom w:val="single" w:color="000000" w:sz="4" w:space="0"/>
                    <w:right w:val="single" w:color="000000" w:sz="4" w:space="0"/>
                  </w:tcBorders>
                </w:tcPr>
                <w:p w14:paraId="281A099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手动对焦，自动对焦</w:t>
                  </w:r>
                </w:p>
              </w:tc>
            </w:tr>
            <w:tr w14:paraId="2D64B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0B97DFB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其它性能</w:t>
                  </w:r>
                </w:p>
              </w:tc>
              <w:tc>
                <w:tcPr>
                  <w:tcW w:w="3753" w:type="pct"/>
                  <w:tcBorders>
                    <w:top w:val="nil"/>
                    <w:left w:val="nil"/>
                    <w:bottom w:val="single" w:color="000000" w:sz="4" w:space="0"/>
                    <w:right w:val="single" w:color="000000" w:sz="4" w:space="0"/>
                  </w:tcBorders>
                </w:tcPr>
                <w:p w14:paraId="5C6F1AD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▲全像素双核，面部优先自动对焦</w:t>
                  </w:r>
                  <w:r>
                    <w:rPr>
                      <w:rFonts w:hint="eastAsia" w:asciiTheme="minorEastAsia" w:hAnsiTheme="minorEastAsia" w:eastAsiaTheme="minorEastAsia" w:cstheme="minorEastAsia"/>
                      <w:b/>
                      <w:szCs w:val="21"/>
                    </w:rPr>
                    <w:t>（提供功能截图）</w:t>
                  </w:r>
                </w:p>
              </w:tc>
            </w:tr>
          </w:tbl>
          <w:p w14:paraId="0BC82E8E">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107413F1">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ECCC54">
            <w:pPr>
              <w:widowControl/>
              <w:numPr>
                <w:ilvl w:val="0"/>
                <w:numId w:val="0"/>
              </w:numPr>
              <w:wordWrap w:val="0"/>
              <w:topLinePunct/>
              <w:adjustRightInd w:val="0"/>
              <w:snapToGrid w:val="0"/>
              <w:jc w:val="center"/>
              <w:rPr>
                <w:rFonts w:hint="default" w:asciiTheme="minorEastAsia" w:hAnsiTheme="minorEastAsia" w:eastAsiaTheme="minorEastAsia" w:cstheme="minorEastAsia"/>
                <w:kern w:val="0"/>
                <w:szCs w:val="21"/>
                <w:lang w:val="en-US"/>
              </w:rPr>
            </w:pPr>
            <w:r>
              <w:rPr>
                <w:rFonts w:hint="eastAsia" w:ascii="宋体" w:hAnsi="宋体" w:cs="宋体"/>
                <w:kern w:val="0"/>
                <w:sz w:val="21"/>
                <w:szCs w:val="21"/>
                <w:lang w:val="en-US" w:eastAsia="zh-CN" w:bidi="ar-SA"/>
              </w:rPr>
              <w:t>12</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67811F">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7" w:name="_Toc28331"/>
            <w:r>
              <w:rPr>
                <w:rFonts w:hint="eastAsia" w:asciiTheme="minorEastAsia" w:hAnsiTheme="minorEastAsia" w:eastAsiaTheme="minorEastAsia" w:cstheme="minorEastAsia"/>
                <w:b/>
                <w:bCs/>
                <w:kern w:val="0"/>
                <w:szCs w:val="21"/>
                <w:shd w:val="clear" w:color="auto" w:fill="FFFFFF"/>
              </w:rPr>
              <w:t>（二）后期制作渲染器（至少配备3套）</w:t>
            </w:r>
            <w:bookmarkEnd w:id="27"/>
          </w:p>
          <w:tbl>
            <w:tblPr>
              <w:tblStyle w:val="2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73"/>
              <w:gridCol w:w="6264"/>
            </w:tblGrid>
            <w:tr w14:paraId="56241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single" w:color="000000" w:sz="4" w:space="0"/>
                    <w:left w:val="single" w:color="000000" w:sz="4" w:space="0"/>
                    <w:bottom w:val="single" w:color="000000" w:sz="4" w:space="0"/>
                    <w:right w:val="single" w:color="000000" w:sz="4" w:space="0"/>
                  </w:tcBorders>
                </w:tcPr>
                <w:p w14:paraId="11D1242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w:t>
                  </w:r>
                </w:p>
              </w:tc>
              <w:tc>
                <w:tcPr>
                  <w:tcW w:w="3896" w:type="pct"/>
                  <w:tcBorders>
                    <w:top w:val="single" w:color="000000" w:sz="4" w:space="0"/>
                    <w:left w:val="nil"/>
                    <w:bottom w:val="single" w:color="000000" w:sz="4" w:space="0"/>
                    <w:right w:val="single" w:color="000000" w:sz="4" w:space="0"/>
                  </w:tcBorders>
                </w:tcPr>
                <w:p w14:paraId="1F63E3B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E5 *4四十核一百二十八线程（</w:t>
                  </w:r>
                  <w:r>
                    <w:rPr>
                      <w:rFonts w:hint="eastAsia" w:asciiTheme="minorEastAsia" w:hAnsiTheme="minorEastAsia" w:eastAsiaTheme="minorEastAsia" w:cstheme="minorEastAsia"/>
                      <w:b/>
                      <w:szCs w:val="21"/>
                    </w:rPr>
                    <w:t>需要提供系统参数截图）</w:t>
                  </w:r>
                </w:p>
              </w:tc>
            </w:tr>
            <w:tr w14:paraId="0D181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3" w:type="pct"/>
                  <w:tcBorders>
                    <w:top w:val="nil"/>
                    <w:left w:val="single" w:color="000000" w:sz="4" w:space="0"/>
                    <w:bottom w:val="single" w:color="000000" w:sz="4" w:space="0"/>
                    <w:right w:val="single" w:color="000000" w:sz="4" w:space="0"/>
                  </w:tcBorders>
                </w:tcPr>
                <w:p w14:paraId="40F850A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散热器</w:t>
                  </w:r>
                </w:p>
              </w:tc>
              <w:tc>
                <w:tcPr>
                  <w:tcW w:w="3896" w:type="pct"/>
                  <w:tcBorders>
                    <w:top w:val="nil"/>
                    <w:left w:val="nil"/>
                    <w:bottom w:val="single" w:color="000000" w:sz="4" w:space="0"/>
                    <w:right w:val="single" w:color="000000" w:sz="4" w:space="0"/>
                  </w:tcBorders>
                </w:tcPr>
                <w:p w14:paraId="113A854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一体式300T环绕水冷</w:t>
                  </w:r>
                </w:p>
              </w:tc>
            </w:tr>
            <w:tr w14:paraId="5C6315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700F736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主板</w:t>
                  </w:r>
                </w:p>
              </w:tc>
              <w:tc>
                <w:tcPr>
                  <w:tcW w:w="3896" w:type="pct"/>
                  <w:tcBorders>
                    <w:top w:val="nil"/>
                    <w:left w:val="nil"/>
                    <w:bottom w:val="single" w:color="000000" w:sz="4" w:space="0"/>
                    <w:right w:val="single" w:color="000000" w:sz="4" w:space="0"/>
                  </w:tcBorders>
                </w:tcPr>
                <w:p w14:paraId="1BCB2BF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多路定制主板（国产）</w:t>
                  </w:r>
                </w:p>
              </w:tc>
            </w:tr>
            <w:tr w14:paraId="75AAB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604AF61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内存</w:t>
                  </w:r>
                </w:p>
              </w:tc>
              <w:tc>
                <w:tcPr>
                  <w:tcW w:w="3896" w:type="pct"/>
                  <w:tcBorders>
                    <w:top w:val="nil"/>
                    <w:left w:val="nil"/>
                    <w:bottom w:val="single" w:color="000000" w:sz="4" w:space="0"/>
                    <w:right w:val="single" w:color="000000" w:sz="4" w:space="0"/>
                  </w:tcBorders>
                </w:tcPr>
                <w:p w14:paraId="36D071C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DDR5 128G</w:t>
                  </w:r>
                </w:p>
              </w:tc>
            </w:tr>
            <w:tr w14:paraId="765C6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319404D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固态硬盘</w:t>
                  </w:r>
                </w:p>
              </w:tc>
              <w:tc>
                <w:tcPr>
                  <w:tcW w:w="3896" w:type="pct"/>
                  <w:tcBorders>
                    <w:top w:val="nil"/>
                    <w:left w:val="nil"/>
                    <w:bottom w:val="single" w:color="000000" w:sz="4" w:space="0"/>
                    <w:right w:val="single" w:color="000000" w:sz="4" w:space="0"/>
                  </w:tcBorders>
                </w:tcPr>
                <w:p w14:paraId="168B3AD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1T</w:t>
                  </w:r>
                </w:p>
              </w:tc>
            </w:tr>
            <w:tr w14:paraId="2B41C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5303E5F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机械硬盘</w:t>
                  </w:r>
                </w:p>
              </w:tc>
              <w:tc>
                <w:tcPr>
                  <w:tcW w:w="3896" w:type="pct"/>
                  <w:tcBorders>
                    <w:top w:val="nil"/>
                    <w:left w:val="nil"/>
                    <w:bottom w:val="single" w:color="000000" w:sz="4" w:space="0"/>
                    <w:right w:val="single" w:color="000000" w:sz="4" w:space="0"/>
                  </w:tcBorders>
                </w:tcPr>
                <w:p w14:paraId="579932E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服务器（黑盘）12T</w:t>
                  </w:r>
                </w:p>
              </w:tc>
            </w:tr>
            <w:tr w14:paraId="02144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1505001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w:t>
                  </w:r>
                </w:p>
              </w:tc>
              <w:tc>
                <w:tcPr>
                  <w:tcW w:w="3896" w:type="pct"/>
                  <w:tcBorders>
                    <w:top w:val="nil"/>
                    <w:left w:val="nil"/>
                    <w:bottom w:val="single" w:color="000000" w:sz="4" w:space="0"/>
                    <w:right w:val="single" w:color="000000" w:sz="4" w:space="0"/>
                  </w:tcBorders>
                </w:tcPr>
                <w:p w14:paraId="7BE101F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全模组超大功率电源（额定800W）</w:t>
                  </w:r>
                </w:p>
              </w:tc>
            </w:tr>
            <w:tr w14:paraId="7DD06B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5FB4608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显卡</w:t>
                  </w:r>
                </w:p>
              </w:tc>
              <w:tc>
                <w:tcPr>
                  <w:tcW w:w="3896" w:type="pct"/>
                  <w:tcBorders>
                    <w:top w:val="nil"/>
                    <w:left w:val="nil"/>
                    <w:bottom w:val="single" w:color="000000" w:sz="4" w:space="0"/>
                    <w:right w:val="single" w:color="000000" w:sz="4" w:space="0"/>
                  </w:tcBorders>
                </w:tcPr>
                <w:p w14:paraId="25E92F8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GTX1080TI</w:t>
                  </w:r>
                </w:p>
              </w:tc>
            </w:tr>
          </w:tbl>
          <w:p w14:paraId="3FC1FF83">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68315421">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07BE8D">
            <w:pPr>
              <w:widowControl/>
              <w:numPr>
                <w:ilvl w:val="0"/>
                <w:numId w:val="0"/>
              </w:numPr>
              <w:wordWrap w:val="0"/>
              <w:topLinePunct/>
              <w:adjustRightInd w:val="0"/>
              <w:snapToGrid w:val="0"/>
              <w:jc w:val="center"/>
              <w:rPr>
                <w:rFonts w:hint="default" w:asciiTheme="minorEastAsia" w:hAnsiTheme="minorEastAsia" w:eastAsiaTheme="minorEastAsia" w:cstheme="minorEastAsia"/>
                <w:kern w:val="0"/>
                <w:szCs w:val="21"/>
                <w:lang w:val="en-US"/>
              </w:rPr>
            </w:pPr>
            <w:r>
              <w:rPr>
                <w:rFonts w:hint="eastAsia" w:ascii="宋体" w:hAnsi="宋体" w:cs="宋体"/>
                <w:kern w:val="0"/>
                <w:sz w:val="21"/>
                <w:szCs w:val="21"/>
                <w:lang w:val="en-US" w:eastAsia="zh-CN" w:bidi="ar-SA"/>
              </w:rPr>
              <w:t>13</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25E75C">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8" w:name="_Toc3119"/>
            <w:r>
              <w:rPr>
                <w:rFonts w:hint="eastAsia" w:asciiTheme="minorEastAsia" w:hAnsiTheme="minorEastAsia" w:eastAsiaTheme="minorEastAsia" w:cstheme="minorEastAsia"/>
                <w:b/>
                <w:bCs/>
                <w:kern w:val="0"/>
                <w:szCs w:val="21"/>
                <w:shd w:val="clear" w:color="auto" w:fill="FFFFFF"/>
              </w:rPr>
              <w:t>（三）一拖四夹式无线麦克风话筒（至少配备6套）</w:t>
            </w:r>
            <w:bookmarkEnd w:id="28"/>
          </w:p>
          <w:tbl>
            <w:tblPr>
              <w:tblStyle w:val="29"/>
              <w:tblW w:w="5000" w:type="pct"/>
              <w:tblInd w:w="0" w:type="dxa"/>
              <w:tblLayout w:type="autofit"/>
              <w:tblCellMar>
                <w:top w:w="0" w:type="dxa"/>
                <w:left w:w="108" w:type="dxa"/>
                <w:bottom w:w="0" w:type="dxa"/>
                <w:right w:w="108" w:type="dxa"/>
              </w:tblCellMar>
            </w:tblPr>
            <w:tblGrid>
              <w:gridCol w:w="2597"/>
              <w:gridCol w:w="5442"/>
            </w:tblGrid>
            <w:tr w14:paraId="640C51F0">
              <w:tblPrEx>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7C29A0D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设备参数</w:t>
                  </w:r>
                </w:p>
              </w:tc>
            </w:tr>
            <w:tr w14:paraId="30BBDFB1">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47B04B8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无线频率范围</w:t>
                  </w:r>
                </w:p>
              </w:tc>
              <w:tc>
                <w:tcPr>
                  <w:tcW w:w="3384" w:type="pct"/>
                  <w:tcBorders>
                    <w:top w:val="nil"/>
                    <w:left w:val="nil"/>
                    <w:bottom w:val="single" w:color="000000" w:sz="4" w:space="0"/>
                    <w:right w:val="single" w:color="000000" w:sz="4" w:space="0"/>
                  </w:tcBorders>
                </w:tcPr>
                <w:p w14:paraId="514DCCE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510-590</w:t>
                  </w:r>
                </w:p>
              </w:tc>
            </w:tr>
            <w:tr w14:paraId="00BB90A6">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2814E3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无线发射功率</w:t>
                  </w:r>
                </w:p>
              </w:tc>
              <w:tc>
                <w:tcPr>
                  <w:tcW w:w="3384" w:type="pct"/>
                  <w:tcBorders>
                    <w:top w:val="nil"/>
                    <w:left w:val="nil"/>
                    <w:bottom w:val="single" w:color="000000" w:sz="4" w:space="0"/>
                    <w:right w:val="single" w:color="000000" w:sz="4" w:space="0"/>
                  </w:tcBorders>
                </w:tcPr>
                <w:p w14:paraId="25A331D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小于10mw</w:t>
                  </w:r>
                </w:p>
              </w:tc>
            </w:tr>
            <w:tr w14:paraId="42F84DE6">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6A8E2B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调制方式</w:t>
                  </w:r>
                </w:p>
              </w:tc>
              <w:tc>
                <w:tcPr>
                  <w:tcW w:w="3384" w:type="pct"/>
                  <w:tcBorders>
                    <w:top w:val="nil"/>
                    <w:left w:val="nil"/>
                    <w:bottom w:val="single" w:color="000000" w:sz="4" w:space="0"/>
                    <w:right w:val="single" w:color="000000" w:sz="4" w:space="0"/>
                  </w:tcBorders>
                </w:tcPr>
                <w:p w14:paraId="080F032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大于80db</w:t>
                  </w:r>
                </w:p>
              </w:tc>
            </w:tr>
            <w:tr w14:paraId="1BF1FB7F">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4AD157E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音频频率响应</w:t>
                  </w:r>
                </w:p>
              </w:tc>
              <w:tc>
                <w:tcPr>
                  <w:tcW w:w="3384" w:type="pct"/>
                  <w:tcBorders>
                    <w:top w:val="nil"/>
                    <w:left w:val="nil"/>
                    <w:bottom w:val="single" w:color="000000" w:sz="4" w:space="0"/>
                    <w:right w:val="single" w:color="000000" w:sz="4" w:space="0"/>
                  </w:tcBorders>
                </w:tcPr>
                <w:p w14:paraId="5C253F1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40HZ-80KHZ</w:t>
                  </w:r>
                </w:p>
              </w:tc>
            </w:tr>
            <w:tr w14:paraId="714D0BAA">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2D49FC1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电池充电时间</w:t>
                  </w:r>
                </w:p>
              </w:tc>
              <w:tc>
                <w:tcPr>
                  <w:tcW w:w="3384" w:type="pct"/>
                  <w:tcBorders>
                    <w:top w:val="nil"/>
                    <w:left w:val="nil"/>
                    <w:bottom w:val="single" w:color="000000" w:sz="4" w:space="0"/>
                    <w:right w:val="single" w:color="000000" w:sz="4" w:space="0"/>
                  </w:tcBorders>
                </w:tcPr>
                <w:p w14:paraId="0A581C9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约2小时</w:t>
                  </w:r>
                </w:p>
              </w:tc>
            </w:tr>
            <w:tr w14:paraId="4BE1396C">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3C577E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电池使用时间</w:t>
                  </w:r>
                </w:p>
              </w:tc>
              <w:tc>
                <w:tcPr>
                  <w:tcW w:w="3384" w:type="pct"/>
                  <w:tcBorders>
                    <w:top w:val="nil"/>
                    <w:left w:val="nil"/>
                    <w:bottom w:val="single" w:color="000000" w:sz="4" w:space="0"/>
                    <w:right w:val="single" w:color="000000" w:sz="4" w:space="0"/>
                  </w:tcBorders>
                </w:tcPr>
                <w:p w14:paraId="399608E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约4小时</w:t>
                  </w:r>
                </w:p>
              </w:tc>
            </w:tr>
            <w:tr w14:paraId="0E3EC76E">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A64CF7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麦克风规格</w:t>
                  </w:r>
                </w:p>
              </w:tc>
              <w:tc>
                <w:tcPr>
                  <w:tcW w:w="3384" w:type="pct"/>
                  <w:tcBorders>
                    <w:top w:val="nil"/>
                    <w:left w:val="nil"/>
                    <w:bottom w:val="single" w:color="000000" w:sz="4" w:space="0"/>
                    <w:right w:val="single" w:color="000000" w:sz="4" w:space="0"/>
                  </w:tcBorders>
                </w:tcPr>
                <w:p w14:paraId="2877929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电容式全指向</w:t>
                  </w:r>
                </w:p>
              </w:tc>
            </w:tr>
            <w:tr w14:paraId="68CC82E3">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975790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无线麦克风数量</w:t>
                  </w:r>
                </w:p>
              </w:tc>
              <w:tc>
                <w:tcPr>
                  <w:tcW w:w="3384" w:type="pct"/>
                  <w:tcBorders>
                    <w:top w:val="nil"/>
                    <w:left w:val="nil"/>
                    <w:bottom w:val="single" w:color="000000" w:sz="4" w:space="0"/>
                    <w:right w:val="single" w:color="000000" w:sz="4" w:space="0"/>
                  </w:tcBorders>
                </w:tcPr>
                <w:p w14:paraId="4AB04ED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4个</w:t>
                  </w:r>
                </w:p>
              </w:tc>
            </w:tr>
            <w:tr w14:paraId="7D919777">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08C62BF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信道数量</w:t>
                  </w:r>
                </w:p>
              </w:tc>
              <w:tc>
                <w:tcPr>
                  <w:tcW w:w="3384" w:type="pct"/>
                  <w:tcBorders>
                    <w:top w:val="nil"/>
                    <w:left w:val="nil"/>
                    <w:bottom w:val="single" w:color="000000" w:sz="4" w:space="0"/>
                    <w:right w:val="single" w:color="000000" w:sz="4" w:space="0"/>
                  </w:tcBorders>
                </w:tcPr>
                <w:p w14:paraId="3590582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200个（A/B/C/D每个通道各50个信道</w:t>
                  </w:r>
                </w:p>
              </w:tc>
            </w:tr>
            <w:tr w14:paraId="173A441D">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556CBA3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使用电源</w:t>
                  </w:r>
                </w:p>
              </w:tc>
              <w:tc>
                <w:tcPr>
                  <w:tcW w:w="3384" w:type="pct"/>
                  <w:tcBorders>
                    <w:top w:val="nil"/>
                    <w:left w:val="nil"/>
                    <w:bottom w:val="single" w:color="000000" w:sz="4" w:space="0"/>
                    <w:right w:val="single" w:color="000000" w:sz="4" w:space="0"/>
                  </w:tcBorders>
                </w:tcPr>
                <w:p w14:paraId="4731F33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DC3.7V或DC-5V/1-2A</w:t>
                  </w:r>
                </w:p>
                <w:p w14:paraId="624BF67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置电源输入</w:t>
                  </w:r>
                </w:p>
              </w:tc>
            </w:tr>
            <w:tr w14:paraId="7CE04D21">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153D81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使用方式</w:t>
                  </w:r>
                </w:p>
              </w:tc>
              <w:tc>
                <w:tcPr>
                  <w:tcW w:w="3384" w:type="pct"/>
                  <w:tcBorders>
                    <w:top w:val="nil"/>
                    <w:left w:val="nil"/>
                    <w:bottom w:val="single" w:color="000000" w:sz="4" w:space="0"/>
                    <w:right w:val="single" w:color="000000" w:sz="4" w:space="0"/>
                  </w:tcBorders>
                </w:tcPr>
                <w:p w14:paraId="7894BB3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领夹式</w:t>
                  </w:r>
                </w:p>
              </w:tc>
            </w:tr>
            <w:tr w14:paraId="72BA8466">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43FBE4E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伴奏输入</w:t>
                  </w:r>
                </w:p>
              </w:tc>
              <w:tc>
                <w:tcPr>
                  <w:tcW w:w="3384" w:type="pct"/>
                  <w:tcBorders>
                    <w:top w:val="nil"/>
                    <w:left w:val="nil"/>
                    <w:bottom w:val="single" w:color="000000" w:sz="4" w:space="0"/>
                    <w:right w:val="single" w:color="000000" w:sz="4" w:space="0"/>
                  </w:tcBorders>
                </w:tcPr>
                <w:p w14:paraId="3189136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3.5mm有线/卡农</w:t>
                  </w:r>
                </w:p>
              </w:tc>
            </w:tr>
            <w:tr w14:paraId="5FB0708A">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7876346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适用场景</w:t>
                  </w:r>
                </w:p>
              </w:tc>
              <w:tc>
                <w:tcPr>
                  <w:tcW w:w="3384" w:type="pct"/>
                  <w:tcBorders>
                    <w:top w:val="nil"/>
                    <w:left w:val="nil"/>
                    <w:bottom w:val="single" w:color="000000" w:sz="4" w:space="0"/>
                    <w:right w:val="single" w:color="000000" w:sz="4" w:space="0"/>
                  </w:tcBorders>
                </w:tcPr>
                <w:p w14:paraId="69C5ADF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专业录音</w:t>
                  </w:r>
                </w:p>
              </w:tc>
            </w:tr>
          </w:tbl>
          <w:p w14:paraId="0EDA4FBA">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440BB1A8">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E52BBD">
            <w:pPr>
              <w:widowControl/>
              <w:numPr>
                <w:ilvl w:val="0"/>
                <w:numId w:val="0"/>
              </w:numPr>
              <w:wordWrap w:val="0"/>
              <w:topLinePunct/>
              <w:adjustRightInd w:val="0"/>
              <w:snapToGrid w:val="0"/>
              <w:jc w:val="center"/>
              <w:rPr>
                <w:rFonts w:hint="default" w:asciiTheme="minorEastAsia" w:hAnsiTheme="minorEastAsia" w:eastAsiaTheme="minorEastAsia" w:cstheme="minorEastAsia"/>
                <w:kern w:val="0"/>
                <w:szCs w:val="21"/>
                <w:lang w:val="en-US"/>
              </w:rPr>
            </w:pPr>
            <w:r>
              <w:rPr>
                <w:rFonts w:hint="eastAsia" w:ascii="宋体" w:hAnsi="宋体" w:cs="宋体"/>
                <w:kern w:val="0"/>
                <w:sz w:val="21"/>
                <w:szCs w:val="21"/>
                <w:lang w:val="en-US" w:eastAsia="zh-CN" w:bidi="ar-SA"/>
              </w:rPr>
              <w:t>14</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CBDFF5">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9" w:name="_Toc22613"/>
            <w:r>
              <w:rPr>
                <w:rFonts w:hint="eastAsia" w:asciiTheme="minorEastAsia" w:hAnsiTheme="minorEastAsia" w:eastAsiaTheme="minorEastAsia" w:cstheme="minorEastAsia"/>
                <w:b/>
                <w:bCs/>
                <w:kern w:val="0"/>
                <w:szCs w:val="21"/>
                <w:shd w:val="clear" w:color="auto" w:fill="FFFFFF"/>
              </w:rPr>
              <w:t>（四）教学实操拍摄推车</w:t>
            </w:r>
            <w:bookmarkEnd w:id="29"/>
          </w:p>
          <w:tbl>
            <w:tblPr>
              <w:tblStyle w:val="2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1"/>
              <w:gridCol w:w="6496"/>
            </w:tblGrid>
            <w:tr w14:paraId="3905B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restart"/>
                  <w:tcBorders>
                    <w:top w:val="single" w:color="000000" w:sz="4" w:space="0"/>
                    <w:left w:val="single" w:color="000000" w:sz="4" w:space="0"/>
                    <w:bottom w:val="single" w:color="000000" w:sz="4" w:space="0"/>
                    <w:right w:val="single" w:color="000000" w:sz="4" w:space="0"/>
                  </w:tcBorders>
                </w:tcPr>
                <w:p w14:paraId="495B7BD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可视化实训教学推车</w:t>
                  </w:r>
                </w:p>
              </w:tc>
              <w:tc>
                <w:tcPr>
                  <w:tcW w:w="4040" w:type="pct"/>
                  <w:tcBorders>
                    <w:top w:val="single" w:color="000000" w:sz="4" w:space="0"/>
                    <w:left w:val="nil"/>
                    <w:bottom w:val="single" w:color="000000" w:sz="4" w:space="0"/>
                    <w:right w:val="single" w:color="000000" w:sz="4" w:space="0"/>
                  </w:tcBorders>
                </w:tcPr>
                <w:p w14:paraId="55ABC08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1.一体化教学推车集拍摄万向臂、支撑杆、机柜箱体、移动底座于一体，高度集成化，满足移动万向拍摄需求</w:t>
                  </w:r>
                </w:p>
              </w:tc>
            </w:tr>
            <w:tr w14:paraId="5CB2D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2C1B9DEF">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3A86B3F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2.一体化推车配备专业多功能万向臂，转臂可折叠收缩，连接线缆隐藏在转臂内部，外观干净，整洁，可水平360度旋转，二节转臂调节，可多方位转动调节</w:t>
                  </w:r>
                </w:p>
              </w:tc>
            </w:tr>
            <w:tr w14:paraId="6F59B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532BC6EA">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517ACEB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▲3.为保证各种场景的灵活覆盖拍摄，万向臂长度≥1100mm（</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73B2D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61262D03">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1099B49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4.万向臂支持高清摄像机的安装，通过调整万向臂角度，实现细节的移动拍摄</w:t>
                  </w:r>
                </w:p>
              </w:tc>
            </w:tr>
            <w:tr w14:paraId="176F4C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2E739D50">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2466D11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▲5.为适应各类场合拍摄，推车高度要求≥1760mm（</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346078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23CAFDE5">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3D7B0AF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▲6.为保证一体化推车机柜箱体不占用过多的移动空间，机柜箱体部分宽度≤400mm，高度≤480mm，深度≤300mm，以便于移动教学拍摄使用（</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79D915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73F12262">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04C0F73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7.一体化推车支撑杆配备天线端子安装模块，支持配备≥2组无线收发天线</w:t>
                  </w:r>
                </w:p>
              </w:tc>
            </w:tr>
            <w:tr w14:paraId="35209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1820A09B">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36BE146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8.一体化推车支撑杆配备电源控制开关，无需打开机柜，外部可一键控制设备电源开关</w:t>
                  </w:r>
                </w:p>
              </w:tc>
            </w:tr>
            <w:tr w14:paraId="05F377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3F662B12">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D8F1A5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9.推车底座配备≥4组移动脚轮，脚轮自带防滑刹车</w:t>
                  </w:r>
                </w:p>
              </w:tc>
            </w:tr>
            <w:tr w14:paraId="60ABC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683353DA">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1424BE7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10.推车机柜箱体配备充电接口，实现便捷充电</w:t>
                  </w:r>
                </w:p>
              </w:tc>
            </w:tr>
          </w:tbl>
          <w:p w14:paraId="3903060B">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10D1AD87">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082052">
            <w:pPr>
              <w:widowControl/>
              <w:numPr>
                <w:ilvl w:val="0"/>
                <w:numId w:val="0"/>
              </w:numPr>
              <w:wordWrap w:val="0"/>
              <w:topLinePunct/>
              <w:adjustRightInd w:val="0"/>
              <w:snapToGrid w:val="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15</w:t>
            </w:r>
          </w:p>
        </w:tc>
        <w:tc>
          <w:tcPr>
            <w:tcW w:w="45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CCCB1F">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30" w:name="_Toc20003"/>
            <w:r>
              <w:rPr>
                <w:rFonts w:hint="eastAsia" w:asciiTheme="minorEastAsia" w:hAnsiTheme="minorEastAsia" w:eastAsiaTheme="minorEastAsia" w:cstheme="minorEastAsia"/>
                <w:b/>
                <w:bCs/>
                <w:kern w:val="0"/>
                <w:szCs w:val="21"/>
                <w:shd w:val="clear" w:color="auto" w:fill="FFFFFF"/>
              </w:rPr>
              <w:t>（六）磁盘阵列网络存储服务器</w:t>
            </w:r>
            <w:bookmarkEnd w:id="30"/>
          </w:p>
          <w:tbl>
            <w:tblPr>
              <w:tblStyle w:val="2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7"/>
              <w:gridCol w:w="7160"/>
            </w:tblGrid>
            <w:tr w14:paraId="2B852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single" w:color="000000" w:sz="4" w:space="0"/>
                    <w:left w:val="single" w:color="000000" w:sz="4" w:space="0"/>
                    <w:bottom w:val="single" w:color="000000" w:sz="4" w:space="0"/>
                    <w:right w:val="single" w:color="000000" w:sz="4" w:space="0"/>
                  </w:tcBorders>
                </w:tcPr>
                <w:p w14:paraId="68993C3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主机盘位</w:t>
                  </w:r>
                </w:p>
              </w:tc>
              <w:tc>
                <w:tcPr>
                  <w:tcW w:w="4453" w:type="pct"/>
                  <w:tcBorders>
                    <w:top w:val="single" w:color="000000" w:sz="4" w:space="0"/>
                    <w:left w:val="nil"/>
                    <w:bottom w:val="single" w:color="000000" w:sz="4" w:space="0"/>
                    <w:right w:val="single" w:color="000000" w:sz="4" w:space="0"/>
                  </w:tcBorders>
                </w:tcPr>
                <w:p w14:paraId="59A8605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24块/热插拔</w:t>
                  </w:r>
                </w:p>
              </w:tc>
            </w:tr>
            <w:tr w14:paraId="7A850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EA9ED0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外型规格</w:t>
                  </w:r>
                </w:p>
              </w:tc>
              <w:tc>
                <w:tcPr>
                  <w:tcW w:w="4453" w:type="pct"/>
                  <w:tcBorders>
                    <w:top w:val="nil"/>
                    <w:left w:val="nil"/>
                    <w:bottom w:val="single" w:color="000000" w:sz="4" w:space="0"/>
                    <w:right w:val="single" w:color="000000" w:sz="4" w:space="0"/>
                  </w:tcBorders>
                </w:tcPr>
                <w:p w14:paraId="47F76FB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标准4U机架式</w:t>
                  </w:r>
                </w:p>
              </w:tc>
            </w:tr>
            <w:tr w14:paraId="5EC85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BBA74E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iSCSI功能</w:t>
                  </w:r>
                </w:p>
              </w:tc>
              <w:tc>
                <w:tcPr>
                  <w:tcW w:w="4453" w:type="pct"/>
                  <w:tcBorders>
                    <w:top w:val="nil"/>
                    <w:left w:val="nil"/>
                    <w:bottom w:val="single" w:color="000000" w:sz="4" w:space="0"/>
                    <w:right w:val="single" w:color="000000" w:sz="4" w:space="0"/>
                  </w:tcBorders>
                </w:tcPr>
                <w:p w14:paraId="1B24687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支持CHAP/IP认证，可支持16384个逻辑卷(LUNs)</w:t>
                  </w:r>
                </w:p>
              </w:tc>
            </w:tr>
            <w:tr w14:paraId="61CBEA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45F81F7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NAS功能</w:t>
                  </w:r>
                </w:p>
              </w:tc>
              <w:tc>
                <w:tcPr>
                  <w:tcW w:w="4453" w:type="pct"/>
                  <w:tcBorders>
                    <w:top w:val="nil"/>
                    <w:left w:val="nil"/>
                    <w:bottom w:val="single" w:color="000000" w:sz="4" w:space="0"/>
                    <w:right w:val="single" w:color="000000" w:sz="4" w:space="0"/>
                  </w:tcBorders>
                </w:tcPr>
                <w:p w14:paraId="5ADCC05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▲支持NFS、CIFS、HTTP、FTP共享（</w:t>
                  </w:r>
                  <w:r>
                    <w:rPr>
                      <w:rFonts w:hint="eastAsia" w:asciiTheme="minorEastAsia" w:hAnsiTheme="minorEastAsia" w:eastAsiaTheme="minorEastAsia" w:cstheme="minorEastAsia"/>
                      <w:b/>
                      <w:bCs/>
                      <w:szCs w:val="21"/>
                    </w:rPr>
                    <w:t>供应商需提供存储服</w:t>
                  </w:r>
                  <w:r>
                    <w:rPr>
                      <w:rFonts w:hint="eastAsia" w:asciiTheme="minorEastAsia" w:hAnsiTheme="minorEastAsia" w:eastAsiaTheme="minorEastAsia" w:cstheme="minorEastAsia"/>
                      <w:b/>
                      <w:szCs w:val="21"/>
                    </w:rPr>
                    <w:t>务器此项功能的系统截图）</w:t>
                  </w:r>
                </w:p>
              </w:tc>
            </w:tr>
            <w:tr w14:paraId="0F363C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66E3A40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RAID级别</w:t>
                  </w:r>
                </w:p>
              </w:tc>
              <w:tc>
                <w:tcPr>
                  <w:tcW w:w="4453" w:type="pct"/>
                  <w:tcBorders>
                    <w:top w:val="nil"/>
                    <w:left w:val="nil"/>
                    <w:bottom w:val="single" w:color="000000" w:sz="4" w:space="0"/>
                    <w:right w:val="single" w:color="000000" w:sz="4" w:space="0"/>
                  </w:tcBorders>
                </w:tcPr>
                <w:p w14:paraId="4617842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RAID 0,1,5,6,7,10,50,60,单盘，支持专用热备、全局热备、支持磁盘漫游</w:t>
                  </w:r>
                </w:p>
              </w:tc>
            </w:tr>
            <w:tr w14:paraId="4C413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EB1C91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系统支持</w:t>
                  </w:r>
                </w:p>
              </w:tc>
              <w:tc>
                <w:tcPr>
                  <w:tcW w:w="4453" w:type="pct"/>
                  <w:tcBorders>
                    <w:top w:val="nil"/>
                    <w:left w:val="nil"/>
                    <w:bottom w:val="single" w:color="000000" w:sz="4" w:space="0"/>
                    <w:right w:val="single" w:color="000000" w:sz="4" w:space="0"/>
                  </w:tcBorders>
                </w:tcPr>
                <w:p w14:paraId="757CB53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Microsoft Windows/Linux/MacOS/SunSolaris/IBM AIX/HP-UX/VMware/HyperV</w:t>
                  </w:r>
                </w:p>
              </w:tc>
            </w:tr>
            <w:tr w14:paraId="7DC73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7BE26B3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界面管理</w:t>
                  </w:r>
                </w:p>
              </w:tc>
              <w:tc>
                <w:tcPr>
                  <w:tcW w:w="4453" w:type="pct"/>
                  <w:tcBorders>
                    <w:top w:val="nil"/>
                    <w:left w:val="nil"/>
                    <w:bottom w:val="single" w:color="000000" w:sz="4" w:space="0"/>
                    <w:right w:val="single" w:color="000000" w:sz="4" w:space="0"/>
                  </w:tcBorders>
                </w:tcPr>
                <w:p w14:paraId="3839002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中、英文WEB图形界面管理(GUI)，KVM Console、Telnet、SSH管理</w:t>
                  </w:r>
                </w:p>
              </w:tc>
            </w:tr>
            <w:tr w14:paraId="2C5C0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FA3109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故障报警</w:t>
                  </w:r>
                </w:p>
              </w:tc>
              <w:tc>
                <w:tcPr>
                  <w:tcW w:w="4453" w:type="pct"/>
                  <w:tcBorders>
                    <w:top w:val="nil"/>
                    <w:left w:val="nil"/>
                    <w:bottom w:val="single" w:color="000000" w:sz="4" w:space="0"/>
                    <w:right w:val="single" w:color="000000" w:sz="4" w:space="0"/>
                  </w:tcBorders>
                </w:tcPr>
                <w:p w14:paraId="0DC07BD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日志告警、联动报警、指示灯及声音告警、SNMP /E mail告警，多种方式向用户管理员提供故障提示</w:t>
                  </w:r>
                </w:p>
              </w:tc>
            </w:tr>
            <w:tr w14:paraId="4A39E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6231F4E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功能特性</w:t>
                  </w:r>
                </w:p>
              </w:tc>
              <w:tc>
                <w:tcPr>
                  <w:tcW w:w="4453" w:type="pct"/>
                  <w:tcBorders>
                    <w:top w:val="nil"/>
                    <w:left w:val="nil"/>
                    <w:bottom w:val="single" w:color="000000" w:sz="4" w:space="0"/>
                    <w:right w:val="single" w:color="000000" w:sz="4" w:space="0"/>
                  </w:tcBorders>
                </w:tcPr>
                <w:p w14:paraId="318D461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1.支持RAID自动重建、重建接续、虚拟化存储、RAID/存储池/卷在线扩容</w:t>
                  </w:r>
                </w:p>
                <w:p w14:paraId="13C6CA1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2.支持RAID7，任意3块硬盘发生整盘性故障，数据不丢失，业务不中断</w:t>
                  </w:r>
                </w:p>
                <w:p w14:paraId="4C43466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3.支持ASST主动数据流稳定技术，为视频快进平稳播放提供高速稳定的持续带宽</w:t>
                  </w:r>
                </w:p>
                <w:p w14:paraId="4BF158F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4.支持硬盘检测、坏扇区容错、具有硬盘、系统各种故障解决预案(磁盘漂移、磁盘克隆、RAID强制上线)</w:t>
                  </w:r>
                </w:p>
                <w:p w14:paraId="04EE599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5.可选SSD缓存加速技术，提升热点数据性能</w:t>
                  </w:r>
                </w:p>
                <w:p w14:paraId="46EEC9B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6.可选HA功能，支持IPSAN/NAS A-B模式双机互备</w:t>
                  </w:r>
                </w:p>
                <w:p w14:paraId="51BE757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7.可选Mirror功能，支持IPSAN/NAS本地、远程镜像，适用于8.异地容灾恢复，保证业务连续性</w:t>
                  </w:r>
                </w:p>
                <w:p w14:paraId="12ACF7E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9.可选统一命名空间集群功能，可满足客户后期在线扩展、管理等分布式存储需求</w:t>
                  </w:r>
                </w:p>
                <w:p w14:paraId="10AE153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10.支持全局共享，独占式共享等权限分配、临时文件删除</w:t>
                  </w:r>
                </w:p>
                <w:p w14:paraId="01705B0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11.支持WORM（一写多读，防删除）、Del_WORM、审计功能，具有用户分级、分组管理，配额管理功能</w:t>
                  </w:r>
                </w:p>
                <w:p w14:paraId="4E6043E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12.支持普通用户、分级用户、WEB用户、Windows域管理、NIS管理功能</w:t>
                  </w:r>
                </w:p>
                <w:p w14:paraId="5E18D4A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13.支持网络链路冗余、聚合、负载均衡、路由设置</w:t>
                  </w:r>
                </w:p>
                <w:p w14:paraId="79A2B54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14.内嵌SingStor管理系统，支持单一管理界面集中监控所有鑫云存储设备的运行状态和故障信息、完善的日志管理功能</w:t>
                  </w:r>
                </w:p>
                <w:p w14:paraId="7212325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15.支持网络流量、硬盘S.M.A.R.T、CPU温度、风扇速度等环境监控、配置信息管理、时间同步</w:t>
                  </w:r>
                </w:p>
                <w:p w14:paraId="3F2359D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16.支持MAID2.0节能技术，可延长磁盘驱动器使用寿命，并降低功耗</w:t>
                  </w:r>
                </w:p>
              </w:tc>
            </w:tr>
            <w:tr w14:paraId="542A6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9B2083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系统缓存</w:t>
                  </w:r>
                </w:p>
              </w:tc>
              <w:tc>
                <w:tcPr>
                  <w:tcW w:w="4453" w:type="pct"/>
                  <w:tcBorders>
                    <w:top w:val="nil"/>
                    <w:left w:val="nil"/>
                    <w:bottom w:val="single" w:color="000000" w:sz="4" w:space="0"/>
                    <w:right w:val="single" w:color="000000" w:sz="4" w:space="0"/>
                  </w:tcBorders>
                </w:tcPr>
                <w:p w14:paraId="2DF2BC3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16GB ECC</w:t>
                  </w:r>
                </w:p>
              </w:tc>
            </w:tr>
            <w:tr w14:paraId="2B96A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79DE53E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w:t>
                  </w:r>
                </w:p>
              </w:tc>
              <w:tc>
                <w:tcPr>
                  <w:tcW w:w="4453" w:type="pct"/>
                  <w:tcBorders>
                    <w:top w:val="nil"/>
                    <w:left w:val="nil"/>
                    <w:bottom w:val="single" w:color="000000" w:sz="4" w:space="0"/>
                    <w:right w:val="single" w:color="000000" w:sz="4" w:space="0"/>
                  </w:tcBorders>
                </w:tcPr>
                <w:p w14:paraId="6144E87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64位4核8线程3.3GHz存储专用处理器</w:t>
                  </w:r>
                </w:p>
              </w:tc>
            </w:tr>
            <w:tr w14:paraId="7E44C0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4D42CCF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基本通道</w:t>
                  </w:r>
                </w:p>
              </w:tc>
              <w:tc>
                <w:tcPr>
                  <w:tcW w:w="4453" w:type="pct"/>
                  <w:tcBorders>
                    <w:top w:val="nil"/>
                    <w:left w:val="nil"/>
                    <w:bottom w:val="single" w:color="000000" w:sz="4" w:space="0"/>
                    <w:right w:val="single" w:color="000000" w:sz="4" w:space="0"/>
                  </w:tcBorders>
                </w:tcPr>
                <w:p w14:paraId="16BD7BD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2个1Gb千兆以太网口，2-4个10Gb万兆光口或电口</w:t>
                  </w:r>
                </w:p>
              </w:tc>
            </w:tr>
            <w:tr w14:paraId="59D5FF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EA235F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扩展接口</w:t>
                  </w:r>
                </w:p>
              </w:tc>
              <w:tc>
                <w:tcPr>
                  <w:tcW w:w="4453" w:type="pct"/>
                  <w:tcBorders>
                    <w:top w:val="nil"/>
                    <w:left w:val="nil"/>
                    <w:bottom w:val="single" w:color="000000" w:sz="4" w:space="0"/>
                    <w:right w:val="single" w:color="000000" w:sz="4" w:space="0"/>
                  </w:tcBorders>
                </w:tcPr>
                <w:p w14:paraId="1FFD774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标配1个miniSAS 8644扩展接口</w:t>
                  </w:r>
                </w:p>
              </w:tc>
            </w:tr>
            <w:tr w14:paraId="086B1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1BB160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磁盘类型</w:t>
                  </w:r>
                </w:p>
              </w:tc>
              <w:tc>
                <w:tcPr>
                  <w:tcW w:w="4453" w:type="pct"/>
                  <w:tcBorders>
                    <w:top w:val="nil"/>
                    <w:left w:val="nil"/>
                    <w:bottom w:val="single" w:color="000000" w:sz="4" w:space="0"/>
                    <w:right w:val="single" w:color="000000" w:sz="4" w:space="0"/>
                  </w:tcBorders>
                </w:tcPr>
                <w:p w14:paraId="0149D48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2.5/3.5" SATA、SAS、SSD</w:t>
                  </w:r>
                </w:p>
              </w:tc>
            </w:tr>
            <w:tr w14:paraId="1F7609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F56026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支持容量</w:t>
                  </w:r>
                </w:p>
              </w:tc>
              <w:tc>
                <w:tcPr>
                  <w:tcW w:w="4453" w:type="pct"/>
                  <w:tcBorders>
                    <w:top w:val="nil"/>
                    <w:left w:val="nil"/>
                    <w:bottom w:val="single" w:color="000000" w:sz="4" w:space="0"/>
                    <w:right w:val="single" w:color="000000" w:sz="4" w:space="0"/>
                  </w:tcBorders>
                </w:tcPr>
                <w:p w14:paraId="71A69A3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384TB</w:t>
                  </w:r>
                </w:p>
              </w:tc>
            </w:tr>
            <w:tr w14:paraId="624B6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E6A508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扩展容量</w:t>
                  </w:r>
                </w:p>
              </w:tc>
              <w:tc>
                <w:tcPr>
                  <w:tcW w:w="4453" w:type="pct"/>
                  <w:tcBorders>
                    <w:top w:val="nil"/>
                    <w:left w:val="nil"/>
                    <w:bottom w:val="single" w:color="000000" w:sz="4" w:space="0"/>
                    <w:right w:val="single" w:color="000000" w:sz="4" w:space="0"/>
                  </w:tcBorders>
                </w:tcPr>
                <w:p w14:paraId="1FA0438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可支持576TB</w:t>
                  </w:r>
                </w:p>
              </w:tc>
            </w:tr>
            <w:tr w14:paraId="4971B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2E9899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硬盘规格</w:t>
                  </w:r>
                </w:p>
              </w:tc>
              <w:tc>
                <w:tcPr>
                  <w:tcW w:w="4453" w:type="pct"/>
                  <w:tcBorders>
                    <w:top w:val="nil"/>
                    <w:left w:val="nil"/>
                    <w:bottom w:val="single" w:color="000000" w:sz="4" w:space="0"/>
                    <w:right w:val="single" w:color="000000" w:sz="4" w:space="0"/>
                  </w:tcBorders>
                </w:tcPr>
                <w:p w14:paraId="5450A6F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146/300/400/450/600/900/1200GB 10/15K RPM SAS磁盘</w:t>
                  </w:r>
                </w:p>
                <w:p w14:paraId="35216F2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1TB/2TB/3TB/4TB/6TB/8TB/10TB/12TB/14TB/16TB SAS/SATA磁盘</w:t>
                  </w:r>
                </w:p>
                <w:p w14:paraId="5EB10DF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支持SSD、SAS、SATA磁盘混插</w:t>
                  </w:r>
                </w:p>
              </w:tc>
            </w:tr>
            <w:tr w14:paraId="03787B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AF133E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供电要求</w:t>
                  </w:r>
                </w:p>
              </w:tc>
              <w:tc>
                <w:tcPr>
                  <w:tcW w:w="4453" w:type="pct"/>
                  <w:tcBorders>
                    <w:top w:val="nil"/>
                    <w:left w:val="nil"/>
                    <w:bottom w:val="single" w:color="000000" w:sz="4" w:space="0"/>
                    <w:right w:val="single" w:color="000000" w:sz="4" w:space="0"/>
                  </w:tcBorders>
                </w:tcPr>
                <w:p w14:paraId="0261F81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100-120/200-240 VAC输入，50/60Hz</w:t>
                  </w:r>
                </w:p>
              </w:tc>
            </w:tr>
            <w:tr w14:paraId="2FA64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4030615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电源功率</w:t>
                  </w:r>
                </w:p>
              </w:tc>
              <w:tc>
                <w:tcPr>
                  <w:tcW w:w="4453" w:type="pct"/>
                  <w:tcBorders>
                    <w:top w:val="nil"/>
                    <w:left w:val="nil"/>
                    <w:bottom w:val="single" w:color="000000" w:sz="4" w:space="0"/>
                    <w:right w:val="single" w:color="000000" w:sz="4" w:space="0"/>
                  </w:tcBorders>
                </w:tcPr>
                <w:p w14:paraId="1B127F3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800W 80plus</w:t>
                  </w:r>
                </w:p>
              </w:tc>
            </w:tr>
            <w:tr w14:paraId="5A1C7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18272A7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电源模块</w:t>
                  </w:r>
                </w:p>
              </w:tc>
              <w:tc>
                <w:tcPr>
                  <w:tcW w:w="4453" w:type="pct"/>
                  <w:tcBorders>
                    <w:top w:val="nil"/>
                    <w:left w:val="nil"/>
                    <w:bottom w:val="single" w:color="000000" w:sz="4" w:space="0"/>
                    <w:right w:val="single" w:color="000000" w:sz="4" w:space="0"/>
                  </w:tcBorders>
                </w:tcPr>
                <w:p w14:paraId="3195C7B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1+0单电源（可升级冗余电源）</w:t>
                  </w:r>
                </w:p>
              </w:tc>
            </w:tr>
            <w:tr w14:paraId="1135A4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12352EC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适用温度</w:t>
                  </w:r>
                </w:p>
              </w:tc>
              <w:tc>
                <w:tcPr>
                  <w:tcW w:w="4453" w:type="pct"/>
                  <w:tcBorders>
                    <w:top w:val="nil"/>
                    <w:left w:val="nil"/>
                    <w:bottom w:val="single" w:color="000000" w:sz="4" w:space="0"/>
                    <w:right w:val="single" w:color="000000" w:sz="4" w:space="0"/>
                  </w:tcBorders>
                </w:tcPr>
                <w:p w14:paraId="1D4F95E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0摄氏度至45摄氏度</w:t>
                  </w:r>
                </w:p>
              </w:tc>
            </w:tr>
          </w:tbl>
          <w:p w14:paraId="51F7219F">
            <w:pPr>
              <w:widowControl/>
              <w:adjustRightInd w:val="0"/>
              <w:snapToGrid w:val="0"/>
              <w:jc w:val="left"/>
              <w:textAlignment w:val="top"/>
              <w:rPr>
                <w:rFonts w:hint="eastAsia" w:asciiTheme="minorEastAsia" w:hAnsiTheme="minorEastAsia" w:eastAsiaTheme="minorEastAsia" w:cstheme="minorEastAsia"/>
                <w:kern w:val="0"/>
                <w:szCs w:val="21"/>
              </w:rPr>
            </w:pPr>
          </w:p>
        </w:tc>
      </w:tr>
    </w:tbl>
    <w:p w14:paraId="3AB7C2C4">
      <w:pPr>
        <w:pStyle w:val="5"/>
        <w:spacing w:line="560" w:lineRule="exact"/>
        <w:rPr>
          <w:rFonts w:ascii="宋体" w:hAnsi="宋体" w:cs="宋体"/>
          <w:sz w:val="24"/>
        </w:rPr>
      </w:pPr>
      <w:bookmarkStart w:id="31" w:name="_Toc17787"/>
      <w:bookmarkStart w:id="32" w:name="_Toc60236709"/>
      <w:r>
        <w:rPr>
          <w:rFonts w:hint="eastAsia"/>
        </w:rPr>
        <w:t>二、商务要求</w:t>
      </w:r>
      <w:bookmarkEnd w:id="31"/>
      <w:bookmarkEnd w:id="32"/>
    </w:p>
    <w:p w14:paraId="776B4A1D">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5D416C47">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3个月</w:t>
      </w:r>
      <w:r>
        <w:rPr>
          <w:rFonts w:hint="eastAsia" w:ascii="宋体" w:hAnsi="宋体"/>
          <w:bCs/>
          <w:sz w:val="28"/>
          <w:szCs w:val="28"/>
        </w:rPr>
        <w:t>内完成交货，确保正常运行使用。</w:t>
      </w:r>
    </w:p>
    <w:p w14:paraId="38F797E7">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75A0284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1C062AC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eastAsia="zh-CN"/>
        </w:rPr>
        <w:t>广州</w:t>
      </w:r>
      <w:r>
        <w:rPr>
          <w:rFonts w:hint="eastAsia" w:ascii="宋体" w:hAnsi="宋体"/>
          <w:sz w:val="28"/>
          <w:szCs w:val="28"/>
        </w:rPr>
        <w:t>校区）完成</w:t>
      </w:r>
      <w:r>
        <w:rPr>
          <w:rFonts w:hint="eastAsia" w:ascii="宋体" w:hAnsi="宋体" w:cs="宋体"/>
          <w:sz w:val="28"/>
          <w:szCs w:val="28"/>
        </w:rPr>
        <w:t>。</w:t>
      </w:r>
    </w:p>
    <w:p w14:paraId="36921B8B">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1C311BA5">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228AC48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60E2E4A1">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hint="eastAsia" w:ascii="宋体" w:hAnsi="宋体"/>
          <w:sz w:val="28"/>
          <w:szCs w:val="28"/>
          <w:lang w:val="en-US" w:eastAsia="zh-CN"/>
        </w:rPr>
        <w:t>5年</w:t>
      </w:r>
      <w:r>
        <w:rPr>
          <w:rFonts w:hint="eastAsia" w:ascii="宋体" w:hAnsi="宋体" w:cs="宋体"/>
          <w:sz w:val="28"/>
          <w:szCs w:val="28"/>
        </w:rPr>
        <w:t>。</w:t>
      </w:r>
    </w:p>
    <w:p w14:paraId="2F00D7B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325EB9B5">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2小时</w:t>
      </w:r>
      <w:r>
        <w:rPr>
          <w:rFonts w:hint="eastAsia" w:ascii="宋体" w:hAnsi="宋体"/>
          <w:sz w:val="28"/>
          <w:szCs w:val="28"/>
        </w:rPr>
        <w:t>之内,并在</w:t>
      </w:r>
      <w:r>
        <w:rPr>
          <w:rFonts w:hint="eastAsia" w:ascii="宋体" w:hAnsi="宋体"/>
          <w:sz w:val="28"/>
          <w:szCs w:val="28"/>
          <w:lang w:val="en-US" w:eastAsia="zh-CN"/>
        </w:rPr>
        <w:t>24小时</w:t>
      </w:r>
      <w:r>
        <w:rPr>
          <w:rFonts w:hint="eastAsia" w:ascii="宋体" w:hAnsi="宋体"/>
          <w:sz w:val="28"/>
          <w:szCs w:val="28"/>
        </w:rPr>
        <w:t>内解决故障。</w:t>
      </w:r>
    </w:p>
    <w:p w14:paraId="0E8C078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37BD765A">
      <w:pPr>
        <w:spacing w:line="560" w:lineRule="exact"/>
        <w:ind w:firstLine="638" w:firstLineChars="228"/>
        <w:rPr>
          <w:rFonts w:ascii="宋体" w:hAnsi="宋体"/>
          <w:color w:val="auto"/>
          <w:sz w:val="28"/>
          <w:szCs w:val="28"/>
        </w:rPr>
      </w:pPr>
      <w:r>
        <w:rPr>
          <w:rFonts w:hint="eastAsia" w:ascii="宋体" w:hAnsi="宋体"/>
          <w:color w:val="auto"/>
          <w:sz w:val="28"/>
          <w:szCs w:val="28"/>
        </w:rPr>
        <w:t>合同生效15日内，采购人凭中标人提供的正式发票，支付合同金额的50%；课程验收合格后，采购人凭中标人提供的正式发票，支付合同剩余金额的50%。</w:t>
      </w:r>
    </w:p>
    <w:p w14:paraId="54BBE2E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4E4B28EA">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35D23E42">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1A3FDF7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9DC06C2">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778644FC">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0581F682">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089DA306">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5523452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1BC14885">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246FDC9A">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2624D90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50EF532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98A92F2">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4246E268">
      <w:pPr>
        <w:spacing w:line="400" w:lineRule="exact"/>
        <w:ind w:firstLine="640" w:firstLineChars="200"/>
        <w:rPr>
          <w:rFonts w:ascii="宋体" w:hAnsi="宋体"/>
          <w:sz w:val="32"/>
          <w:szCs w:val="32"/>
        </w:rPr>
      </w:pPr>
    </w:p>
    <w:p w14:paraId="33B63456">
      <w:pPr>
        <w:spacing w:line="400" w:lineRule="exact"/>
        <w:ind w:firstLine="420" w:firstLineChars="200"/>
        <w:rPr>
          <w:rFonts w:ascii="宋体" w:hAnsi="宋体"/>
          <w:sz w:val="28"/>
          <w:szCs w:val="28"/>
        </w:rPr>
      </w:pPr>
      <w:bookmarkStart w:id="33" w:name="_Toc60236710"/>
      <w:bookmarkStart w:id="34" w:name="_Toc13543213"/>
      <w:r>
        <w:rPr>
          <w:rFonts w:hint="eastAsia"/>
        </w:rPr>
        <w:br w:type="page"/>
      </w:r>
      <w:bookmarkEnd w:id="33"/>
      <w:bookmarkEnd w:id="34"/>
    </w:p>
    <w:p w14:paraId="3E01CC27">
      <w:pPr>
        <w:pStyle w:val="4"/>
      </w:pPr>
      <w:bookmarkStart w:id="35" w:name="_Toc14310"/>
      <w:r>
        <w:rPr>
          <w:rFonts w:hint="eastAsia"/>
        </w:rPr>
        <w:t>第三部分  报价文件格式</w:t>
      </w:r>
      <w:bookmarkEnd w:id="35"/>
    </w:p>
    <w:p w14:paraId="397921C2">
      <w:pPr>
        <w:jc w:val="center"/>
        <w:rPr>
          <w:color w:val="000000"/>
          <w:sz w:val="18"/>
          <w:szCs w:val="18"/>
        </w:rPr>
      </w:pPr>
      <w:r>
        <w:rPr>
          <w:rFonts w:hint="eastAsia"/>
          <w:b/>
          <w:color w:val="000000"/>
          <w:sz w:val="28"/>
          <w:szCs w:val="28"/>
        </w:rPr>
        <w:t>校内分散采购报价文件封面</w:t>
      </w:r>
    </w:p>
    <w:p w14:paraId="42C4B316">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3377C34B">
      <w:pPr>
        <w:jc w:val="center"/>
      </w:pPr>
    </w:p>
    <w:p w14:paraId="7FD0457E"/>
    <w:p w14:paraId="519241E9"/>
    <w:p w14:paraId="38D7FB1A"/>
    <w:p w14:paraId="5EBFEA1D">
      <w:pPr>
        <w:ind w:left="425"/>
        <w:jc w:val="center"/>
        <w:rPr>
          <w:rFonts w:eastAsia="黑体"/>
          <w:b/>
          <w:sz w:val="72"/>
          <w:szCs w:val="56"/>
        </w:rPr>
      </w:pPr>
      <w:r>
        <w:rPr>
          <w:rFonts w:hint="eastAsia" w:eastAsia="黑体"/>
          <w:b/>
          <w:sz w:val="72"/>
          <w:szCs w:val="56"/>
        </w:rPr>
        <w:t>校内分散采购报价文件</w:t>
      </w:r>
    </w:p>
    <w:p w14:paraId="45D32D3A">
      <w:pPr>
        <w:pStyle w:val="15"/>
        <w:rPr>
          <w:rFonts w:ascii="Calibri" w:hAnsi="Calibri"/>
          <w:b/>
          <w:sz w:val="32"/>
          <w:szCs w:val="32"/>
        </w:rPr>
      </w:pPr>
    </w:p>
    <w:p w14:paraId="58C6A48A">
      <w:pPr>
        <w:pStyle w:val="15"/>
        <w:ind w:firstLine="1084" w:firstLineChars="300"/>
        <w:rPr>
          <w:rFonts w:ascii="楷体_GB2312" w:hAnsi="楷体" w:eastAsia="楷体_GB2312"/>
          <w:sz w:val="32"/>
        </w:rPr>
      </w:pPr>
      <w:r>
        <w:rPr>
          <w:rFonts w:hint="eastAsia" w:ascii="楷体_GB2312" w:hAnsi="楷体" w:eastAsia="楷体_GB2312"/>
          <w:b/>
          <w:bCs/>
          <w:sz w:val="36"/>
        </w:rPr>
        <w:t>项目名称:</w:t>
      </w:r>
    </w:p>
    <w:p w14:paraId="63E5EA26">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4B15B5BD">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3809EA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302D3163">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32911FD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54FF155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8A53FEB">
      <w:pPr>
        <w:spacing w:line="600" w:lineRule="exact"/>
        <w:ind w:firstLine="1442" w:firstLineChars="399"/>
        <w:rPr>
          <w:rFonts w:ascii="楷体_GB2312" w:hAnsi="楷体" w:eastAsia="楷体_GB2312"/>
          <w:b/>
          <w:bCs/>
          <w:sz w:val="36"/>
          <w:u w:val="single"/>
        </w:rPr>
      </w:pPr>
    </w:p>
    <w:p w14:paraId="5FCE6D8A">
      <w:pPr>
        <w:spacing w:line="400" w:lineRule="exact"/>
        <w:ind w:firstLine="961" w:firstLineChars="399"/>
        <w:rPr>
          <w:rFonts w:ascii="楷体_GB2312" w:hAnsi="楷体" w:eastAsia="楷体_GB2312"/>
          <w:b/>
          <w:bCs/>
          <w:sz w:val="24"/>
          <w:u w:val="single"/>
        </w:rPr>
      </w:pPr>
    </w:p>
    <w:p w14:paraId="67D31310">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A8F1B0A">
      <w:pPr>
        <w:jc w:val="center"/>
        <w:rPr>
          <w:b/>
          <w:sz w:val="36"/>
          <w:szCs w:val="36"/>
        </w:rPr>
      </w:pPr>
    </w:p>
    <w:p w14:paraId="1780DAE1">
      <w:pPr>
        <w:spacing w:line="400" w:lineRule="exact"/>
        <w:rPr>
          <w:rFonts w:ascii="宋体" w:hAnsi="宋体"/>
          <w:bCs/>
          <w:sz w:val="28"/>
          <w:szCs w:val="28"/>
        </w:rPr>
      </w:pPr>
    </w:p>
    <w:p w14:paraId="22967FAB">
      <w:pPr>
        <w:rPr>
          <w:rFonts w:ascii="宋体" w:hAnsi="宋体" w:cs="宋体"/>
          <w:b/>
          <w:bCs/>
          <w:spacing w:val="30"/>
          <w:sz w:val="44"/>
          <w:szCs w:val="44"/>
        </w:rPr>
      </w:pPr>
      <w:r>
        <w:rPr>
          <w:rFonts w:hint="eastAsia" w:ascii="宋体" w:hAnsi="宋体" w:cs="宋体"/>
          <w:b/>
          <w:bCs/>
          <w:spacing w:val="30"/>
          <w:sz w:val="44"/>
          <w:szCs w:val="44"/>
        </w:rPr>
        <w:br w:type="page"/>
      </w:r>
    </w:p>
    <w:p w14:paraId="4ECFEC48">
      <w:pPr>
        <w:jc w:val="center"/>
        <w:rPr>
          <w:b/>
          <w:sz w:val="44"/>
          <w:szCs w:val="44"/>
        </w:rPr>
      </w:pPr>
      <w:r>
        <w:rPr>
          <w:rFonts w:hint="eastAsia"/>
          <w:sz w:val="44"/>
          <w:szCs w:val="44"/>
        </w:rPr>
        <w:t>目录</w:t>
      </w:r>
    </w:p>
    <w:p w14:paraId="17703D96">
      <w:pPr>
        <w:jc w:val="left"/>
        <w:rPr>
          <w:rFonts w:ascii="宋体" w:hAnsi="宋体"/>
          <w:sz w:val="28"/>
          <w:szCs w:val="28"/>
        </w:rPr>
      </w:pPr>
    </w:p>
    <w:p w14:paraId="56D0189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2672731">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2F6CE22A">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10CC3C1">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66A6EBC">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4C833CD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34062D0D">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7561A81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413853D2">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115E068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14065D2">
      <w:pPr>
        <w:rPr>
          <w:rFonts w:ascii="宋体" w:hAnsi="宋体"/>
          <w:szCs w:val="21"/>
        </w:rPr>
      </w:pPr>
      <w:r>
        <w:rPr>
          <w:rFonts w:ascii="宋体" w:hAnsi="宋体"/>
          <w:szCs w:val="21"/>
        </w:rPr>
        <w:br w:type="page"/>
      </w:r>
    </w:p>
    <w:p w14:paraId="6FEA325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BA1AF28">
      <w:pPr>
        <w:rPr>
          <w:rFonts w:ascii="宋体" w:hAnsi="宋体" w:cs="宋体"/>
          <w:b/>
          <w:bCs/>
          <w:spacing w:val="30"/>
          <w:sz w:val="44"/>
          <w:szCs w:val="44"/>
        </w:rPr>
      </w:pPr>
      <w:r>
        <w:rPr>
          <w:rFonts w:hint="eastAsia" w:ascii="宋体" w:hAnsi="宋体" w:cs="宋体"/>
          <w:b/>
          <w:bCs/>
          <w:spacing w:val="30"/>
          <w:sz w:val="44"/>
          <w:szCs w:val="44"/>
        </w:rPr>
        <w:br w:type="page"/>
      </w:r>
    </w:p>
    <w:p w14:paraId="203F1FB1">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2B0DDE80">
      <w:pPr>
        <w:spacing w:line="520" w:lineRule="exact"/>
        <w:rPr>
          <w:rFonts w:ascii="宋体" w:hAnsi="宋体"/>
          <w:bCs/>
          <w:sz w:val="28"/>
          <w:szCs w:val="28"/>
        </w:rPr>
      </w:pPr>
    </w:p>
    <w:p w14:paraId="2DE12BE9">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1C0A973">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3DA5ADC">
      <w:pPr>
        <w:spacing w:line="520" w:lineRule="exact"/>
        <w:ind w:firstLine="560" w:firstLineChars="200"/>
        <w:rPr>
          <w:rFonts w:ascii="宋体" w:hAnsi="宋体"/>
          <w:bCs/>
          <w:sz w:val="28"/>
          <w:szCs w:val="28"/>
        </w:rPr>
      </w:pPr>
      <w:r>
        <w:rPr>
          <w:rFonts w:ascii="宋体" w:hAnsi="宋体"/>
          <w:bCs/>
          <w:sz w:val="28"/>
          <w:szCs w:val="28"/>
        </w:rPr>
        <w:t>联系方式：</w:t>
      </w:r>
    </w:p>
    <w:p w14:paraId="4EBC6A56">
      <w:pPr>
        <w:spacing w:line="520" w:lineRule="exact"/>
        <w:ind w:firstLine="548" w:firstLineChars="196"/>
        <w:rPr>
          <w:rFonts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32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16857B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E02E094">
            <w:pPr>
              <w:spacing w:line="520" w:lineRule="exact"/>
              <w:rPr>
                <w:rFonts w:ascii="宋体" w:hAnsi="宋体"/>
                <w:bCs/>
                <w:sz w:val="28"/>
                <w:szCs w:val="28"/>
              </w:rPr>
            </w:pPr>
          </w:p>
        </w:tc>
      </w:tr>
    </w:tbl>
    <w:p w14:paraId="7A1B8145">
      <w:pPr>
        <w:spacing w:line="520" w:lineRule="exact"/>
        <w:ind w:firstLine="548" w:firstLineChars="196"/>
        <w:rPr>
          <w:rFonts w:ascii="宋体" w:hAnsi="宋体"/>
          <w:bCs/>
          <w:sz w:val="28"/>
          <w:szCs w:val="28"/>
        </w:rPr>
      </w:pPr>
    </w:p>
    <w:p w14:paraId="7E3031C8">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BCCAF59">
      <w:pPr>
        <w:spacing w:line="520" w:lineRule="exact"/>
        <w:ind w:firstLine="548" w:firstLineChars="196"/>
        <w:rPr>
          <w:rFonts w:ascii="宋体" w:hAnsi="宋体"/>
          <w:bCs/>
          <w:sz w:val="28"/>
          <w:szCs w:val="28"/>
        </w:rPr>
      </w:pPr>
      <w:r>
        <w:rPr>
          <w:rFonts w:ascii="宋体" w:hAnsi="宋体"/>
          <w:bCs/>
          <w:sz w:val="28"/>
          <w:szCs w:val="28"/>
        </w:rPr>
        <w:t>年  月  日</w:t>
      </w:r>
    </w:p>
    <w:p w14:paraId="03DB4764">
      <w:pPr>
        <w:spacing w:line="440" w:lineRule="exact"/>
        <w:ind w:firstLine="548" w:firstLineChars="196"/>
        <w:rPr>
          <w:rFonts w:ascii="宋体" w:hAnsi="宋体"/>
          <w:bCs/>
          <w:sz w:val="28"/>
          <w:szCs w:val="28"/>
        </w:rPr>
      </w:pPr>
    </w:p>
    <w:p w14:paraId="05446D83">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190ABA24">
      <w:pPr>
        <w:rPr>
          <w:b/>
          <w:bCs/>
          <w:sz w:val="32"/>
          <w:szCs w:val="21"/>
        </w:rPr>
      </w:pPr>
      <w:r>
        <w:rPr>
          <w:rFonts w:hint="eastAsia"/>
          <w:b/>
          <w:bCs/>
          <w:sz w:val="32"/>
          <w:szCs w:val="21"/>
        </w:rPr>
        <w:br w:type="page"/>
      </w:r>
    </w:p>
    <w:p w14:paraId="30E449F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5EA1857D">
      <w:pPr>
        <w:spacing w:line="520" w:lineRule="exact"/>
        <w:rPr>
          <w:bCs/>
          <w:szCs w:val="21"/>
        </w:rPr>
      </w:pPr>
    </w:p>
    <w:p w14:paraId="7932F1EE">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7F3C756">
      <w:pPr>
        <w:spacing w:line="520" w:lineRule="exact"/>
        <w:rPr>
          <w:rFonts w:ascii="宋体" w:hAnsi="宋体"/>
          <w:bCs/>
          <w:sz w:val="28"/>
          <w:szCs w:val="28"/>
        </w:rPr>
      </w:pPr>
      <w:r>
        <w:rPr>
          <w:rFonts w:ascii="宋体" w:hAnsi="宋体"/>
          <w:bCs/>
          <w:sz w:val="28"/>
          <w:szCs w:val="28"/>
        </w:rPr>
        <w:t>联系方式：</w:t>
      </w:r>
    </w:p>
    <w:p w14:paraId="692D7C62">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20AD40BD">
      <w:pPr>
        <w:spacing w:line="520" w:lineRule="exact"/>
        <w:rPr>
          <w:rFonts w:ascii="宋体" w:hAnsi="宋体"/>
          <w:bCs/>
          <w:sz w:val="28"/>
          <w:szCs w:val="28"/>
        </w:rPr>
      </w:pPr>
      <w:r>
        <w:rPr>
          <w:rFonts w:ascii="宋体" w:hAnsi="宋体"/>
          <w:bCs/>
          <w:sz w:val="28"/>
          <w:szCs w:val="28"/>
        </w:rPr>
        <w:t>联系方式：</w:t>
      </w:r>
    </w:p>
    <w:p w14:paraId="4DCC0B33">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1D19F913">
      <w:pPr>
        <w:spacing w:line="520" w:lineRule="exact"/>
        <w:rPr>
          <w:rFonts w:ascii="宋体" w:hAnsi="宋体"/>
          <w:bCs/>
          <w:sz w:val="28"/>
          <w:szCs w:val="28"/>
        </w:rPr>
      </w:pPr>
    </w:p>
    <w:p w14:paraId="410F9E19">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0B35104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402F3F8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9316D88">
      <w:pPr>
        <w:spacing w:line="520" w:lineRule="exact"/>
        <w:ind w:firstLine="548" w:firstLineChars="196"/>
        <w:rPr>
          <w:rFonts w:ascii="宋体" w:hAnsi="宋体"/>
          <w:bCs/>
          <w:sz w:val="28"/>
          <w:szCs w:val="28"/>
        </w:rPr>
      </w:pPr>
    </w:p>
    <w:p w14:paraId="4DDDDDB5">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B484838">
      <w:pPr>
        <w:spacing w:line="520" w:lineRule="exact"/>
        <w:ind w:firstLine="548" w:firstLineChars="196"/>
        <w:rPr>
          <w:rFonts w:ascii="宋体" w:hAnsi="宋体"/>
          <w:bCs/>
          <w:sz w:val="28"/>
          <w:szCs w:val="28"/>
        </w:rPr>
      </w:pPr>
      <w:r>
        <w:rPr>
          <w:rFonts w:ascii="宋体" w:hAnsi="宋体"/>
          <w:bCs/>
          <w:sz w:val="28"/>
          <w:szCs w:val="28"/>
        </w:rPr>
        <w:t>年  月 日</w:t>
      </w:r>
    </w:p>
    <w:p w14:paraId="3B570FDE">
      <w:pPr>
        <w:spacing w:line="520" w:lineRule="exact"/>
        <w:ind w:firstLine="548" w:firstLineChars="196"/>
        <w:rPr>
          <w:rFonts w:ascii="宋体" w:hAnsi="宋体"/>
          <w:bCs/>
          <w:sz w:val="28"/>
          <w:szCs w:val="28"/>
        </w:rPr>
      </w:pPr>
    </w:p>
    <w:p w14:paraId="20DAF799">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C44AC61">
      <w:pPr>
        <w:spacing w:line="400" w:lineRule="exact"/>
        <w:ind w:firstLine="548" w:firstLineChars="196"/>
        <w:rPr>
          <w:rFonts w:ascii="宋体" w:hAnsi="宋体"/>
          <w:bCs/>
          <w:sz w:val="28"/>
          <w:szCs w:val="28"/>
        </w:rPr>
      </w:pPr>
    </w:p>
    <w:p w14:paraId="1E95D227">
      <w:pPr>
        <w:spacing w:line="400" w:lineRule="exact"/>
        <w:ind w:firstLine="548" w:firstLineChars="196"/>
        <w:rPr>
          <w:rFonts w:ascii="宋体" w:hAnsi="宋体"/>
          <w:bCs/>
          <w:sz w:val="28"/>
          <w:szCs w:val="28"/>
        </w:rPr>
      </w:pPr>
    </w:p>
    <w:p w14:paraId="72768E99">
      <w:pPr>
        <w:rPr>
          <w:rFonts w:ascii="宋体" w:hAnsi="宋体"/>
          <w:bCs/>
          <w:sz w:val="28"/>
          <w:szCs w:val="28"/>
        </w:rPr>
      </w:pPr>
      <w:r>
        <w:rPr>
          <w:rFonts w:hint="eastAsia" w:ascii="宋体" w:hAnsi="宋体"/>
          <w:bCs/>
          <w:sz w:val="28"/>
          <w:szCs w:val="28"/>
        </w:rPr>
        <w:br w:type="page"/>
      </w:r>
    </w:p>
    <w:p w14:paraId="1F03A4D4">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FC528D6">
      <w:pPr>
        <w:spacing w:line="520" w:lineRule="exact"/>
        <w:ind w:firstLine="548" w:firstLineChars="196"/>
        <w:rPr>
          <w:rFonts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CE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6CB941A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4EBEB3F0">
            <w:pPr>
              <w:spacing w:line="520" w:lineRule="exact"/>
              <w:rPr>
                <w:rFonts w:ascii="宋体" w:hAnsi="宋体"/>
                <w:bCs/>
                <w:sz w:val="28"/>
                <w:szCs w:val="28"/>
              </w:rPr>
            </w:pPr>
          </w:p>
        </w:tc>
      </w:tr>
    </w:tbl>
    <w:p w14:paraId="16AD80D4">
      <w:pPr>
        <w:spacing w:line="520" w:lineRule="exact"/>
        <w:ind w:firstLine="548" w:firstLineChars="196"/>
        <w:rPr>
          <w:rFonts w:ascii="宋体" w:hAnsi="宋体"/>
          <w:bCs/>
          <w:sz w:val="28"/>
          <w:szCs w:val="28"/>
        </w:rPr>
      </w:pPr>
    </w:p>
    <w:p w14:paraId="0F333C11">
      <w:pPr>
        <w:spacing w:line="400" w:lineRule="exact"/>
        <w:ind w:firstLine="548" w:firstLineChars="196"/>
        <w:rPr>
          <w:rFonts w:ascii="宋体" w:hAnsi="宋体"/>
          <w:bCs/>
          <w:sz w:val="28"/>
          <w:szCs w:val="28"/>
        </w:rPr>
      </w:pPr>
    </w:p>
    <w:p w14:paraId="2A7B3085">
      <w:pPr>
        <w:spacing w:line="400" w:lineRule="exact"/>
        <w:ind w:firstLine="548" w:firstLineChars="196"/>
        <w:rPr>
          <w:rFonts w:ascii="宋体" w:hAnsi="宋体"/>
          <w:bCs/>
          <w:sz w:val="28"/>
          <w:szCs w:val="28"/>
        </w:rPr>
      </w:pPr>
    </w:p>
    <w:p w14:paraId="66AD71C3">
      <w:pPr>
        <w:spacing w:line="400" w:lineRule="exact"/>
        <w:ind w:firstLine="548" w:firstLineChars="196"/>
        <w:rPr>
          <w:rFonts w:ascii="宋体" w:hAnsi="宋体"/>
          <w:bCs/>
          <w:sz w:val="28"/>
          <w:szCs w:val="28"/>
        </w:rPr>
      </w:pPr>
    </w:p>
    <w:p w14:paraId="16D38623">
      <w:pPr>
        <w:spacing w:line="400" w:lineRule="exact"/>
        <w:ind w:firstLine="548" w:firstLineChars="196"/>
        <w:rPr>
          <w:rFonts w:ascii="宋体" w:hAnsi="宋体"/>
          <w:bCs/>
          <w:sz w:val="28"/>
          <w:szCs w:val="28"/>
        </w:rPr>
      </w:pPr>
    </w:p>
    <w:p w14:paraId="70614756">
      <w:pPr>
        <w:spacing w:line="400" w:lineRule="exact"/>
        <w:ind w:firstLine="548" w:firstLineChars="196"/>
        <w:rPr>
          <w:rFonts w:ascii="宋体" w:hAnsi="宋体"/>
          <w:bCs/>
          <w:sz w:val="28"/>
          <w:szCs w:val="28"/>
        </w:rPr>
      </w:pPr>
    </w:p>
    <w:p w14:paraId="60222CB3">
      <w:pPr>
        <w:spacing w:line="400" w:lineRule="exact"/>
        <w:ind w:firstLine="548" w:firstLineChars="196"/>
        <w:rPr>
          <w:rFonts w:ascii="宋体" w:hAnsi="宋体"/>
          <w:bCs/>
          <w:sz w:val="28"/>
          <w:szCs w:val="28"/>
        </w:rPr>
      </w:pPr>
    </w:p>
    <w:p w14:paraId="7F4023B1">
      <w:pPr>
        <w:spacing w:line="400" w:lineRule="exact"/>
        <w:ind w:firstLine="548" w:firstLineChars="196"/>
        <w:rPr>
          <w:rFonts w:ascii="宋体" w:hAnsi="宋体"/>
          <w:bCs/>
          <w:sz w:val="28"/>
          <w:szCs w:val="28"/>
        </w:rPr>
      </w:pPr>
    </w:p>
    <w:p w14:paraId="44C11684">
      <w:pPr>
        <w:spacing w:line="400" w:lineRule="exact"/>
        <w:ind w:firstLine="548" w:firstLineChars="196"/>
        <w:rPr>
          <w:rFonts w:ascii="宋体" w:hAnsi="宋体"/>
          <w:bCs/>
          <w:sz w:val="28"/>
          <w:szCs w:val="28"/>
        </w:rPr>
      </w:pPr>
    </w:p>
    <w:p w14:paraId="64A412CB">
      <w:pPr>
        <w:spacing w:line="400" w:lineRule="exact"/>
        <w:ind w:firstLine="548" w:firstLineChars="196"/>
        <w:rPr>
          <w:rFonts w:ascii="宋体" w:hAnsi="宋体"/>
          <w:bCs/>
          <w:sz w:val="28"/>
          <w:szCs w:val="28"/>
        </w:rPr>
      </w:pPr>
    </w:p>
    <w:p w14:paraId="76794A91">
      <w:pPr>
        <w:pStyle w:val="15"/>
        <w:jc w:val="left"/>
        <w:rPr>
          <w:rFonts w:hAnsi="宋体" w:cs="宋体"/>
          <w:bCs/>
          <w:color w:val="000000"/>
          <w:sz w:val="30"/>
          <w:szCs w:val="30"/>
        </w:rPr>
      </w:pPr>
    </w:p>
    <w:p w14:paraId="034F8209">
      <w:pPr>
        <w:pStyle w:val="15"/>
        <w:jc w:val="left"/>
        <w:rPr>
          <w:rFonts w:hAnsi="宋体" w:cs="宋体"/>
          <w:bCs/>
          <w:color w:val="000000"/>
          <w:sz w:val="30"/>
          <w:szCs w:val="30"/>
        </w:rPr>
      </w:pPr>
    </w:p>
    <w:p w14:paraId="35BF9293">
      <w:pPr>
        <w:pStyle w:val="15"/>
        <w:jc w:val="left"/>
        <w:rPr>
          <w:rFonts w:hAnsi="宋体" w:cs="宋体"/>
          <w:bCs/>
          <w:color w:val="000000"/>
          <w:sz w:val="30"/>
          <w:szCs w:val="30"/>
        </w:rPr>
      </w:pPr>
    </w:p>
    <w:p w14:paraId="276128CF">
      <w:pPr>
        <w:pStyle w:val="15"/>
        <w:jc w:val="left"/>
        <w:rPr>
          <w:rFonts w:hAnsi="宋体" w:cs="宋体"/>
          <w:bCs/>
          <w:color w:val="000000"/>
          <w:sz w:val="30"/>
          <w:szCs w:val="30"/>
        </w:rPr>
      </w:pPr>
    </w:p>
    <w:p w14:paraId="4EC64CA6">
      <w:pPr>
        <w:rPr>
          <w:rFonts w:ascii="宋体" w:hAnsi="宋体"/>
          <w:bCs/>
          <w:sz w:val="28"/>
          <w:szCs w:val="28"/>
        </w:rPr>
      </w:pPr>
      <w:r>
        <w:rPr>
          <w:rFonts w:hint="eastAsia" w:ascii="宋体" w:hAnsi="宋体"/>
          <w:bCs/>
          <w:sz w:val="28"/>
          <w:szCs w:val="28"/>
        </w:rPr>
        <w:br w:type="page"/>
      </w:r>
    </w:p>
    <w:p w14:paraId="1409363E">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4E261DFE">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3AEE3BFA">
      <w:pPr>
        <w:adjustRightInd w:val="0"/>
        <w:snapToGrid w:val="0"/>
        <w:jc w:val="right"/>
        <w:rPr>
          <w:rFonts w:ascii="宋体" w:hAnsi="宋体"/>
          <w:sz w:val="24"/>
        </w:rPr>
      </w:pPr>
      <w:r>
        <w:rPr>
          <w:rFonts w:hint="eastAsia" w:ascii="宋体" w:hAnsi="宋体"/>
          <w:sz w:val="24"/>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14:paraId="2D37CF93">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67D1A9DD">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6460478A">
            <w:pPr>
              <w:autoSpaceDE w:val="0"/>
              <w:autoSpaceDN w:val="0"/>
              <w:adjustRightInd w:val="0"/>
              <w:spacing w:line="480" w:lineRule="exact"/>
              <w:jc w:val="center"/>
              <w:rPr>
                <w:rFonts w:ascii="宋体" w:hAnsi="宋体"/>
                <w:sz w:val="24"/>
              </w:rPr>
            </w:pPr>
          </w:p>
        </w:tc>
      </w:tr>
      <w:tr w14:paraId="009ECCE3">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09714ED4">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63A14390">
            <w:pPr>
              <w:autoSpaceDE w:val="0"/>
              <w:autoSpaceDN w:val="0"/>
              <w:adjustRightInd w:val="0"/>
              <w:spacing w:line="480" w:lineRule="exact"/>
              <w:rPr>
                <w:rFonts w:ascii="宋体" w:hAnsi="宋体"/>
                <w:b/>
                <w:sz w:val="24"/>
                <w:u w:val="single"/>
              </w:rPr>
            </w:pPr>
          </w:p>
          <w:p w14:paraId="36AE0292">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406F7EF4">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734B48A">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A771366">
            <w:pPr>
              <w:autoSpaceDE w:val="0"/>
              <w:autoSpaceDN w:val="0"/>
              <w:adjustRightInd w:val="0"/>
              <w:spacing w:line="480" w:lineRule="exact"/>
              <w:ind w:firstLine="843" w:firstLineChars="350"/>
              <w:rPr>
                <w:rFonts w:ascii="宋体"/>
                <w:b/>
                <w:sz w:val="24"/>
                <w:u w:val="single"/>
              </w:rPr>
            </w:pPr>
          </w:p>
          <w:p w14:paraId="3EDA1339">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75309AC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8A2D005">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8EFBB51">
            <w:pPr>
              <w:autoSpaceDE w:val="0"/>
              <w:autoSpaceDN w:val="0"/>
              <w:adjustRightInd w:val="0"/>
              <w:spacing w:line="480" w:lineRule="exact"/>
              <w:jc w:val="center"/>
              <w:rPr>
                <w:rFonts w:ascii="宋体" w:hAnsi="宋体"/>
                <w:sz w:val="24"/>
              </w:rPr>
            </w:pPr>
          </w:p>
        </w:tc>
      </w:tr>
    </w:tbl>
    <w:p w14:paraId="0303E422">
      <w:pPr>
        <w:pStyle w:val="15"/>
        <w:spacing w:line="480" w:lineRule="exact"/>
        <w:rPr>
          <w:rFonts w:hAnsi="宋体"/>
          <w:sz w:val="28"/>
          <w:szCs w:val="28"/>
        </w:rPr>
      </w:pPr>
      <w:r>
        <w:rPr>
          <w:rFonts w:hint="eastAsia" w:hAnsi="宋体"/>
          <w:sz w:val="28"/>
          <w:szCs w:val="28"/>
        </w:rPr>
        <w:t>注：</w:t>
      </w:r>
    </w:p>
    <w:p w14:paraId="5B6F67EC">
      <w:pPr>
        <w:pStyle w:val="15"/>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7537CDB5">
      <w:pPr>
        <w:pStyle w:val="15"/>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380CCBE4">
      <w:pPr>
        <w:pStyle w:val="15"/>
        <w:numPr>
          <w:ilvl w:val="0"/>
          <w:numId w:val="8"/>
        </w:numPr>
        <w:spacing w:line="0" w:lineRule="atLeast"/>
        <w:rPr>
          <w:rFonts w:hAnsi="宋体"/>
          <w:sz w:val="28"/>
          <w:szCs w:val="28"/>
        </w:rPr>
      </w:pPr>
      <w:r>
        <w:rPr>
          <w:rFonts w:hint="eastAsia"/>
          <w:sz w:val="28"/>
          <w:szCs w:val="28"/>
        </w:rPr>
        <w:t>填写此表时不得改变表格的形式。</w:t>
      </w:r>
    </w:p>
    <w:p w14:paraId="0B8B9340">
      <w:pPr>
        <w:pStyle w:val="15"/>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27090633">
      <w:pPr>
        <w:adjustRightInd w:val="0"/>
        <w:snapToGrid w:val="0"/>
        <w:rPr>
          <w:rFonts w:ascii="宋体" w:hAnsi="宋体"/>
          <w:b/>
          <w:sz w:val="28"/>
          <w:szCs w:val="28"/>
        </w:rPr>
      </w:pPr>
    </w:p>
    <w:p w14:paraId="6FE80C09">
      <w:pPr>
        <w:spacing w:line="400" w:lineRule="exact"/>
        <w:rPr>
          <w:rFonts w:ascii="宋体" w:hAnsi="宋体"/>
          <w:sz w:val="32"/>
          <w:szCs w:val="32"/>
        </w:rPr>
      </w:pPr>
    </w:p>
    <w:p w14:paraId="6EA22169">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E188762">
      <w:pPr>
        <w:spacing w:line="400" w:lineRule="exact"/>
        <w:rPr>
          <w:rFonts w:ascii="宋体" w:hAnsi="宋体"/>
          <w:sz w:val="32"/>
          <w:szCs w:val="32"/>
        </w:rPr>
      </w:pPr>
    </w:p>
    <w:p w14:paraId="2B190BF3">
      <w:pPr>
        <w:spacing w:afterLines="50" w:line="400" w:lineRule="exact"/>
        <w:rPr>
          <w:rFonts w:ascii="宋体" w:hAnsi="宋体"/>
          <w:sz w:val="32"/>
          <w:szCs w:val="32"/>
        </w:rPr>
      </w:pPr>
      <w:r>
        <w:rPr>
          <w:rFonts w:hint="eastAsia" w:ascii="宋体" w:hAnsi="宋体"/>
          <w:sz w:val="32"/>
          <w:szCs w:val="32"/>
        </w:rPr>
        <w:t>报价人单位（盖章）：</w:t>
      </w:r>
    </w:p>
    <w:p w14:paraId="30105631">
      <w:pPr>
        <w:spacing w:line="480" w:lineRule="exact"/>
        <w:ind w:left="4599" w:leftChars="2190"/>
        <w:rPr>
          <w:rFonts w:ascii="宋体"/>
          <w:sz w:val="28"/>
          <w:szCs w:val="28"/>
        </w:rPr>
      </w:pPr>
    </w:p>
    <w:p w14:paraId="625A8431">
      <w:pPr>
        <w:rPr>
          <w:sz w:val="28"/>
          <w:szCs w:val="28"/>
        </w:rPr>
      </w:pPr>
    </w:p>
    <w:p w14:paraId="38243E87">
      <w:pPr>
        <w:rPr>
          <w:sz w:val="24"/>
        </w:rPr>
      </w:pPr>
    </w:p>
    <w:p w14:paraId="5D92860C">
      <w:pPr>
        <w:rPr>
          <w:sz w:val="24"/>
        </w:rPr>
      </w:pPr>
      <w:r>
        <w:rPr>
          <w:sz w:val="24"/>
        </w:rPr>
        <w:br w:type="page"/>
      </w:r>
    </w:p>
    <w:p w14:paraId="5227BFC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369F10B9">
      <w:pPr>
        <w:pStyle w:val="15"/>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8B5A553">
      <w:pPr>
        <w:pStyle w:val="15"/>
        <w:jc w:val="left"/>
        <w:rPr>
          <w:rFonts w:ascii="Times New Roman" w:hAnsi="Times New Roman"/>
          <w:szCs w:val="21"/>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4BA1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9A9D9D5">
            <w:pPr>
              <w:pStyle w:val="15"/>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ABCC237">
            <w:pPr>
              <w:pStyle w:val="15"/>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A6FCAFE">
            <w:pPr>
              <w:pStyle w:val="15"/>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4F7A346">
            <w:pPr>
              <w:pStyle w:val="15"/>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B4B209A">
            <w:pPr>
              <w:pStyle w:val="15"/>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B85A4F9">
            <w:pPr>
              <w:pStyle w:val="15"/>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4398067">
            <w:pPr>
              <w:pStyle w:val="15"/>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5890B8">
            <w:pPr>
              <w:pStyle w:val="15"/>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522753B">
            <w:pPr>
              <w:pStyle w:val="15"/>
              <w:jc w:val="left"/>
              <w:rPr>
                <w:rFonts w:hAnsi="宋体"/>
                <w:b/>
                <w:kern w:val="2"/>
                <w:sz w:val="24"/>
              </w:rPr>
            </w:pPr>
            <w:r>
              <w:rPr>
                <w:rFonts w:hint="eastAsia" w:hAnsi="宋体"/>
                <w:b/>
                <w:kern w:val="2"/>
                <w:sz w:val="24"/>
              </w:rPr>
              <w:t>备注</w:t>
            </w:r>
          </w:p>
        </w:tc>
      </w:tr>
      <w:tr w14:paraId="5C86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CB07C30">
            <w:pPr>
              <w:pStyle w:val="15"/>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32F5F6">
            <w:pPr>
              <w:pStyle w:val="15"/>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2F97392">
            <w:pPr>
              <w:pStyle w:val="15"/>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A1F6BDA">
            <w:pPr>
              <w:pStyle w:val="15"/>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5056037">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5EAD1CB">
            <w:pPr>
              <w:pStyle w:val="15"/>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3A694A1">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E37F8D8">
            <w:pPr>
              <w:pStyle w:val="15"/>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680A921">
            <w:pPr>
              <w:pStyle w:val="15"/>
              <w:jc w:val="left"/>
              <w:rPr>
                <w:rFonts w:hAnsi="宋体"/>
                <w:kern w:val="2"/>
                <w:sz w:val="24"/>
              </w:rPr>
            </w:pPr>
          </w:p>
        </w:tc>
      </w:tr>
      <w:tr w14:paraId="28B9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44F8709">
            <w:pPr>
              <w:pStyle w:val="15"/>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E0F8374">
            <w:pPr>
              <w:pStyle w:val="15"/>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6E39008">
            <w:pPr>
              <w:pStyle w:val="15"/>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FBD0568">
            <w:pPr>
              <w:pStyle w:val="15"/>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15234C2">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8271BEE">
            <w:pPr>
              <w:pStyle w:val="15"/>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87BE96D">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DCC0C58">
            <w:pPr>
              <w:pStyle w:val="15"/>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EF34DA4">
            <w:pPr>
              <w:pStyle w:val="15"/>
              <w:jc w:val="left"/>
              <w:rPr>
                <w:rFonts w:hAnsi="宋体"/>
                <w:kern w:val="2"/>
                <w:sz w:val="24"/>
              </w:rPr>
            </w:pPr>
          </w:p>
        </w:tc>
      </w:tr>
      <w:tr w14:paraId="0751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97C102C">
            <w:pPr>
              <w:pStyle w:val="15"/>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5AF8966">
            <w:pPr>
              <w:pStyle w:val="15"/>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6138C65">
            <w:pPr>
              <w:pStyle w:val="15"/>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DB7614A">
            <w:pPr>
              <w:pStyle w:val="15"/>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9E04D7E">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9401A84">
            <w:pPr>
              <w:pStyle w:val="15"/>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EAFD5C2">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9A935DD">
            <w:pPr>
              <w:pStyle w:val="15"/>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DDE1EC1">
            <w:pPr>
              <w:pStyle w:val="15"/>
              <w:jc w:val="left"/>
              <w:rPr>
                <w:rFonts w:hAnsi="宋体"/>
                <w:kern w:val="2"/>
                <w:sz w:val="24"/>
              </w:rPr>
            </w:pPr>
          </w:p>
        </w:tc>
      </w:tr>
      <w:tr w14:paraId="619E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3E9A2EBE">
            <w:pPr>
              <w:pStyle w:val="15"/>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EE3A2B9">
            <w:pPr>
              <w:pStyle w:val="15"/>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7F19241">
            <w:pPr>
              <w:pStyle w:val="15"/>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C3C4101">
            <w:pPr>
              <w:pStyle w:val="15"/>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015A31A">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FA3524F">
            <w:pPr>
              <w:pStyle w:val="15"/>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3DFA1DA">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3E84688">
            <w:pPr>
              <w:pStyle w:val="15"/>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125218F">
            <w:pPr>
              <w:pStyle w:val="15"/>
              <w:jc w:val="left"/>
              <w:rPr>
                <w:rFonts w:hAnsi="宋体"/>
                <w:kern w:val="2"/>
                <w:sz w:val="24"/>
              </w:rPr>
            </w:pPr>
          </w:p>
        </w:tc>
      </w:tr>
      <w:tr w14:paraId="4E9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6663E22">
            <w:pPr>
              <w:pStyle w:val="15"/>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EAC270A">
            <w:pPr>
              <w:pStyle w:val="15"/>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0553D9E">
            <w:pPr>
              <w:pStyle w:val="15"/>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1A89FA1">
            <w:pPr>
              <w:pStyle w:val="15"/>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AF6F7D8">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26F5315">
            <w:pPr>
              <w:pStyle w:val="15"/>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870F9A1">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41B7E1B">
            <w:pPr>
              <w:pStyle w:val="15"/>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27189A5">
            <w:pPr>
              <w:pStyle w:val="15"/>
              <w:jc w:val="left"/>
              <w:rPr>
                <w:rFonts w:hAnsi="宋体"/>
                <w:kern w:val="2"/>
                <w:sz w:val="24"/>
              </w:rPr>
            </w:pPr>
          </w:p>
        </w:tc>
      </w:tr>
      <w:tr w14:paraId="7AE8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158733E5">
            <w:pPr>
              <w:pStyle w:val="15"/>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CDCCBF4">
            <w:pPr>
              <w:pStyle w:val="15"/>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5CA375F">
            <w:pPr>
              <w:pStyle w:val="15"/>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A18C5D9">
            <w:pPr>
              <w:pStyle w:val="15"/>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0CB441A">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80D633E">
            <w:pPr>
              <w:pStyle w:val="15"/>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95F55AA">
            <w:pPr>
              <w:pStyle w:val="15"/>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9FACF34">
            <w:pPr>
              <w:pStyle w:val="15"/>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F3470A4">
            <w:pPr>
              <w:pStyle w:val="15"/>
              <w:jc w:val="left"/>
              <w:rPr>
                <w:rFonts w:hAnsi="宋体"/>
                <w:kern w:val="2"/>
                <w:sz w:val="24"/>
              </w:rPr>
            </w:pPr>
          </w:p>
        </w:tc>
      </w:tr>
      <w:tr w14:paraId="1BC8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1481DD3A">
            <w:pPr>
              <w:pStyle w:val="15"/>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041AA7">
            <w:pPr>
              <w:pStyle w:val="15"/>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09E7C5">
            <w:pPr>
              <w:pStyle w:val="15"/>
              <w:ind w:firstLine="241" w:firstLineChars="100"/>
              <w:rPr>
                <w:rFonts w:hAnsi="宋体"/>
                <w:b/>
                <w:kern w:val="2"/>
                <w:sz w:val="24"/>
              </w:rPr>
            </w:pPr>
            <w:r>
              <w:rPr>
                <w:rFonts w:hint="eastAsia" w:hAnsi="宋体"/>
                <w:b/>
                <w:kern w:val="2"/>
                <w:sz w:val="24"/>
              </w:rPr>
              <w:t>¥：       元</w:t>
            </w:r>
          </w:p>
        </w:tc>
      </w:tr>
      <w:tr w14:paraId="1E8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A5B1DF8">
            <w:pPr>
              <w:pStyle w:val="15"/>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1A9CEA">
            <w:pPr>
              <w:pStyle w:val="15"/>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A416B09">
            <w:pPr>
              <w:pStyle w:val="15"/>
              <w:jc w:val="left"/>
              <w:rPr>
                <w:rFonts w:hAnsi="宋体"/>
                <w:b/>
                <w:kern w:val="2"/>
                <w:sz w:val="24"/>
              </w:rPr>
            </w:pPr>
            <w:r>
              <w:rPr>
                <w:rFonts w:hint="eastAsia" w:hAnsi="宋体"/>
                <w:b/>
                <w:kern w:val="2"/>
                <w:sz w:val="24"/>
              </w:rPr>
              <w:t xml:space="preserve"> 人民币：</w:t>
            </w:r>
          </w:p>
        </w:tc>
      </w:tr>
    </w:tbl>
    <w:p w14:paraId="13C98DE0">
      <w:pPr>
        <w:pStyle w:val="15"/>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42D0D257">
      <w:pPr>
        <w:pStyle w:val="15"/>
        <w:spacing w:line="0" w:lineRule="atLeast"/>
        <w:ind w:left="336"/>
        <w:rPr>
          <w:rFonts w:hAnsi="宋体"/>
          <w:sz w:val="28"/>
          <w:szCs w:val="28"/>
        </w:rPr>
      </w:pPr>
      <w:r>
        <w:rPr>
          <w:rFonts w:hint="eastAsia" w:hAnsi="宋体"/>
          <w:sz w:val="28"/>
          <w:szCs w:val="28"/>
        </w:rPr>
        <w:t>2、本表“报价总价”必须与《报价一览表》中的“报价总价”一致。</w:t>
      </w:r>
    </w:p>
    <w:p w14:paraId="234F7B7D">
      <w:pPr>
        <w:pStyle w:val="15"/>
        <w:spacing w:line="0" w:lineRule="atLeast"/>
        <w:ind w:left="336"/>
        <w:rPr>
          <w:rFonts w:hAnsi="宋体"/>
          <w:sz w:val="28"/>
          <w:szCs w:val="28"/>
        </w:rPr>
      </w:pPr>
      <w:r>
        <w:rPr>
          <w:rFonts w:hint="eastAsia" w:hAnsi="宋体"/>
          <w:sz w:val="28"/>
          <w:szCs w:val="28"/>
        </w:rPr>
        <w:t>3、对于报价免费的项目必须标明“免费”。</w:t>
      </w:r>
    </w:p>
    <w:p w14:paraId="660D107A">
      <w:pPr>
        <w:pStyle w:val="15"/>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10EAE04D">
      <w:pPr>
        <w:pStyle w:val="15"/>
        <w:jc w:val="left"/>
        <w:rPr>
          <w:rFonts w:ascii="Times New Roman" w:hAnsi="Times New Roman"/>
          <w:szCs w:val="21"/>
        </w:rPr>
      </w:pPr>
    </w:p>
    <w:p w14:paraId="618F3FD9">
      <w:pPr>
        <w:pStyle w:val="15"/>
        <w:jc w:val="left"/>
        <w:rPr>
          <w:rFonts w:ascii="Times New Roman" w:hAnsi="Times New Roman"/>
          <w:szCs w:val="21"/>
        </w:rPr>
      </w:pPr>
    </w:p>
    <w:p w14:paraId="795926D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212C6AA">
      <w:pPr>
        <w:spacing w:line="400" w:lineRule="exact"/>
        <w:rPr>
          <w:rFonts w:ascii="宋体" w:hAnsi="宋体"/>
          <w:sz w:val="32"/>
          <w:szCs w:val="32"/>
        </w:rPr>
      </w:pPr>
    </w:p>
    <w:p w14:paraId="6401EFFE">
      <w:pPr>
        <w:spacing w:afterLines="50" w:line="400" w:lineRule="exact"/>
        <w:rPr>
          <w:rFonts w:ascii="宋体" w:hAnsi="宋体" w:cs="宋体"/>
          <w:bCs/>
          <w:color w:val="000000"/>
          <w:szCs w:val="21"/>
        </w:rPr>
      </w:pPr>
      <w:r>
        <w:rPr>
          <w:rFonts w:hint="eastAsia" w:ascii="宋体" w:hAnsi="宋体"/>
          <w:sz w:val="32"/>
          <w:szCs w:val="32"/>
        </w:rPr>
        <w:t>报价人单位（盖章）：</w:t>
      </w:r>
    </w:p>
    <w:p w14:paraId="61618C3C">
      <w:pPr>
        <w:rPr>
          <w:rFonts w:ascii="宋体" w:hAnsi="宋体" w:cs="宋体"/>
          <w:bCs/>
          <w:color w:val="000000"/>
          <w:szCs w:val="21"/>
        </w:rPr>
      </w:pPr>
      <w:r>
        <w:rPr>
          <w:rFonts w:hint="eastAsia" w:ascii="宋体" w:hAnsi="宋体" w:cs="宋体"/>
          <w:bCs/>
          <w:color w:val="000000"/>
          <w:szCs w:val="21"/>
        </w:rPr>
        <w:br w:type="page"/>
      </w:r>
    </w:p>
    <w:p w14:paraId="69DEFCCC">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079DA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A97A429">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4DC86B">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45EA989">
            <w:pPr>
              <w:widowControl/>
              <w:jc w:val="center"/>
              <w:rPr>
                <w:rFonts w:ascii="宋体" w:hAnsi="宋体"/>
                <w:b/>
                <w:kern w:val="0"/>
                <w:szCs w:val="21"/>
              </w:rPr>
            </w:pPr>
            <w:r>
              <w:rPr>
                <w:rFonts w:hint="eastAsia" w:ascii="宋体" w:hAnsi="宋体"/>
                <w:b/>
                <w:kern w:val="0"/>
                <w:szCs w:val="21"/>
              </w:rPr>
              <w:t>证明材料</w:t>
            </w:r>
          </w:p>
        </w:tc>
      </w:tr>
      <w:tr w14:paraId="49E58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07F3EB">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35AEE85">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09D9753">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C7C66ED">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492A1B20">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769765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03CC9CE3">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356BF8F3">
            <w:pPr>
              <w:jc w:val="center"/>
              <w:rPr>
                <w:rFonts w:ascii="宋体" w:hAnsi="宋体"/>
                <w:b/>
                <w:szCs w:val="21"/>
              </w:rPr>
            </w:pPr>
            <w:r>
              <w:rPr>
                <w:rFonts w:hint="eastAsia" w:ascii="宋体" w:hAnsi="宋体"/>
                <w:b/>
                <w:szCs w:val="21"/>
              </w:rPr>
              <w:t>见报价文件__页</w:t>
            </w:r>
          </w:p>
        </w:tc>
      </w:tr>
      <w:tr w14:paraId="73086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741093">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DE62B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31E23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A89B1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837EE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90811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044ED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CD2D44">
            <w:pPr>
              <w:jc w:val="center"/>
              <w:rPr>
                <w:rFonts w:ascii="宋体" w:hAnsi="宋体"/>
                <w:szCs w:val="21"/>
              </w:rPr>
            </w:pPr>
          </w:p>
        </w:tc>
      </w:tr>
      <w:tr w14:paraId="71C65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3B1A6AA">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0C57E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A977A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C80E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5AEF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D0F0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438EB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3C535F">
            <w:pPr>
              <w:spacing w:line="240" w:lineRule="exact"/>
              <w:jc w:val="center"/>
              <w:rPr>
                <w:rFonts w:ascii="宋体" w:hAnsi="宋体"/>
                <w:szCs w:val="21"/>
              </w:rPr>
            </w:pPr>
          </w:p>
        </w:tc>
      </w:tr>
      <w:tr w14:paraId="52ACC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5657B38">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010EF4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29C2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00416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3717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615EA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0429A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159928">
            <w:pPr>
              <w:spacing w:line="240" w:lineRule="exact"/>
              <w:jc w:val="center"/>
              <w:rPr>
                <w:rFonts w:ascii="宋体" w:hAnsi="宋体"/>
                <w:szCs w:val="21"/>
              </w:rPr>
            </w:pPr>
          </w:p>
        </w:tc>
      </w:tr>
      <w:tr w14:paraId="5E167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D05A56B">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1E7BD4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109D1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7C68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BC9B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D8C6E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11D80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7E8B83">
            <w:pPr>
              <w:spacing w:line="240" w:lineRule="exact"/>
              <w:jc w:val="center"/>
              <w:rPr>
                <w:rFonts w:ascii="宋体" w:hAnsi="宋体"/>
                <w:szCs w:val="21"/>
              </w:rPr>
            </w:pPr>
          </w:p>
        </w:tc>
      </w:tr>
      <w:tr w14:paraId="27598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793A0E2">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DDE23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AE66D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8D8B9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CDBA2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A1DC6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5BF4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14F566">
            <w:pPr>
              <w:spacing w:line="240" w:lineRule="exact"/>
              <w:jc w:val="center"/>
              <w:rPr>
                <w:rFonts w:ascii="宋体" w:hAnsi="宋体"/>
                <w:szCs w:val="21"/>
              </w:rPr>
            </w:pPr>
          </w:p>
        </w:tc>
      </w:tr>
      <w:tr w14:paraId="1A0AD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3D5A28A">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C64C6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69E7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EBC7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3B33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B8B9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77011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E073D">
            <w:pPr>
              <w:spacing w:line="240" w:lineRule="exact"/>
              <w:jc w:val="center"/>
              <w:rPr>
                <w:rFonts w:ascii="宋体" w:hAnsi="宋体"/>
                <w:szCs w:val="21"/>
              </w:rPr>
            </w:pPr>
          </w:p>
        </w:tc>
      </w:tr>
      <w:tr w14:paraId="25E23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7F8296">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45C2B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3A3DE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2F93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D62B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8DC1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ECB4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892219">
            <w:pPr>
              <w:spacing w:line="240" w:lineRule="exact"/>
              <w:jc w:val="center"/>
              <w:rPr>
                <w:rFonts w:ascii="宋体" w:hAnsi="宋体"/>
                <w:szCs w:val="21"/>
              </w:rPr>
            </w:pPr>
          </w:p>
        </w:tc>
      </w:tr>
      <w:tr w14:paraId="6CDB4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CB8958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807C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8B6C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BA35F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095C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856B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C5A2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8027CA">
            <w:pPr>
              <w:spacing w:line="240" w:lineRule="exact"/>
              <w:jc w:val="center"/>
              <w:rPr>
                <w:rFonts w:ascii="宋体" w:hAnsi="宋体"/>
                <w:szCs w:val="21"/>
              </w:rPr>
            </w:pPr>
          </w:p>
        </w:tc>
      </w:tr>
      <w:tr w14:paraId="551DF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CE552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B1A0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4D5F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345A6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F427E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6BD26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11B5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240DDA">
            <w:pPr>
              <w:spacing w:line="240" w:lineRule="exact"/>
              <w:jc w:val="center"/>
              <w:rPr>
                <w:rFonts w:ascii="宋体" w:hAnsi="宋体"/>
                <w:szCs w:val="21"/>
              </w:rPr>
            </w:pPr>
          </w:p>
        </w:tc>
      </w:tr>
    </w:tbl>
    <w:p w14:paraId="5FBCC115">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18C66F5">
      <w:pPr>
        <w:rPr>
          <w:rFonts w:ascii="宋体" w:hAnsi="宋体"/>
          <w:sz w:val="24"/>
        </w:rPr>
      </w:pPr>
    </w:p>
    <w:p w14:paraId="07F67EB2">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6CB8E1CC">
      <w:pPr>
        <w:spacing w:line="400" w:lineRule="exact"/>
        <w:rPr>
          <w:rFonts w:ascii="宋体" w:hAnsi="宋体"/>
          <w:sz w:val="32"/>
          <w:szCs w:val="32"/>
        </w:rPr>
      </w:pPr>
    </w:p>
    <w:p w14:paraId="1336B450">
      <w:pPr>
        <w:spacing w:line="400" w:lineRule="exact"/>
        <w:rPr>
          <w:rFonts w:ascii="宋体" w:hAnsi="宋体"/>
          <w:sz w:val="32"/>
          <w:szCs w:val="32"/>
        </w:rPr>
      </w:pPr>
      <w:r>
        <w:rPr>
          <w:rFonts w:hint="eastAsia" w:ascii="宋体" w:hAnsi="宋体"/>
          <w:sz w:val="32"/>
          <w:szCs w:val="32"/>
        </w:rPr>
        <w:t>报价人单位（盖章）：</w:t>
      </w:r>
    </w:p>
    <w:p w14:paraId="562227B3">
      <w:pPr>
        <w:rPr>
          <w:b/>
          <w:bCs/>
          <w:sz w:val="32"/>
        </w:rPr>
      </w:pPr>
      <w:r>
        <w:rPr>
          <w:rFonts w:hint="eastAsia"/>
          <w:b/>
          <w:bCs/>
          <w:sz w:val="32"/>
        </w:rPr>
        <w:br w:type="page"/>
      </w:r>
    </w:p>
    <w:p w14:paraId="59AA8C7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195C3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A298C6D">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A917EF2">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DABB2E1">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7A981E21">
            <w:pPr>
              <w:jc w:val="center"/>
              <w:rPr>
                <w:rFonts w:ascii="宋体" w:hAnsi="宋体"/>
                <w:b/>
                <w:bCs/>
                <w:szCs w:val="21"/>
              </w:rPr>
            </w:pPr>
            <w:r>
              <w:rPr>
                <w:rFonts w:hint="eastAsia" w:ascii="宋体" w:hAnsi="宋体"/>
                <w:b/>
                <w:bCs/>
                <w:szCs w:val="21"/>
              </w:rPr>
              <w:t>商务条款偏离情况</w:t>
            </w:r>
          </w:p>
        </w:tc>
      </w:tr>
      <w:tr w14:paraId="2F44B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410239D">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0CC47840">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168EE68">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0075A8">
            <w:pPr>
              <w:jc w:val="center"/>
              <w:rPr>
                <w:rFonts w:ascii="宋体" w:hAnsi="宋体"/>
                <w:szCs w:val="21"/>
              </w:rPr>
            </w:pPr>
          </w:p>
        </w:tc>
      </w:tr>
      <w:tr w14:paraId="40492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E281880">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61046A2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973BF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8FA48E">
            <w:pPr>
              <w:spacing w:line="240" w:lineRule="exact"/>
              <w:jc w:val="center"/>
              <w:rPr>
                <w:rFonts w:ascii="宋体" w:hAnsi="宋体"/>
                <w:szCs w:val="21"/>
              </w:rPr>
            </w:pPr>
          </w:p>
        </w:tc>
      </w:tr>
      <w:tr w14:paraId="7167F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8EE6288">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265600B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F456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79C503">
            <w:pPr>
              <w:spacing w:line="240" w:lineRule="exact"/>
              <w:jc w:val="center"/>
              <w:rPr>
                <w:rFonts w:ascii="宋体" w:hAnsi="宋体"/>
                <w:szCs w:val="21"/>
              </w:rPr>
            </w:pPr>
          </w:p>
        </w:tc>
      </w:tr>
      <w:tr w14:paraId="4E3E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077C37B">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142DB4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C1B4C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4B35567">
            <w:pPr>
              <w:spacing w:line="240" w:lineRule="exact"/>
              <w:jc w:val="center"/>
              <w:rPr>
                <w:rFonts w:ascii="宋体" w:hAnsi="宋体"/>
                <w:szCs w:val="21"/>
              </w:rPr>
            </w:pPr>
          </w:p>
        </w:tc>
      </w:tr>
      <w:tr w14:paraId="7D026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4497AB0">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561C3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8ABDB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1BEBF8">
            <w:pPr>
              <w:spacing w:line="240" w:lineRule="exact"/>
              <w:jc w:val="center"/>
              <w:rPr>
                <w:rFonts w:ascii="宋体" w:hAnsi="宋体"/>
                <w:szCs w:val="21"/>
              </w:rPr>
            </w:pPr>
          </w:p>
        </w:tc>
      </w:tr>
      <w:tr w14:paraId="2F7A6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8D5740C">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4A6DBE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1CD3FB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7108850">
            <w:pPr>
              <w:spacing w:line="240" w:lineRule="exact"/>
              <w:jc w:val="center"/>
              <w:rPr>
                <w:rFonts w:ascii="宋体" w:hAnsi="宋体"/>
                <w:szCs w:val="21"/>
              </w:rPr>
            </w:pPr>
          </w:p>
        </w:tc>
      </w:tr>
      <w:tr w14:paraId="43877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F6745F">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FF837B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E6DB5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5CB7249">
            <w:pPr>
              <w:spacing w:line="240" w:lineRule="exact"/>
              <w:jc w:val="center"/>
              <w:rPr>
                <w:rFonts w:ascii="宋体" w:hAnsi="宋体"/>
                <w:szCs w:val="21"/>
              </w:rPr>
            </w:pPr>
          </w:p>
        </w:tc>
      </w:tr>
    </w:tbl>
    <w:p w14:paraId="5F2B0EFF">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29A80A63"/>
    <w:p w14:paraId="093D07E3">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3FCDB41">
      <w:pPr>
        <w:spacing w:line="400" w:lineRule="exact"/>
        <w:rPr>
          <w:rFonts w:ascii="宋体" w:hAnsi="宋体"/>
          <w:sz w:val="32"/>
          <w:szCs w:val="32"/>
        </w:rPr>
      </w:pPr>
    </w:p>
    <w:p w14:paraId="6F7E56D5">
      <w:pPr>
        <w:spacing w:line="400" w:lineRule="exact"/>
        <w:rPr>
          <w:rFonts w:ascii="宋体" w:hAnsi="宋体"/>
          <w:sz w:val="32"/>
          <w:szCs w:val="32"/>
        </w:rPr>
      </w:pPr>
      <w:r>
        <w:rPr>
          <w:rFonts w:hint="eastAsia" w:ascii="宋体" w:hAnsi="宋体"/>
          <w:sz w:val="32"/>
          <w:szCs w:val="32"/>
        </w:rPr>
        <w:t>报价人单位（盖章）：</w:t>
      </w:r>
    </w:p>
    <w:p w14:paraId="6FD2B0AC">
      <w:pPr>
        <w:rPr>
          <w:rFonts w:ascii="宋体" w:hAnsi="宋体"/>
          <w:sz w:val="24"/>
        </w:rPr>
      </w:pPr>
      <w:r>
        <w:rPr>
          <w:rFonts w:hint="eastAsia" w:ascii="宋体" w:hAnsi="宋体"/>
          <w:sz w:val="24"/>
        </w:rPr>
        <w:br w:type="page"/>
      </w:r>
    </w:p>
    <w:p w14:paraId="22D55D4D">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57F211AC">
      <w:pPr>
        <w:spacing w:line="560" w:lineRule="exact"/>
        <w:rPr>
          <w:rFonts w:ascii="宋体" w:hAnsi="宋体"/>
          <w:sz w:val="28"/>
          <w:szCs w:val="28"/>
        </w:rPr>
      </w:pPr>
    </w:p>
    <w:p w14:paraId="5A24EC9B">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1AEE5A30">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77EC3E6">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57560F3A">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1A537462">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2DDB65FE">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A4F5300">
      <w:pPr>
        <w:numPr>
          <w:ilvl w:val="0"/>
          <w:numId w:val="9"/>
        </w:numPr>
        <w:spacing w:line="400" w:lineRule="exact"/>
        <w:rPr>
          <w:rFonts w:ascii="宋体" w:hAnsi="宋体"/>
          <w:sz w:val="24"/>
        </w:rPr>
      </w:pPr>
      <w:r>
        <w:rPr>
          <w:rFonts w:hint="eastAsia" w:ascii="宋体" w:hAnsi="宋体"/>
          <w:sz w:val="24"/>
        </w:rPr>
        <w:t>我方理解贵方不一定接受最低报价。</w:t>
      </w:r>
    </w:p>
    <w:p w14:paraId="78A02722">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02E76945">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2EF81D05">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1AEB8913">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106E6C1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36229394">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283FE2DA">
      <w:pPr>
        <w:spacing w:line="400" w:lineRule="exact"/>
        <w:rPr>
          <w:rFonts w:ascii="宋体" w:hAnsi="宋体"/>
          <w:sz w:val="24"/>
        </w:rPr>
      </w:pPr>
    </w:p>
    <w:p w14:paraId="0CDAE883">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DA4C21C">
      <w:pPr>
        <w:spacing w:line="440" w:lineRule="exact"/>
        <w:ind w:firstLine="240" w:firstLineChars="100"/>
        <w:rPr>
          <w:rFonts w:ascii="宋体" w:hAnsi="宋体"/>
          <w:sz w:val="24"/>
          <w:u w:val="single"/>
        </w:rPr>
      </w:pPr>
      <w:r>
        <w:rPr>
          <w:rFonts w:hint="eastAsia" w:ascii="宋体" w:hAnsi="宋体"/>
          <w:sz w:val="24"/>
        </w:rPr>
        <w:t>地    址：.邮政编码：.</w:t>
      </w:r>
    </w:p>
    <w:p w14:paraId="59E0B452">
      <w:pPr>
        <w:spacing w:line="440" w:lineRule="exact"/>
        <w:rPr>
          <w:rFonts w:ascii="宋体" w:hAnsi="宋体"/>
          <w:sz w:val="24"/>
          <w:u w:val="single"/>
        </w:rPr>
      </w:pPr>
      <w:r>
        <w:rPr>
          <w:rFonts w:hint="eastAsia" w:ascii="宋体" w:hAnsi="宋体"/>
          <w:sz w:val="24"/>
        </w:rPr>
        <w:t xml:space="preserve">  代表姓名：.职    务：.</w:t>
      </w:r>
    </w:p>
    <w:p w14:paraId="7A9C3E51">
      <w:pPr>
        <w:spacing w:line="560" w:lineRule="exact"/>
        <w:ind w:firstLine="280" w:firstLineChars="100"/>
        <w:rPr>
          <w:rFonts w:ascii="宋体" w:hAnsi="宋体"/>
          <w:sz w:val="28"/>
          <w:szCs w:val="28"/>
        </w:rPr>
      </w:pPr>
      <w:r>
        <w:rPr>
          <w:rFonts w:hint="eastAsia" w:ascii="宋体" w:hAnsi="宋体"/>
          <w:sz w:val="28"/>
          <w:szCs w:val="28"/>
        </w:rPr>
        <w:t>特此声明。</w:t>
      </w:r>
    </w:p>
    <w:p w14:paraId="44C4AC36">
      <w:pPr>
        <w:spacing w:line="480" w:lineRule="exact"/>
        <w:rPr>
          <w:rFonts w:ascii="宋体" w:hAnsi="宋体"/>
          <w:sz w:val="32"/>
          <w:szCs w:val="32"/>
        </w:rPr>
      </w:pPr>
    </w:p>
    <w:p w14:paraId="258589F2">
      <w:pPr>
        <w:spacing w:line="480" w:lineRule="exact"/>
        <w:rPr>
          <w:rFonts w:ascii="宋体" w:hAnsi="宋体"/>
          <w:sz w:val="32"/>
          <w:szCs w:val="32"/>
        </w:rPr>
      </w:pPr>
    </w:p>
    <w:p w14:paraId="00250944">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6C2835E">
      <w:pPr>
        <w:spacing w:line="400" w:lineRule="exact"/>
        <w:rPr>
          <w:rFonts w:ascii="宋体" w:hAnsi="宋体"/>
          <w:sz w:val="32"/>
          <w:szCs w:val="32"/>
        </w:rPr>
      </w:pPr>
    </w:p>
    <w:p w14:paraId="6651D4D4">
      <w:pPr>
        <w:spacing w:line="400" w:lineRule="exact"/>
        <w:rPr>
          <w:rFonts w:ascii="宋体" w:hAnsi="宋体"/>
          <w:sz w:val="32"/>
          <w:szCs w:val="32"/>
        </w:rPr>
      </w:pPr>
      <w:r>
        <w:rPr>
          <w:rFonts w:hint="eastAsia" w:ascii="宋体" w:hAnsi="宋体"/>
          <w:sz w:val="32"/>
          <w:szCs w:val="32"/>
        </w:rPr>
        <w:t>报价人单位（盖章）：</w:t>
      </w:r>
    </w:p>
    <w:p w14:paraId="060A3288">
      <w:pPr>
        <w:spacing w:line="400" w:lineRule="exact"/>
        <w:rPr>
          <w:rFonts w:ascii="宋体" w:hAnsi="宋体"/>
          <w:sz w:val="32"/>
          <w:szCs w:val="32"/>
        </w:rPr>
      </w:pPr>
    </w:p>
    <w:p w14:paraId="4D5D0E21">
      <w:pPr>
        <w:spacing w:line="400" w:lineRule="exact"/>
        <w:rPr>
          <w:rFonts w:ascii="宋体" w:hAnsi="宋体"/>
          <w:sz w:val="32"/>
          <w:szCs w:val="32"/>
        </w:rPr>
      </w:pPr>
      <w:r>
        <w:rPr>
          <w:rFonts w:hint="eastAsia" w:ascii="宋体" w:hAnsi="宋体"/>
          <w:sz w:val="32"/>
          <w:szCs w:val="32"/>
        </w:rPr>
        <w:t xml:space="preserve">                                    年  月  日</w:t>
      </w:r>
    </w:p>
    <w:p w14:paraId="74EAE76D">
      <w:pPr>
        <w:spacing w:line="320" w:lineRule="exact"/>
        <w:jc w:val="center"/>
        <w:rPr>
          <w:rFonts w:ascii="宋体" w:hAnsi="宋体"/>
          <w:b/>
          <w:sz w:val="28"/>
          <w:szCs w:val="28"/>
        </w:rPr>
      </w:pPr>
    </w:p>
    <w:p w14:paraId="507C7EB7">
      <w:pPr>
        <w:spacing w:line="320" w:lineRule="exact"/>
        <w:jc w:val="center"/>
        <w:rPr>
          <w:rFonts w:ascii="宋体" w:hAnsi="宋体"/>
          <w:b/>
          <w:sz w:val="28"/>
          <w:szCs w:val="28"/>
        </w:rPr>
      </w:pPr>
    </w:p>
    <w:p w14:paraId="590E35E0">
      <w:pPr>
        <w:rPr>
          <w:rFonts w:ascii="宋体" w:hAnsi="宋体"/>
          <w:b/>
          <w:sz w:val="44"/>
          <w:szCs w:val="44"/>
        </w:rPr>
      </w:pPr>
      <w:r>
        <w:rPr>
          <w:rFonts w:hint="eastAsia" w:ascii="宋体" w:hAnsi="宋体"/>
          <w:b/>
          <w:sz w:val="44"/>
          <w:szCs w:val="44"/>
        </w:rPr>
        <w:br w:type="page"/>
      </w:r>
    </w:p>
    <w:p w14:paraId="2A603B5E">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104F962D">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33BDCF-4AA8-4C60-8E2D-1C7810EFE4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C9DF685-6FD1-4B47-B0E6-404D694072AA}"/>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DD807D9C-0CC8-4121-B168-74D4A6BA2CFF}"/>
  </w:font>
  <w:font w:name="楷体_GB2312">
    <w:altName w:val="楷体"/>
    <w:panose1 w:val="00000000000000000000"/>
    <w:charset w:val="86"/>
    <w:family w:val="modern"/>
    <w:pitch w:val="default"/>
    <w:sig w:usb0="00000000" w:usb1="00000000" w:usb2="00000000" w:usb3="00000000" w:csb0="00040000" w:csb1="00000000"/>
    <w:embedRegular r:id="rId4" w:fontKey="{3D907B83-620D-44B3-99E7-12F3598B0C7D}"/>
  </w:font>
  <w:font w:name="楷体">
    <w:panose1 w:val="02010609060101010101"/>
    <w:charset w:val="86"/>
    <w:family w:val="auto"/>
    <w:pitch w:val="default"/>
    <w:sig w:usb0="800002BF" w:usb1="38CF7CFA" w:usb2="00000016" w:usb3="00000000" w:csb0="00040001" w:csb1="00000000"/>
    <w:embedRegular r:id="rId5" w:fontKey="{442E4BE5-FFD6-4C2C-9D54-5F04444BD0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8F1D">
    <w:pPr>
      <w:pStyle w:val="18"/>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4CAB98">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74CAB98">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B719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0B719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9B85B">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DD9F62">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DD9F62">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71C1">
    <w:pPr>
      <w:pStyle w:val="18"/>
      <w:ind w:right="360"/>
      <w:rPr>
        <w:u w:val="single"/>
      </w:rPr>
    </w:pPr>
  </w:p>
  <w:p w14:paraId="1CBEDD8D">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7E11">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2BBE">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51C1">
    <w:pPr>
      <w:pStyle w:val="19"/>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AC8611">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CAC8611">
                    <w:pPr>
                      <w:pStyle w:val="19"/>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50B30"/>
    <w:rsid w:val="14A66120"/>
    <w:rsid w:val="14E23522"/>
    <w:rsid w:val="168532DC"/>
    <w:rsid w:val="173373DC"/>
    <w:rsid w:val="1753107A"/>
    <w:rsid w:val="18DC1D83"/>
    <w:rsid w:val="18DD33E1"/>
    <w:rsid w:val="18EE0C00"/>
    <w:rsid w:val="1AE42B15"/>
    <w:rsid w:val="209969D6"/>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5833BB"/>
    <w:rsid w:val="34683033"/>
    <w:rsid w:val="35B77661"/>
    <w:rsid w:val="36583023"/>
    <w:rsid w:val="3713274F"/>
    <w:rsid w:val="39A6093D"/>
    <w:rsid w:val="3BF75747"/>
    <w:rsid w:val="3D832EB5"/>
    <w:rsid w:val="3E121229"/>
    <w:rsid w:val="3EB43B95"/>
    <w:rsid w:val="3F0535D6"/>
    <w:rsid w:val="401A05CF"/>
    <w:rsid w:val="40652603"/>
    <w:rsid w:val="42532A81"/>
    <w:rsid w:val="442F0A64"/>
    <w:rsid w:val="44FE771E"/>
    <w:rsid w:val="453D2E2E"/>
    <w:rsid w:val="455B5F6E"/>
    <w:rsid w:val="46200172"/>
    <w:rsid w:val="4678338B"/>
    <w:rsid w:val="476B2D91"/>
    <w:rsid w:val="48833F13"/>
    <w:rsid w:val="4ADD6003"/>
    <w:rsid w:val="4B0201F8"/>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B5C1F44"/>
    <w:rsid w:val="5C097FBF"/>
    <w:rsid w:val="5C837B0E"/>
    <w:rsid w:val="5CFE645C"/>
    <w:rsid w:val="5D901B4E"/>
    <w:rsid w:val="5DCB7EB6"/>
    <w:rsid w:val="5EB743B6"/>
    <w:rsid w:val="5F581480"/>
    <w:rsid w:val="616D68DC"/>
    <w:rsid w:val="6194517C"/>
    <w:rsid w:val="62437726"/>
    <w:rsid w:val="628F0A4F"/>
    <w:rsid w:val="6296560A"/>
    <w:rsid w:val="62D60C04"/>
    <w:rsid w:val="62DB6DB3"/>
    <w:rsid w:val="63065FF8"/>
    <w:rsid w:val="63550335"/>
    <w:rsid w:val="68742FE5"/>
    <w:rsid w:val="697C1D6F"/>
    <w:rsid w:val="6A80153E"/>
    <w:rsid w:val="6F544E68"/>
    <w:rsid w:val="70593486"/>
    <w:rsid w:val="70DA204D"/>
    <w:rsid w:val="719242C5"/>
    <w:rsid w:val="72B62304"/>
    <w:rsid w:val="742D0AEA"/>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keepLines/>
      <w:spacing w:line="720" w:lineRule="exact"/>
      <w:jc w:val="center"/>
      <w:outlineLvl w:val="0"/>
    </w:pPr>
    <w:rPr>
      <w:b/>
      <w:bCs/>
      <w:kern w:val="44"/>
      <w:sz w:val="44"/>
      <w:szCs w:val="44"/>
    </w:rPr>
  </w:style>
  <w:style w:type="paragraph" w:styleId="5">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6">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8">
    <w:name w:val="Normal Indent"/>
    <w:basedOn w:val="1"/>
    <w:link w:val="48"/>
    <w:qFormat/>
    <w:uiPriority w:val="0"/>
    <w:pPr>
      <w:ind w:firstLine="420"/>
    </w:pPr>
    <w:rPr>
      <w:rFonts w:ascii="Calibri" w:hAnsi="Calibri"/>
      <w:kern w:val="0"/>
      <w:sz w:val="20"/>
      <w:szCs w:val="20"/>
    </w:rPr>
  </w:style>
  <w:style w:type="paragraph" w:styleId="9">
    <w:name w:val="Document Map"/>
    <w:basedOn w:val="1"/>
    <w:link w:val="63"/>
    <w:semiHidden/>
    <w:qFormat/>
    <w:uiPriority w:val="0"/>
    <w:pPr>
      <w:shd w:val="clear" w:color="auto" w:fill="000080"/>
    </w:pPr>
    <w:rPr>
      <w:kern w:val="0"/>
      <w:sz w:val="20"/>
    </w:rPr>
  </w:style>
  <w:style w:type="paragraph" w:styleId="10">
    <w:name w:val="annotation text"/>
    <w:basedOn w:val="1"/>
    <w:next w:val="11"/>
    <w:link w:val="66"/>
    <w:qFormat/>
    <w:uiPriority w:val="0"/>
    <w:pPr>
      <w:spacing w:line="280" w:lineRule="exact"/>
      <w:jc w:val="left"/>
    </w:pPr>
    <w:rPr>
      <w:sz w:val="24"/>
    </w:rPr>
  </w:style>
  <w:style w:type="paragraph" w:styleId="11">
    <w:name w:val="Balloon Text"/>
    <w:basedOn w:val="1"/>
    <w:link w:val="42"/>
    <w:semiHidden/>
    <w:qFormat/>
    <w:uiPriority w:val="0"/>
    <w:pPr>
      <w:adjustRightInd w:val="0"/>
      <w:snapToGrid w:val="0"/>
    </w:pPr>
    <w:rPr>
      <w:sz w:val="28"/>
      <w:szCs w:val="18"/>
    </w:rPr>
  </w:style>
  <w:style w:type="paragraph" w:styleId="12">
    <w:name w:val="Body Text Indent"/>
    <w:basedOn w:val="1"/>
    <w:link w:val="56"/>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toc 3"/>
    <w:basedOn w:val="1"/>
    <w:next w:val="1"/>
    <w:qFormat/>
    <w:uiPriority w:val="39"/>
    <w:pPr>
      <w:ind w:left="840" w:leftChars="400"/>
    </w:pPr>
  </w:style>
  <w:style w:type="paragraph" w:styleId="15">
    <w:name w:val="Plain Text"/>
    <w:basedOn w:val="1"/>
    <w:link w:val="43"/>
    <w:qFormat/>
    <w:uiPriority w:val="0"/>
    <w:rPr>
      <w:rFonts w:ascii="宋体" w:hAnsi="Courier New"/>
      <w:kern w:val="0"/>
      <w:sz w:val="20"/>
    </w:rPr>
  </w:style>
  <w:style w:type="paragraph" w:styleId="16">
    <w:name w:val="Date"/>
    <w:basedOn w:val="1"/>
    <w:next w:val="1"/>
    <w:link w:val="40"/>
    <w:qFormat/>
    <w:uiPriority w:val="0"/>
    <w:pPr>
      <w:ind w:left="100" w:leftChars="2500"/>
    </w:pPr>
    <w:rPr>
      <w:kern w:val="0"/>
      <w:sz w:val="28"/>
    </w:rPr>
  </w:style>
  <w:style w:type="paragraph" w:styleId="17">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8">
    <w:name w:val="footer"/>
    <w:basedOn w:val="1"/>
    <w:link w:val="57"/>
    <w:qFormat/>
    <w:uiPriority w:val="0"/>
    <w:pPr>
      <w:tabs>
        <w:tab w:val="center" w:pos="4153"/>
        <w:tab w:val="right" w:pos="8306"/>
      </w:tabs>
      <w:snapToGrid w:val="0"/>
      <w:jc w:val="left"/>
    </w:pPr>
    <w:rPr>
      <w:kern w:val="0"/>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style>
  <w:style w:type="paragraph" w:styleId="21">
    <w:name w:val="index heading"/>
    <w:basedOn w:val="1"/>
    <w:next w:val="22"/>
    <w:semiHidden/>
    <w:qFormat/>
    <w:uiPriority w:val="0"/>
    <w:rPr>
      <w:szCs w:val="20"/>
    </w:rPr>
  </w:style>
  <w:style w:type="paragraph" w:styleId="22">
    <w:name w:val="index 1"/>
    <w:basedOn w:val="1"/>
    <w:next w:val="1"/>
    <w:semiHidden/>
    <w:qFormat/>
    <w:uiPriority w:val="0"/>
  </w:style>
  <w:style w:type="paragraph" w:styleId="23">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4">
    <w:name w:val="footnote text"/>
    <w:basedOn w:val="1"/>
    <w:link w:val="41"/>
    <w:qFormat/>
    <w:uiPriority w:val="0"/>
    <w:pPr>
      <w:snapToGrid w:val="0"/>
      <w:jc w:val="left"/>
    </w:pPr>
    <w:rPr>
      <w:kern w:val="0"/>
      <w:sz w:val="18"/>
      <w:szCs w:val="18"/>
    </w:rPr>
  </w:style>
  <w:style w:type="paragraph" w:styleId="25">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6">
    <w:name w:val="toc 2"/>
    <w:basedOn w:val="1"/>
    <w:next w:val="1"/>
    <w:qFormat/>
    <w:uiPriority w:val="39"/>
    <w:pPr>
      <w:ind w:left="420" w:leftChars="200"/>
    </w:pPr>
  </w:style>
  <w:style w:type="paragraph" w:styleId="27">
    <w:name w:val="Normal (Web)"/>
    <w:basedOn w:val="1"/>
    <w:qFormat/>
    <w:uiPriority w:val="0"/>
    <w:rPr>
      <w:rFonts w:ascii="Calibri" w:hAnsi="Calibri"/>
      <w:sz w:val="24"/>
      <w:szCs w:val="22"/>
    </w:rPr>
  </w:style>
  <w:style w:type="paragraph" w:styleId="28">
    <w:name w:val="annotation subject"/>
    <w:basedOn w:val="10"/>
    <w:next w:val="10"/>
    <w:link w:val="64"/>
    <w:semiHidden/>
    <w:qFormat/>
    <w:uiPriority w:val="0"/>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basedOn w:val="31"/>
    <w:qFormat/>
    <w:uiPriority w:val="20"/>
    <w:rPr>
      <w:color w:val="CC0000"/>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styleId="38">
    <w:name w:val="footnote reference"/>
    <w:qFormat/>
    <w:uiPriority w:val="0"/>
    <w:rPr>
      <w:vertAlign w:val="superscript"/>
    </w:rPr>
  </w:style>
  <w:style w:type="character" w:customStyle="1" w:styleId="39">
    <w:name w:val="副标题 Char"/>
    <w:link w:val="23"/>
    <w:qFormat/>
    <w:uiPriority w:val="0"/>
    <w:rPr>
      <w:rFonts w:ascii="Cambria" w:hAnsi="Cambria" w:eastAsia="宋体" w:cs="Times New Roman"/>
      <w:b/>
      <w:bCs/>
      <w:kern w:val="28"/>
      <w:sz w:val="32"/>
      <w:szCs w:val="32"/>
    </w:rPr>
  </w:style>
  <w:style w:type="character" w:customStyle="1" w:styleId="40">
    <w:name w:val="日期 Char"/>
    <w:link w:val="16"/>
    <w:qFormat/>
    <w:uiPriority w:val="0"/>
    <w:rPr>
      <w:rFonts w:ascii="Times New Roman" w:hAnsi="Times New Roman" w:eastAsia="宋体" w:cs="Times New Roman"/>
      <w:sz w:val="28"/>
      <w:szCs w:val="24"/>
    </w:rPr>
  </w:style>
  <w:style w:type="character" w:customStyle="1" w:styleId="41">
    <w:name w:val="脚注文本 Char"/>
    <w:link w:val="24"/>
    <w:qFormat/>
    <w:uiPriority w:val="0"/>
    <w:rPr>
      <w:rFonts w:ascii="Times New Roman" w:hAnsi="Times New Roman" w:eastAsia="宋体" w:cs="Times New Roman"/>
      <w:sz w:val="18"/>
      <w:szCs w:val="18"/>
    </w:rPr>
  </w:style>
  <w:style w:type="character" w:customStyle="1" w:styleId="42">
    <w:name w:val="批注框文本 Char"/>
    <w:link w:val="11"/>
    <w:semiHidden/>
    <w:qFormat/>
    <w:uiPriority w:val="0"/>
    <w:rPr>
      <w:rFonts w:ascii="Times New Roman" w:hAnsi="Times New Roman"/>
      <w:kern w:val="2"/>
      <w:sz w:val="28"/>
      <w:szCs w:val="18"/>
    </w:rPr>
  </w:style>
  <w:style w:type="character" w:customStyle="1" w:styleId="43">
    <w:name w:val="纯文本 Char"/>
    <w:link w:val="15"/>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5"/>
    <w:qFormat/>
    <w:uiPriority w:val="0"/>
    <w:rPr>
      <w:rFonts w:ascii="宋体" w:hAnsi="Times New Roman" w:eastAsia="宋体" w:cs="Times New Roman"/>
      <w:sz w:val="28"/>
      <w:szCs w:val="20"/>
    </w:rPr>
  </w:style>
  <w:style w:type="character" w:customStyle="1" w:styleId="48">
    <w:name w:val="正文缩进 Char"/>
    <w:link w:val="8"/>
    <w:qFormat/>
    <w:uiPriority w:val="0"/>
    <w:rPr>
      <w:rFonts w:eastAsia="宋体"/>
    </w:rPr>
  </w:style>
  <w:style w:type="character" w:customStyle="1" w:styleId="49">
    <w:name w:val="标题 2 Char"/>
    <w:link w:val="5"/>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9"/>
    <w:link w:val="50"/>
    <w:qFormat/>
    <w:uiPriority w:val="0"/>
    <w:pPr>
      <w:pBdr>
        <w:bottom w:val="none" w:color="auto" w:sz="0" w:space="0"/>
      </w:pBdr>
      <w:jc w:val="both"/>
    </w:pPr>
  </w:style>
  <w:style w:type="character" w:customStyle="1" w:styleId="52">
    <w:name w:val="页眉 Char"/>
    <w:link w:val="19"/>
    <w:qFormat/>
    <w:uiPriority w:val="0"/>
    <w:rPr>
      <w:sz w:val="18"/>
      <w:szCs w:val="18"/>
    </w:rPr>
  </w:style>
  <w:style w:type="character" w:customStyle="1" w:styleId="53">
    <w:name w:val="标题 3 Char"/>
    <w:link w:val="6"/>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1"/>
    <w:qFormat/>
    <w:uiPriority w:val="0"/>
  </w:style>
  <w:style w:type="character" w:customStyle="1" w:styleId="56">
    <w:name w:val="正文文本缩进 Char"/>
    <w:link w:val="12"/>
    <w:qFormat/>
    <w:uiPriority w:val="0"/>
    <w:rPr>
      <w:rFonts w:ascii="宋体" w:hAnsi="宋体" w:eastAsia="宋体" w:cs="Times New Roman"/>
      <w:sz w:val="24"/>
      <w:szCs w:val="24"/>
    </w:rPr>
  </w:style>
  <w:style w:type="character" w:customStyle="1" w:styleId="57">
    <w:name w:val="页脚 Char"/>
    <w:link w:val="18"/>
    <w:qFormat/>
    <w:uiPriority w:val="0"/>
    <w:rPr>
      <w:rFonts w:ascii="Times New Roman" w:hAnsi="Times New Roman" w:eastAsia="宋体" w:cs="Times New Roman"/>
      <w:sz w:val="18"/>
      <w:szCs w:val="18"/>
    </w:rPr>
  </w:style>
  <w:style w:type="character" w:customStyle="1" w:styleId="58">
    <w:name w:val="标题 4 Char"/>
    <w:link w:val="7"/>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Char"/>
    <w:link w:val="4"/>
    <w:qFormat/>
    <w:uiPriority w:val="0"/>
    <w:rPr>
      <w:rFonts w:ascii="Times New Roman" w:hAnsi="Times New Roman" w:eastAsia="宋体" w:cs="Times New Roman"/>
      <w:b/>
      <w:bCs/>
      <w:kern w:val="44"/>
      <w:sz w:val="44"/>
      <w:szCs w:val="44"/>
    </w:rPr>
  </w:style>
  <w:style w:type="character" w:customStyle="1" w:styleId="61">
    <w:name w:val="正文文本缩进 2 Char"/>
    <w:link w:val="17"/>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Char"/>
    <w:link w:val="9"/>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8"/>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Char"/>
    <w:link w:val="10"/>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195</Words>
  <Characters>203</Characters>
  <Lines>72</Lines>
  <Paragraphs>20</Paragraphs>
  <TotalTime>78</TotalTime>
  <ScaleCrop>false</ScaleCrop>
  <LinksUpToDate>false</LinksUpToDate>
  <CharactersWithSpaces>268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黄秋雯</cp:lastModifiedBy>
  <cp:lastPrinted>2022-01-21T10:35:00Z</cp:lastPrinted>
  <dcterms:modified xsi:type="dcterms:W3CDTF">2025-12-05T07:52:41Z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76C255B6EB7A4D5EBDD430CB6A310DFD_13</vt:lpwstr>
  </property>
  <property fmtid="{D5CDD505-2E9C-101B-9397-08002B2CF9AE}" pid="4" name="KSOTemplateDocerSaveRecord">
    <vt:lpwstr>eyJoZGlkIjoiNjA1N2M0ZWVmOTgzOTNmNmM2OGFjZTNiMzlmOWQ2MWEiLCJ1c2VySWQiOiIxNTA2MTY5MzQzIn0=</vt:lpwstr>
  </property>
</Properties>
</file>