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after="0" w:afterLines="0" w:line="360" w:lineRule="auto"/>
        <w:rPr>
          <w:rFonts w:hint="eastAsia" w:ascii="宋体" w:hAnsi="宋体" w:eastAsia="宋体" w:cs="宋体"/>
          <w:b/>
          <w:color w:val="000000"/>
          <w:sz w:val="28"/>
          <w:szCs w:val="28"/>
        </w:rPr>
      </w:pPr>
      <w:bookmarkStart w:id="0" w:name="OLE_LINK4"/>
      <w:bookmarkStart w:id="1" w:name="OLE_LINK5"/>
      <w:r>
        <w:rPr>
          <w:rFonts w:hint="eastAsia" w:ascii="宋体" w:hAnsi="宋体" w:eastAsia="宋体" w:cs="宋体"/>
          <w:b/>
          <w:color w:val="000000"/>
          <w:sz w:val="28"/>
          <w:szCs w:val="28"/>
          <w:lang w:eastAsia="zh-CN"/>
        </w:rPr>
        <w:t>公共课室设施维修更新项目</w:t>
      </w:r>
      <w:bookmarkEnd w:id="0"/>
      <w:r>
        <w:rPr>
          <w:rFonts w:hint="eastAsia" w:ascii="宋体" w:hAnsi="宋体" w:eastAsia="宋体" w:cs="宋体"/>
          <w:b/>
          <w:color w:val="000000"/>
          <w:sz w:val="28"/>
          <w:szCs w:val="28"/>
        </w:rPr>
        <w:t>采购需求公示</w:t>
      </w:r>
      <w:bookmarkEnd w:id="1"/>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、需求清单</w:t>
      </w:r>
    </w:p>
    <w:p>
      <w:pPr>
        <w:spacing w:line="360" w:lineRule="auto"/>
        <w:rPr>
          <w:rFonts w:hint="eastAsia" w:ascii="宋体" w:hAnsi="宋体" w:eastAsia="宋体" w:cs="宋体"/>
          <w:sz w:val="24"/>
          <w:szCs w:val="24"/>
        </w:rPr>
      </w:pPr>
      <w:bookmarkStart w:id="2" w:name="OLE_LINK7"/>
      <w:r>
        <w:rPr>
          <w:rFonts w:hint="eastAsia" w:ascii="宋体" w:hAnsi="宋体" w:eastAsia="宋体" w:cs="宋体"/>
          <w:sz w:val="24"/>
          <w:szCs w:val="24"/>
        </w:rPr>
        <w:t xml:space="preserve"> （</w:t>
      </w:r>
      <w:r>
        <w:rPr>
          <w:rFonts w:hint="eastAsia" w:ascii="宋体" w:hAnsi="宋体" w:cs="宋体"/>
          <w:sz w:val="24"/>
          <w:szCs w:val="24"/>
          <w:lang w:val="en-US" w:eastAsia="zh-CN"/>
        </w:rPr>
        <w:t>一</w:t>
      </w:r>
      <w:r>
        <w:rPr>
          <w:rFonts w:hint="eastAsia" w:ascii="宋体" w:hAnsi="宋体" w:eastAsia="宋体" w:cs="宋体"/>
          <w:sz w:val="24"/>
          <w:szCs w:val="24"/>
        </w:rPr>
        <w:t>）项目概况</w:t>
      </w:r>
    </w:p>
    <w:p>
      <w:pPr>
        <w:spacing w:line="360" w:lineRule="auto"/>
        <w:rPr>
          <w:rFonts w:hint="eastAsia" w:ascii="宋体" w:hAnsi="宋体" w:eastAsia="宋体" w:cs="宋体"/>
          <w:sz w:val="24"/>
          <w:szCs w:val="24"/>
        </w:rPr>
      </w:pPr>
      <w:r>
        <w:rPr>
          <w:rFonts w:hint="eastAsia" w:ascii="宋体" w:hAnsi="宋体" w:eastAsia="宋体" w:cs="宋体"/>
          <w:sz w:val="24"/>
          <w:szCs w:val="24"/>
        </w:rPr>
        <w:t>根据项目采购需求，针对于公共课室设施维修更新项目，广州校区更新6间教室课桌椅483套及所有前排书桌，更新教室作业范围含拆除原有报废的课桌椅、地面的爆炸螺打磨平整。维修两校区其他350间教室损坏的课桌椅，对两校区教室课桌桌面进行除污清洗，并统一喷涂座位号；更换30间教室白板，更换两校区6栋教学楼的窗帘，广州校区教学楼抽10间教室做智控电动窗帘，并入教学中控管理系统，实现同一系统平台管理。需满足</w:t>
      </w:r>
      <w:bookmarkStart w:id="5" w:name="_GoBack"/>
      <w:bookmarkEnd w:id="5"/>
      <w:r>
        <w:rPr>
          <w:rFonts w:hint="eastAsia" w:ascii="宋体" w:hAnsi="宋体" w:eastAsia="宋体" w:cs="宋体"/>
          <w:sz w:val="24"/>
          <w:szCs w:val="24"/>
        </w:rPr>
        <w:t>的要求：项目需确保设施安全耐用，符合国家环保标准；施工须避开教学时段，保障进度；喷涂座位号需清晰牢固；更换设备应便于维护，供应商提供质保；严格管控预算，执行采购规范；两校区统一标准，保障使用舒适性及教学需求。</w:t>
      </w:r>
    </w:p>
    <w:bookmarkEnd w:id="2"/>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）采购包划分与合同分包</w:t>
      </w:r>
    </w:p>
    <w:p>
      <w:pPr>
        <w:spacing w:line="360" w:lineRule="auto"/>
        <w:rPr>
          <w:rFonts w:hint="eastAsia" w:ascii="宋体" w:hAnsi="宋体" w:eastAsia="宋体" w:cs="宋体"/>
          <w:sz w:val="24"/>
          <w:szCs w:val="24"/>
        </w:rPr>
      </w:pPr>
      <w:r>
        <w:rPr>
          <w:rFonts w:hint="eastAsia" w:ascii="宋体" w:hAnsi="宋体" w:eastAsia="宋体" w:cs="宋体"/>
          <w:sz w:val="24"/>
          <w:szCs w:val="24"/>
        </w:rPr>
        <w:t>本项目不接受联合体投标，且确定1家中标人。本项目中标后不得分包与转包。</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）采购项目预（概）算</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总 预 算： </w:t>
      </w:r>
      <w:bookmarkStart w:id="3" w:name="OLE_LINK3"/>
      <w:bookmarkStart w:id="4" w:name="OLE_LINK6"/>
      <w:r>
        <w:rPr>
          <w:rFonts w:hint="eastAsia" w:ascii="宋体" w:hAnsi="宋体" w:eastAsia="宋体" w:cs="宋体"/>
          <w:sz w:val="24"/>
          <w:szCs w:val="24"/>
        </w:rPr>
        <w:t>1348211.32</w:t>
      </w:r>
      <w:bookmarkEnd w:id="3"/>
      <w:r>
        <w:rPr>
          <w:rFonts w:hint="eastAsia" w:ascii="宋体" w:hAnsi="宋体" w:eastAsia="宋体" w:cs="宋体"/>
          <w:sz w:val="24"/>
          <w:szCs w:val="24"/>
        </w:rPr>
        <w:t>元</w:t>
      </w:r>
      <w:bookmarkEnd w:id="4"/>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）采购标的汇总表</w:t>
      </w:r>
    </w:p>
    <w:p>
      <w:pPr>
        <w:spacing w:line="360" w:lineRule="auto"/>
        <w:rPr>
          <w:rFonts w:hint="eastAsia" w:ascii="宋体" w:hAnsi="宋体" w:eastAsia="宋体" w:cs="宋体"/>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060"/>
        <w:gridCol w:w="1365"/>
        <w:gridCol w:w="855"/>
        <w:gridCol w:w="76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036"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0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标的名称</w:t>
            </w:r>
          </w:p>
        </w:tc>
        <w:tc>
          <w:tcPr>
            <w:tcW w:w="136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品目</w:t>
            </w:r>
          </w:p>
          <w:p>
            <w:pPr>
              <w:spacing w:line="360" w:lineRule="auto"/>
              <w:rPr>
                <w:rFonts w:hint="eastAsia" w:ascii="宋体" w:hAnsi="宋体" w:eastAsia="宋体" w:cs="宋体"/>
                <w:sz w:val="24"/>
                <w:szCs w:val="24"/>
              </w:rPr>
            </w:pPr>
            <w:r>
              <w:rPr>
                <w:rFonts w:hint="eastAsia" w:ascii="宋体" w:hAnsi="宋体" w:eastAsia="宋体" w:cs="宋体"/>
                <w:sz w:val="24"/>
                <w:szCs w:val="24"/>
              </w:rPr>
              <w:t>分类编码</w:t>
            </w:r>
          </w:p>
        </w:tc>
        <w:tc>
          <w:tcPr>
            <w:tcW w:w="85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计量</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w:t>
            </w:r>
          </w:p>
        </w:tc>
        <w:tc>
          <w:tcPr>
            <w:tcW w:w="76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14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36"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0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课桌椅及服务</w:t>
            </w:r>
          </w:p>
        </w:tc>
        <w:tc>
          <w:tcPr>
            <w:tcW w:w="136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其他家具</w:t>
            </w:r>
          </w:p>
        </w:tc>
        <w:tc>
          <w:tcPr>
            <w:tcW w:w="85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批</w:t>
            </w:r>
          </w:p>
        </w:tc>
        <w:tc>
          <w:tcPr>
            <w:tcW w:w="76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4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36"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20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教学白板</w:t>
            </w:r>
          </w:p>
        </w:tc>
        <w:tc>
          <w:tcPr>
            <w:tcW w:w="136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教学设备</w:t>
            </w:r>
          </w:p>
        </w:tc>
        <w:tc>
          <w:tcPr>
            <w:tcW w:w="85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批</w:t>
            </w:r>
          </w:p>
        </w:tc>
        <w:tc>
          <w:tcPr>
            <w:tcW w:w="76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4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36"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20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窗帘</w:t>
            </w:r>
          </w:p>
        </w:tc>
        <w:tc>
          <w:tcPr>
            <w:tcW w:w="136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针纺织品</w:t>
            </w:r>
          </w:p>
        </w:tc>
        <w:tc>
          <w:tcPr>
            <w:tcW w:w="85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批</w:t>
            </w:r>
          </w:p>
        </w:tc>
        <w:tc>
          <w:tcPr>
            <w:tcW w:w="76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4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否</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）技术商务要求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（1）技术要求</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技术标准与要求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附表一：</w:t>
      </w:r>
      <w:r>
        <w:rPr>
          <w:rFonts w:hint="eastAsia" w:ascii="宋体" w:hAnsi="宋体" w:eastAsia="宋体" w:cs="宋体"/>
          <w:sz w:val="24"/>
          <w:szCs w:val="24"/>
          <w:lang w:eastAsia="zh-CN"/>
        </w:rPr>
        <w:t>其它要求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7"/>
        <w:gridCol w:w="456"/>
        <w:gridCol w:w="61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参数性质</w:t>
            </w:r>
          </w:p>
        </w:tc>
        <w:tc>
          <w:tcPr>
            <w:tcW w:w="426"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669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分包</w:t>
            </w:r>
          </w:p>
        </w:tc>
        <w:tc>
          <w:tcPr>
            <w:tcW w:w="426"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669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★本项目不允许合同分包。如供应商在投标/响应文件中未出现《分包协议意向书》，则视为未采取合同分包。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供应商须保证</w:t>
            </w:r>
          </w:p>
        </w:tc>
        <w:tc>
          <w:tcPr>
            <w:tcW w:w="426"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669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供应商提供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非进品产品</w:t>
            </w:r>
          </w:p>
        </w:tc>
        <w:tc>
          <w:tcPr>
            <w:tcW w:w="426"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669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★本次各采购包采购产品为非进口产品（进口产品指通过中国海关报关验放进入中国境内且产自关境外的产品）。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面向中小企业</w:t>
            </w:r>
          </w:p>
        </w:tc>
        <w:tc>
          <w:tcPr>
            <w:tcW w:w="426"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669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本项目需要落实的政府采购政策：《政府采购促进中小企业发展暂行办法》（财库〔2011〕181号）、《关于政府采购支持监狱企业发展有关问题的通知》（财库〔2014〕68号）、《关于促进残疾 人就业政府采购政策的通知》（财库〔2017〕141号）、《关于调整优化节能产品 环境标志产品 政府采购执行机制的通知》（财库〔2019〕9号）、《关于运用政府采购政策支持脱贫攻坚的通知》 （财库〔2019〕27号）。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承诺函</w:t>
            </w:r>
          </w:p>
        </w:tc>
        <w:tc>
          <w:tcPr>
            <w:tcW w:w="426"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6691"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针对本项目投标项目所提供的检测报告，在中标后2个工作日内提供原件给予采购人核对，如所提交的原件与当时所投标的文件不相符或缺漏项的，采购人有权对该项评分取消相对应分并告知代理机构申请重新核验该项得分，如重新核验分值低于第二中标人，侧推荐第二中标人候选人为第一中标候选人。未提供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eastAsia="宋体" w:cs="宋体"/>
                <w:sz w:val="24"/>
                <w:szCs w:val="24"/>
              </w:rPr>
            </w:pPr>
          </w:p>
        </w:tc>
        <w:tc>
          <w:tcPr>
            <w:tcW w:w="426"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669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其余参数详见用户需求书。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说明</w:t>
            </w:r>
          </w:p>
        </w:tc>
        <w:tc>
          <w:tcPr>
            <w:tcW w:w="7117" w:type="dxa"/>
            <w:gridSpan w:val="2"/>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打“★”号条款为实质性条款，若有任何一条负偏离或不满足则导致投标无效。 </w:t>
            </w:r>
            <w:r>
              <w:rPr>
                <w:rFonts w:hint="eastAsia" w:ascii="宋体" w:hAnsi="宋体" w:eastAsia="宋体" w:cs="宋体"/>
                <w:sz w:val="24"/>
                <w:szCs w:val="24"/>
              </w:rPr>
              <w:br w:type="textWrapping"/>
            </w: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附表二、</w:t>
      </w:r>
      <w:r>
        <w:rPr>
          <w:rFonts w:hint="eastAsia" w:ascii="宋体" w:hAnsi="宋体" w:eastAsia="宋体" w:cs="宋体"/>
          <w:sz w:val="24"/>
          <w:szCs w:val="24"/>
        </w:rPr>
        <w:t>采购项目一览表</w:t>
      </w:r>
    </w:p>
    <w:tbl>
      <w:tblPr>
        <w:tblStyle w:val="11"/>
        <w:tblW w:w="487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3"/>
        <w:gridCol w:w="3059"/>
        <w:gridCol w:w="1216"/>
        <w:gridCol w:w="1211"/>
        <w:gridCol w:w="1211"/>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27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4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允许采购</w:t>
            </w:r>
          </w:p>
          <w:p>
            <w:pPr>
              <w:jc w:val="center"/>
              <w:rPr>
                <w:rFonts w:hint="eastAsia" w:ascii="宋体" w:hAnsi="宋体" w:eastAsia="宋体" w:cs="宋体"/>
                <w:sz w:val="24"/>
                <w:szCs w:val="24"/>
              </w:rPr>
            </w:pPr>
            <w:r>
              <w:rPr>
                <w:rFonts w:hint="eastAsia" w:ascii="宋体" w:hAnsi="宋体" w:eastAsia="宋体" w:cs="宋体"/>
                <w:sz w:val="24"/>
                <w:szCs w:val="24"/>
              </w:rPr>
              <w:t>进口产品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trPr>
        <w:tc>
          <w:tcPr>
            <w:tcW w:w="5000" w:type="pct"/>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第一部分  教学家具设备更新维修维护部分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5000" w:type="pct"/>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一、广州校区家具及其它设备更新及维修维护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课桌椅</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483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位</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68</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前排课桌3</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前排课桌4</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前排课桌5</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前排课桌6</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87</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前排课桌7</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课桌面板3</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49</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课桌面板4</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课桌面板5</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课桌面板6</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课桌面板7</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课桌面板8</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课桌面板9</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课桌面板10</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课桌面板13</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课桌面板14</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47</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课桌面板15</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课桌面板16</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课桌面板17</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课桌面板18</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椅坐板1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217</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椅扶手1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椅靠背1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书托1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258</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jc w:val="cente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教室</w:t>
            </w:r>
            <w:r>
              <w:rPr>
                <w:rFonts w:hint="eastAsia" w:ascii="宋体" w:hAnsi="宋体" w:eastAsia="宋体" w:cs="宋体"/>
                <w:sz w:val="24"/>
                <w:szCs w:val="24"/>
              </w:rPr>
              <w:t>地台1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组</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5000" w:type="pct"/>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佛山校区</w:t>
            </w:r>
            <w:r>
              <w:rPr>
                <w:rFonts w:hint="eastAsia" w:ascii="宋体" w:hAnsi="宋体" w:eastAsia="宋体" w:cs="宋体"/>
                <w:sz w:val="24"/>
                <w:szCs w:val="24"/>
              </w:rPr>
              <w:t>家具及其它设备更新及维修维护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前排课桌8</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前排课桌9</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前排课桌10</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前排课桌13</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前排课桌14</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前排课桌15</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前排课桌16</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前排课桌17</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课桌面板19</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课桌面板20</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35</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课桌面板23</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课桌面板24</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课桌面板25</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课桌面板26</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课桌面板27</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椅坐板2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70</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椅扶手2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25</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椅靠背2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书托2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铁桌脚</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教室</w:t>
            </w:r>
            <w:r>
              <w:rPr>
                <w:rFonts w:hint="eastAsia" w:ascii="宋体" w:hAnsi="宋体" w:eastAsia="宋体" w:cs="宋体"/>
                <w:sz w:val="24"/>
                <w:szCs w:val="24"/>
              </w:rPr>
              <w:t>地台2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组</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教室</w:t>
            </w:r>
            <w:r>
              <w:rPr>
                <w:rFonts w:hint="eastAsia" w:ascii="宋体" w:hAnsi="宋体" w:eastAsia="宋体" w:cs="宋体"/>
                <w:sz w:val="24"/>
                <w:szCs w:val="24"/>
              </w:rPr>
              <w:t>地台3</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组</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教室</w:t>
            </w:r>
            <w:r>
              <w:rPr>
                <w:rFonts w:hint="eastAsia" w:ascii="宋体" w:hAnsi="宋体" w:eastAsia="宋体" w:cs="宋体"/>
                <w:sz w:val="24"/>
                <w:szCs w:val="24"/>
              </w:rPr>
              <w:t>地台4</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组</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5000" w:type="pct"/>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三、两个校区维修项目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桌面喷涂数字</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批</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桌面除污</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批</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家具拆补及维修</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批</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5000" w:type="pct"/>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第二部分  教学白板更新及维护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推拉白板1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推拉白板2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中开白板</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升降白板1</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升降白板2</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投影组合板</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升降白板3</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拆搬运旧费</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33</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间</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5000" w:type="pct"/>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第三部分  两校区6栋教学楼的窗帘更新需求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color w:val="auto"/>
                <w:sz w:val="24"/>
                <w:szCs w:val="24"/>
                <w:lang w:bidi="ar-SA"/>
              </w:rPr>
              <w:t>窗帘布</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2932.5</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米</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轨道</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1955</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米</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布料</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3291</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米</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轨道</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2194</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米</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279" w:type="pct"/>
            <w:noWrap w:val="0"/>
            <w:vAlign w:val="center"/>
          </w:tcPr>
          <w:p>
            <w:pPr>
              <w:numPr>
                <w:ilvl w:val="0"/>
                <w:numId w:val="1"/>
              </w:numPr>
              <w:rPr>
                <w:rFonts w:hint="eastAsia" w:ascii="宋体" w:hAnsi="宋体" w:eastAsia="宋体" w:cs="宋体"/>
                <w:sz w:val="24"/>
                <w:szCs w:val="24"/>
              </w:rPr>
            </w:pPr>
          </w:p>
        </w:tc>
        <w:tc>
          <w:tcPr>
            <w:tcW w:w="1842" w:type="pct"/>
            <w:noWrap w:val="0"/>
            <w:vAlign w:val="center"/>
          </w:tcPr>
          <w:p>
            <w:pPr>
              <w:rPr>
                <w:rFonts w:hint="eastAsia" w:ascii="宋体" w:hAnsi="宋体" w:eastAsia="宋体" w:cs="宋体"/>
                <w:sz w:val="24"/>
                <w:szCs w:val="24"/>
              </w:rPr>
            </w:pPr>
            <w:r>
              <w:rPr>
                <w:rFonts w:hint="eastAsia" w:ascii="宋体" w:hAnsi="宋体" w:eastAsia="宋体" w:cs="宋体"/>
                <w:sz w:val="24"/>
                <w:szCs w:val="24"/>
              </w:rPr>
              <w:t>智控窗帘系统：含电机、电动导轨、中控系统（需与学校智慧网络系统连接使用）、布线、墙体恢复</w:t>
            </w:r>
          </w:p>
        </w:tc>
        <w:tc>
          <w:tcPr>
            <w:tcW w:w="732"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间（共156.7米）</w:t>
            </w:r>
          </w:p>
        </w:tc>
        <w:tc>
          <w:tcPr>
            <w:tcW w:w="72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w:t>
            </w:r>
          </w:p>
        </w:tc>
        <w:tc>
          <w:tcPr>
            <w:tcW w:w="68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备注：响应供应商应在《报价明细表》中清晰列明采购标的的“产品名称、规格型号、品牌、单价、品牌、数量”。</w:t>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附表三、</w:t>
      </w:r>
      <w:r>
        <w:rPr>
          <w:rFonts w:hint="eastAsia" w:ascii="宋体" w:hAnsi="宋体" w:eastAsia="宋体" w:cs="宋体"/>
          <w:sz w:val="24"/>
          <w:szCs w:val="24"/>
        </w:rPr>
        <w:t>采购项目</w:t>
      </w:r>
      <w:r>
        <w:rPr>
          <w:rFonts w:hint="eastAsia" w:ascii="宋体" w:hAnsi="宋体" w:eastAsia="宋体" w:cs="宋体"/>
          <w:sz w:val="24"/>
          <w:szCs w:val="24"/>
          <w:lang w:eastAsia="zh-CN"/>
        </w:rPr>
        <w:t>需求内容</w:t>
      </w:r>
    </w:p>
    <w:tbl>
      <w:tblPr>
        <w:tblStyle w:val="1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936"/>
        <w:gridCol w:w="1620"/>
        <w:gridCol w:w="477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9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16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47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材质说明</w:t>
            </w:r>
          </w:p>
        </w:tc>
        <w:tc>
          <w:tcPr>
            <w:tcW w:w="129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gridSpan w:val="5"/>
            <w:noWrap w:val="0"/>
            <w:vAlign w:val="top"/>
          </w:tcPr>
          <w:p>
            <w:pPr>
              <w:rPr>
                <w:rFonts w:hint="eastAsia" w:ascii="宋体" w:hAnsi="宋体" w:eastAsia="宋体" w:cs="宋体"/>
                <w:sz w:val="24"/>
                <w:szCs w:val="24"/>
              </w:rPr>
            </w:pPr>
            <w:r>
              <w:rPr>
                <w:rFonts w:hint="eastAsia" w:ascii="宋体" w:hAnsi="宋体" w:eastAsia="宋体" w:cs="宋体"/>
                <w:sz w:val="24"/>
                <w:szCs w:val="24"/>
              </w:rPr>
              <w:t>第一部分  教学家具设备更新维修维护部分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gridSpan w:val="5"/>
            <w:noWrap w:val="0"/>
            <w:vAlign w:val="top"/>
          </w:tcPr>
          <w:p>
            <w:pPr>
              <w:rPr>
                <w:rFonts w:hint="eastAsia" w:ascii="宋体" w:hAnsi="宋体" w:eastAsia="宋体" w:cs="宋体"/>
                <w:sz w:val="24"/>
                <w:szCs w:val="24"/>
              </w:rPr>
            </w:pPr>
            <w:r>
              <w:rPr>
                <w:rFonts w:hint="eastAsia" w:ascii="宋体" w:hAnsi="宋体" w:eastAsia="宋体" w:cs="宋体"/>
                <w:sz w:val="24"/>
                <w:szCs w:val="24"/>
              </w:rPr>
              <w:t>一、广州校区家具及其它设备更新及维修维护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课桌椅</w:t>
            </w:r>
          </w:p>
        </w:tc>
        <w:tc>
          <w:tcPr>
            <w:tcW w:w="16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W550×D350×H780mm（±5mm）</w:t>
            </w:r>
          </w:p>
        </w:tc>
        <w:tc>
          <w:tcPr>
            <w:tcW w:w="4776" w:type="dxa"/>
            <w:noWrap w:val="0"/>
            <w:vAlign w:val="center"/>
          </w:tcPr>
          <w:p>
            <w:pPr>
              <w:jc w:val="left"/>
              <w:rPr>
                <w:rStyle w:val="16"/>
                <w:rFonts w:hint="eastAsia" w:ascii="宋体" w:hAnsi="宋体" w:eastAsia="宋体" w:cs="宋体"/>
                <w:b w:val="0"/>
                <w:bCs w:val="0"/>
                <w:color w:val="auto"/>
                <w:sz w:val="24"/>
                <w:szCs w:val="24"/>
              </w:rPr>
            </w:pPr>
            <w:r>
              <w:rPr>
                <w:rStyle w:val="15"/>
                <w:rFonts w:hint="eastAsia" w:ascii="宋体" w:hAnsi="宋体" w:eastAsia="宋体" w:cs="宋体"/>
                <w:sz w:val="24"/>
                <w:szCs w:val="24"/>
                <w:lang w:bidi="ar"/>
              </w:rPr>
              <w:t>标准配置说明</w:t>
            </w:r>
            <w:r>
              <w:rPr>
                <w:rStyle w:val="15"/>
                <w:rFonts w:hint="eastAsia" w:ascii="宋体" w:hAnsi="宋体" w:eastAsia="宋体" w:cs="宋体"/>
                <w:sz w:val="24"/>
                <w:szCs w:val="24"/>
                <w:lang w:bidi="ar"/>
              </w:rPr>
              <w:br w:type="textWrapping"/>
            </w:r>
            <w:r>
              <w:rPr>
                <w:rStyle w:val="16"/>
                <w:rFonts w:hint="eastAsia" w:ascii="宋体" w:hAnsi="宋体" w:eastAsia="宋体" w:cs="宋体"/>
                <w:sz w:val="24"/>
                <w:szCs w:val="24"/>
                <w:lang w:bidi="ar"/>
              </w:rPr>
              <w:t>1.站脚：</w:t>
            </w:r>
            <w:r>
              <w:rPr>
                <w:rStyle w:val="15"/>
                <w:rFonts w:hint="eastAsia" w:ascii="宋体" w:hAnsi="宋体" w:eastAsia="宋体" w:cs="宋体"/>
                <w:sz w:val="24"/>
                <w:szCs w:val="24"/>
                <w:lang w:bidi="ar"/>
              </w:rPr>
              <w:t>立管采用优质椭圆钢管35×80mm（±</w:t>
            </w:r>
            <w:r>
              <w:rPr>
                <w:rStyle w:val="15"/>
                <w:rFonts w:hint="eastAsia" w:ascii="宋体" w:hAnsi="宋体" w:eastAsia="宋体" w:cs="宋体"/>
                <w:sz w:val="24"/>
                <w:szCs w:val="24"/>
                <w:lang w:val="en-US" w:eastAsia="zh-CN" w:bidi="ar"/>
              </w:rPr>
              <w:t>2</w:t>
            </w:r>
            <w:r>
              <w:rPr>
                <w:rStyle w:val="15"/>
                <w:rFonts w:hint="eastAsia" w:ascii="宋体" w:hAnsi="宋体" w:eastAsia="宋体" w:cs="宋体"/>
                <w:sz w:val="24"/>
                <w:szCs w:val="24"/>
                <w:lang w:bidi="ar"/>
              </w:rPr>
              <w:t>mm）</w:t>
            </w:r>
            <w:r>
              <w:rPr>
                <w:rStyle w:val="15"/>
                <w:rFonts w:hint="eastAsia" w:ascii="宋体" w:hAnsi="宋体" w:eastAsia="宋体" w:cs="宋体"/>
                <w:sz w:val="24"/>
                <w:szCs w:val="24"/>
                <w:lang w:eastAsia="zh-CN" w:bidi="ar"/>
              </w:rPr>
              <w:t>，</w:t>
            </w:r>
            <w:r>
              <w:rPr>
                <w:rStyle w:val="15"/>
                <w:rFonts w:hint="eastAsia" w:ascii="宋体" w:hAnsi="宋体" w:eastAsia="宋体" w:cs="宋体"/>
                <w:sz w:val="24"/>
                <w:szCs w:val="24"/>
                <w:lang w:val="en-US" w:eastAsia="zh-CN" w:bidi="ar"/>
              </w:rPr>
              <w:t>厚度</w:t>
            </w:r>
            <w:r>
              <w:rPr>
                <w:rFonts w:hint="eastAsia" w:ascii="宋体" w:hAnsi="宋体" w:eastAsia="宋体" w:cs="宋体"/>
                <w:color w:val="000000"/>
                <w:sz w:val="24"/>
                <w:szCs w:val="24"/>
                <w:lang w:bidi="ar"/>
              </w:rPr>
              <w:t>≥</w:t>
            </w:r>
            <w:r>
              <w:rPr>
                <w:rStyle w:val="15"/>
                <w:rFonts w:hint="eastAsia" w:ascii="宋体" w:hAnsi="宋体" w:eastAsia="宋体" w:cs="宋体"/>
                <w:sz w:val="24"/>
                <w:szCs w:val="24"/>
                <w:lang w:bidi="ar"/>
              </w:rPr>
              <w:t xml:space="preserve">1.5mm。          </w:t>
            </w:r>
            <w:r>
              <w:rPr>
                <w:rFonts w:hint="eastAsia" w:ascii="宋体" w:hAnsi="宋体" w:eastAsia="宋体" w:cs="宋体"/>
                <w:sz w:val="24"/>
                <w:szCs w:val="24"/>
              </w:rPr>
              <w:t xml:space="preserve">    </w:t>
            </w:r>
            <w:r>
              <w:rPr>
                <w:rStyle w:val="15"/>
                <w:rFonts w:hint="eastAsia" w:ascii="宋体" w:hAnsi="宋体" w:eastAsia="宋体" w:cs="宋体"/>
                <w:sz w:val="24"/>
                <w:szCs w:val="24"/>
                <w:lang w:bidi="ar"/>
              </w:rPr>
              <w:t xml:space="preserve">                 </w:t>
            </w:r>
            <w:r>
              <w:rPr>
                <w:rStyle w:val="15"/>
                <w:rFonts w:hint="eastAsia" w:ascii="宋体" w:hAnsi="宋体" w:eastAsia="宋体" w:cs="宋体"/>
                <w:sz w:val="24"/>
                <w:szCs w:val="24"/>
                <w:lang w:bidi="ar"/>
              </w:rPr>
              <w:br w:type="textWrapping"/>
            </w:r>
            <w:r>
              <w:rPr>
                <w:rStyle w:val="16"/>
                <w:rFonts w:hint="eastAsia" w:ascii="宋体" w:hAnsi="宋体" w:eastAsia="宋体" w:cs="宋体"/>
                <w:sz w:val="24"/>
                <w:szCs w:val="24"/>
              </w:rPr>
              <w:t>2.脚板：</w:t>
            </w:r>
            <w:r>
              <w:rPr>
                <w:rStyle w:val="15"/>
                <w:rFonts w:hint="eastAsia" w:ascii="宋体" w:hAnsi="宋体" w:eastAsia="宋体" w:cs="宋体"/>
                <w:sz w:val="24"/>
                <w:szCs w:val="24"/>
                <w:lang w:bidi="ar"/>
              </w:rPr>
              <w:t>采用</w:t>
            </w:r>
            <w:r>
              <w:rPr>
                <w:rFonts w:hint="eastAsia" w:ascii="宋体" w:hAnsi="宋体" w:eastAsia="宋体" w:cs="宋体"/>
                <w:color w:val="000000"/>
                <w:sz w:val="24"/>
                <w:szCs w:val="24"/>
                <w:lang w:bidi="ar"/>
              </w:rPr>
              <w:t>≥</w:t>
            </w:r>
            <w:r>
              <w:rPr>
                <w:rStyle w:val="15"/>
                <w:rFonts w:hint="eastAsia" w:ascii="宋体" w:hAnsi="宋体" w:eastAsia="宋体" w:cs="宋体"/>
                <w:sz w:val="24"/>
                <w:szCs w:val="24"/>
                <w:lang w:bidi="ar"/>
              </w:rPr>
              <w:t>2.0mm厚的冷轧钢板经模具冲压、焊接成型</w:t>
            </w:r>
            <w:r>
              <w:rPr>
                <w:rFonts w:hint="eastAsia" w:ascii="宋体" w:hAnsi="宋体" w:eastAsia="宋体" w:cs="宋体"/>
                <w:sz w:val="24"/>
                <w:szCs w:val="24"/>
              </w:rPr>
              <w:t xml:space="preserve">冷轧钢板。              </w:t>
            </w:r>
            <w:r>
              <w:rPr>
                <w:rStyle w:val="15"/>
                <w:rFonts w:hint="eastAsia" w:ascii="宋体" w:hAnsi="宋体" w:eastAsia="宋体" w:cs="宋体"/>
                <w:sz w:val="24"/>
                <w:szCs w:val="24"/>
                <w:lang w:bidi="ar"/>
              </w:rPr>
              <w:t xml:space="preserve">  </w:t>
            </w:r>
          </w:p>
          <w:p>
            <w:pPr>
              <w:jc w:val="left"/>
              <w:rPr>
                <w:rFonts w:hint="eastAsia" w:ascii="宋体" w:hAnsi="宋体" w:eastAsia="宋体" w:cs="宋体"/>
                <w:sz w:val="24"/>
                <w:szCs w:val="24"/>
              </w:rPr>
            </w:pPr>
            <w:r>
              <w:rPr>
                <w:rStyle w:val="16"/>
                <w:rFonts w:hint="eastAsia" w:ascii="宋体" w:hAnsi="宋体" w:eastAsia="宋体" w:cs="宋体"/>
                <w:sz w:val="24"/>
                <w:szCs w:val="24"/>
                <w:lang w:bidi="ar"/>
              </w:rPr>
              <w:t>3.</w:t>
            </w:r>
            <w:r>
              <w:rPr>
                <w:rStyle w:val="16"/>
                <w:rFonts w:hint="eastAsia" w:ascii="宋体" w:hAnsi="宋体" w:eastAsia="宋体" w:cs="宋体"/>
                <w:sz w:val="24"/>
                <w:szCs w:val="24"/>
              </w:rPr>
              <w:t>喷涂塑粉：</w:t>
            </w:r>
            <w:r>
              <w:rPr>
                <w:rFonts w:hint="eastAsia" w:ascii="宋体" w:hAnsi="宋体" w:eastAsia="宋体" w:cs="宋体"/>
                <w:sz w:val="24"/>
                <w:szCs w:val="24"/>
              </w:rPr>
              <w:t xml:space="preserve">涂膜外观正常，干附着力≤1级，耐冲击性（正向冲击），急性皮肤刺激性/腐蚀性试验：无刺激性；              </w:t>
            </w:r>
            <w:r>
              <w:rPr>
                <w:rStyle w:val="15"/>
                <w:rFonts w:hint="eastAsia" w:ascii="宋体" w:hAnsi="宋体" w:eastAsia="宋体" w:cs="宋体"/>
                <w:sz w:val="24"/>
                <w:szCs w:val="24"/>
                <w:lang w:bidi="ar"/>
              </w:rPr>
              <w:t xml:space="preserve">  </w:t>
            </w:r>
          </w:p>
          <w:p>
            <w:pPr>
              <w:jc w:val="left"/>
              <w:rPr>
                <w:rFonts w:hint="eastAsia" w:ascii="宋体" w:hAnsi="宋体" w:eastAsia="宋体" w:cs="宋体"/>
                <w:sz w:val="24"/>
                <w:szCs w:val="24"/>
              </w:rPr>
            </w:pPr>
            <w:r>
              <w:rPr>
                <w:rStyle w:val="16"/>
                <w:rFonts w:hint="eastAsia" w:ascii="宋体" w:hAnsi="宋体" w:eastAsia="宋体" w:cs="宋体"/>
                <w:sz w:val="24"/>
                <w:szCs w:val="24"/>
                <w:lang w:bidi="ar"/>
              </w:rPr>
              <w:t>4.座、背板：</w:t>
            </w:r>
            <w:r>
              <w:rPr>
                <w:rStyle w:val="15"/>
                <w:rFonts w:hint="eastAsia" w:ascii="宋体" w:hAnsi="宋体" w:eastAsia="宋体" w:cs="宋体"/>
                <w:sz w:val="24"/>
                <w:szCs w:val="24"/>
                <w:lang w:bidi="ar"/>
              </w:rPr>
              <w:t>座椅靠背板、坐板、扶手选用天然原木的木材经摞机成型，厚度</w:t>
            </w:r>
            <w:r>
              <w:rPr>
                <w:rFonts w:hint="eastAsia" w:ascii="宋体" w:hAnsi="宋体" w:eastAsia="宋体" w:cs="宋体"/>
                <w:sz w:val="24"/>
                <w:szCs w:val="24"/>
              </w:rPr>
              <w:t>≥</w:t>
            </w:r>
            <w:r>
              <w:rPr>
                <w:rStyle w:val="15"/>
                <w:rFonts w:hint="eastAsia" w:ascii="宋体" w:hAnsi="宋体" w:eastAsia="宋体" w:cs="宋体"/>
                <w:sz w:val="24"/>
                <w:szCs w:val="24"/>
                <w:lang w:bidi="ar"/>
              </w:rPr>
              <w:t xml:space="preserve">18mm，木材经蒸气烘干，高温防腐防虫处理，再分别将每条成型原木条组装拼接成板状，表面经5次抛光、喷涂处理；油漆采用环保水性面漆及水性油漆；              </w:t>
            </w:r>
            <w:r>
              <w:rPr>
                <w:rStyle w:val="15"/>
                <w:rFonts w:hint="eastAsia" w:ascii="宋体" w:hAnsi="宋体" w:eastAsia="宋体" w:cs="宋体"/>
                <w:sz w:val="24"/>
                <w:szCs w:val="24"/>
                <w:lang w:bidi="ar"/>
              </w:rPr>
              <w:br w:type="textWrapping"/>
            </w:r>
            <w:r>
              <w:rPr>
                <w:rStyle w:val="16"/>
                <w:rFonts w:hint="eastAsia" w:ascii="宋体" w:hAnsi="宋体" w:eastAsia="宋体" w:cs="宋体"/>
                <w:sz w:val="24"/>
                <w:szCs w:val="24"/>
                <w:lang w:eastAsia="zh-CN" w:bidi="ar"/>
              </w:rPr>
              <w:t>5</w:t>
            </w:r>
            <w:r>
              <w:rPr>
                <w:rStyle w:val="16"/>
                <w:rFonts w:hint="eastAsia" w:ascii="宋体" w:hAnsi="宋体" w:eastAsia="宋体" w:cs="宋体"/>
                <w:sz w:val="24"/>
                <w:szCs w:val="24"/>
                <w:lang w:bidi="ar"/>
              </w:rPr>
              <w:t>.写字台面：</w:t>
            </w:r>
            <w:r>
              <w:rPr>
                <w:rStyle w:val="15"/>
                <w:rFonts w:hint="eastAsia" w:ascii="宋体" w:hAnsi="宋体" w:eastAsia="宋体" w:cs="宋体"/>
                <w:sz w:val="24"/>
                <w:szCs w:val="24"/>
                <w:lang w:bidi="ar"/>
              </w:rPr>
              <w:t>采用</w:t>
            </w:r>
            <w:r>
              <w:rPr>
                <w:rFonts w:hint="eastAsia" w:ascii="宋体" w:hAnsi="宋体" w:eastAsia="宋体" w:cs="宋体"/>
                <w:sz w:val="24"/>
                <w:szCs w:val="24"/>
              </w:rPr>
              <w:t>≥</w:t>
            </w:r>
            <w:r>
              <w:rPr>
                <w:rStyle w:val="15"/>
                <w:rFonts w:hint="eastAsia" w:ascii="宋体" w:hAnsi="宋体" w:eastAsia="宋体" w:cs="宋体"/>
                <w:sz w:val="24"/>
                <w:szCs w:val="24"/>
                <w:lang w:bidi="ar"/>
              </w:rPr>
              <w:t>25mm厚的中密度板基材+面贴防火板+</w:t>
            </w:r>
            <w:r>
              <w:rPr>
                <w:rFonts w:hint="eastAsia" w:ascii="宋体" w:hAnsi="宋体" w:eastAsia="宋体" w:cs="宋体"/>
                <w:sz w:val="24"/>
                <w:szCs w:val="24"/>
              </w:rPr>
              <w:t>PVC封边条收边处理。</w:t>
            </w:r>
          </w:p>
          <w:p>
            <w:pPr>
              <w:jc w:val="left"/>
              <w:rPr>
                <w:rStyle w:val="15"/>
                <w:rFonts w:hint="eastAsia" w:ascii="宋体" w:hAnsi="宋体" w:eastAsia="宋体" w:cs="宋体"/>
                <w:sz w:val="24"/>
                <w:szCs w:val="24"/>
                <w:lang w:val="en-US" w:eastAsia="zh-CN" w:bidi="ar"/>
              </w:rPr>
            </w:pPr>
            <w:r>
              <w:rPr>
                <w:rFonts w:hint="eastAsia" w:ascii="宋体" w:hAnsi="宋体" w:eastAsia="宋体" w:cs="宋体"/>
                <w:color w:val="000000"/>
                <w:sz w:val="24"/>
                <w:szCs w:val="24"/>
                <w:lang w:eastAsia="zh-CN" w:bidi="ar"/>
              </w:rPr>
              <w:t>6</w:t>
            </w:r>
            <w:r>
              <w:rPr>
                <w:rFonts w:hint="eastAsia" w:ascii="宋体" w:hAnsi="宋体" w:eastAsia="宋体" w:cs="宋体"/>
                <w:color w:val="000000"/>
                <w:sz w:val="24"/>
                <w:szCs w:val="24"/>
                <w:lang w:bidi="ar"/>
              </w:rPr>
              <w:t>、封边：采用同色PVC封边条封边，台面板厚度≥2.0mm，其他≥1.0mm</w:t>
            </w:r>
            <w:r>
              <w:rPr>
                <w:rFonts w:hint="eastAsia" w:ascii="宋体" w:hAnsi="宋体" w:eastAsia="宋体" w:cs="宋体"/>
                <w:sz w:val="24"/>
                <w:szCs w:val="24"/>
              </w:rPr>
              <w:t>。</w:t>
            </w:r>
            <w:r>
              <w:rPr>
                <w:rStyle w:val="15"/>
                <w:rFonts w:hint="eastAsia" w:ascii="宋体" w:hAnsi="宋体" w:eastAsia="宋体" w:cs="宋体"/>
                <w:sz w:val="24"/>
                <w:szCs w:val="24"/>
                <w:lang w:bidi="ar"/>
              </w:rPr>
              <w:t xml:space="preserve">                            </w:t>
            </w:r>
            <w:r>
              <w:rPr>
                <w:rStyle w:val="15"/>
                <w:rFonts w:hint="eastAsia" w:ascii="宋体" w:hAnsi="宋体" w:eastAsia="宋体" w:cs="宋体"/>
                <w:sz w:val="24"/>
                <w:szCs w:val="24"/>
                <w:lang w:bidi="ar"/>
              </w:rPr>
              <w:br w:type="textWrapping"/>
            </w:r>
            <w:r>
              <w:rPr>
                <w:rStyle w:val="15"/>
                <w:rFonts w:hint="eastAsia" w:ascii="宋体" w:hAnsi="宋体" w:eastAsia="宋体" w:cs="宋体"/>
                <w:sz w:val="24"/>
                <w:szCs w:val="24"/>
                <w:lang w:val="en-US" w:eastAsia="zh-CN" w:bidi="ar"/>
              </w:rPr>
              <w:t>7、</w:t>
            </w:r>
            <w:r>
              <w:rPr>
                <w:rFonts w:hint="eastAsia" w:ascii="宋体" w:hAnsi="宋体" w:eastAsia="宋体" w:cs="宋体"/>
                <w:color w:val="000000"/>
                <w:kern w:val="0"/>
                <w:sz w:val="24"/>
                <w:szCs w:val="24"/>
              </w:rPr>
              <w:t>胶粘剂：采用环保热熔胶，黏性强、无异味、不开裂；</w:t>
            </w:r>
          </w:p>
          <w:p>
            <w:pPr>
              <w:jc w:val="left"/>
              <w:rPr>
                <w:rFonts w:hint="eastAsia" w:ascii="宋体" w:hAnsi="宋体" w:eastAsia="宋体" w:cs="宋体"/>
                <w:sz w:val="24"/>
                <w:szCs w:val="24"/>
              </w:rPr>
            </w:pPr>
            <w:r>
              <w:rPr>
                <w:rStyle w:val="16"/>
                <w:rFonts w:hint="eastAsia" w:ascii="宋体" w:hAnsi="宋体" w:eastAsia="宋体" w:cs="宋体"/>
                <w:sz w:val="24"/>
                <w:szCs w:val="24"/>
                <w:lang w:eastAsia="zh-CN" w:bidi="ar"/>
              </w:rPr>
              <w:t>8</w:t>
            </w:r>
            <w:r>
              <w:rPr>
                <w:rStyle w:val="16"/>
                <w:rFonts w:hint="eastAsia" w:ascii="宋体" w:hAnsi="宋体" w:eastAsia="宋体" w:cs="宋体"/>
                <w:sz w:val="24"/>
                <w:szCs w:val="24"/>
                <w:lang w:bidi="ar"/>
              </w:rPr>
              <w:t>.书网：</w:t>
            </w:r>
            <w:r>
              <w:rPr>
                <w:rStyle w:val="15"/>
                <w:rFonts w:hint="eastAsia" w:ascii="宋体" w:hAnsi="宋体" w:eastAsia="宋体" w:cs="宋体"/>
                <w:sz w:val="24"/>
                <w:szCs w:val="24"/>
                <w:lang w:bidi="ar"/>
              </w:rPr>
              <w:t xml:space="preserve">优质冷轧钢φ5×φ3mm焊接而成；                            </w:t>
            </w:r>
            <w:r>
              <w:rPr>
                <w:rStyle w:val="15"/>
                <w:rFonts w:hint="eastAsia" w:ascii="宋体" w:hAnsi="宋体" w:eastAsia="宋体" w:cs="宋体"/>
                <w:sz w:val="24"/>
                <w:szCs w:val="24"/>
                <w:lang w:bidi="ar"/>
              </w:rPr>
              <w:br w:type="textWrapping"/>
            </w:r>
            <w:r>
              <w:rPr>
                <w:rStyle w:val="16"/>
                <w:rFonts w:hint="eastAsia" w:ascii="宋体" w:hAnsi="宋体" w:eastAsia="宋体" w:cs="宋体"/>
                <w:sz w:val="24"/>
                <w:szCs w:val="24"/>
                <w:lang w:eastAsia="zh-CN" w:bidi="ar"/>
              </w:rPr>
              <w:t>9</w:t>
            </w:r>
            <w:r>
              <w:rPr>
                <w:rStyle w:val="16"/>
                <w:rFonts w:hint="eastAsia" w:ascii="宋体" w:hAnsi="宋体" w:eastAsia="宋体" w:cs="宋体"/>
                <w:sz w:val="24"/>
                <w:szCs w:val="24"/>
                <w:lang w:bidi="ar"/>
              </w:rPr>
              <w:t>.塑料件：</w:t>
            </w:r>
            <w:r>
              <w:rPr>
                <w:rStyle w:val="15"/>
                <w:rFonts w:hint="eastAsia" w:ascii="宋体" w:hAnsi="宋体" w:eastAsia="宋体" w:cs="宋体"/>
                <w:sz w:val="24"/>
                <w:szCs w:val="24"/>
                <w:lang w:bidi="ar"/>
              </w:rPr>
              <w:t xml:space="preserve">优质PA6原料注塑成形； </w:t>
            </w:r>
            <w:r>
              <w:rPr>
                <w:rStyle w:val="15"/>
                <w:rFonts w:hint="eastAsia" w:ascii="宋体" w:hAnsi="宋体" w:eastAsia="宋体" w:cs="宋体"/>
                <w:sz w:val="24"/>
                <w:szCs w:val="24"/>
                <w:lang w:bidi="ar"/>
              </w:rPr>
              <w:br w:type="textWrapping"/>
            </w:r>
            <w:r>
              <w:rPr>
                <w:rStyle w:val="16"/>
                <w:rFonts w:hint="eastAsia" w:ascii="宋体" w:hAnsi="宋体" w:eastAsia="宋体" w:cs="宋体"/>
                <w:sz w:val="24"/>
                <w:szCs w:val="24"/>
                <w:lang w:eastAsia="zh-CN" w:bidi="ar"/>
              </w:rPr>
              <w:t>1</w:t>
            </w:r>
            <w:r>
              <w:rPr>
                <w:rStyle w:val="16"/>
                <w:rFonts w:hint="eastAsia" w:ascii="宋体" w:hAnsi="宋体" w:eastAsia="宋体" w:cs="宋体"/>
                <w:sz w:val="24"/>
                <w:szCs w:val="24"/>
                <w:lang w:val="en-US" w:eastAsia="zh-CN" w:bidi="ar"/>
              </w:rPr>
              <w:t>0</w:t>
            </w:r>
            <w:r>
              <w:rPr>
                <w:rStyle w:val="16"/>
                <w:rFonts w:hint="eastAsia" w:ascii="宋体" w:hAnsi="宋体" w:eastAsia="宋体" w:cs="宋体"/>
                <w:sz w:val="24"/>
                <w:szCs w:val="24"/>
                <w:lang w:bidi="ar"/>
              </w:rPr>
              <w:t>.回复功能：</w:t>
            </w:r>
            <w:r>
              <w:rPr>
                <w:rStyle w:val="15"/>
                <w:rFonts w:hint="eastAsia" w:ascii="宋体" w:hAnsi="宋体" w:eastAsia="宋体" w:cs="宋体"/>
                <w:sz w:val="24"/>
                <w:szCs w:val="24"/>
                <w:lang w:bidi="ar"/>
              </w:rPr>
              <w:t xml:space="preserve">椅座采用重力回复结构，内设消音装置，无任何噪音，零机械故障，持久耐用。                                       </w:t>
            </w:r>
            <w:r>
              <w:rPr>
                <w:rStyle w:val="15"/>
                <w:rFonts w:hint="eastAsia" w:ascii="宋体" w:hAnsi="宋体" w:eastAsia="宋体" w:cs="宋体"/>
                <w:sz w:val="24"/>
                <w:szCs w:val="24"/>
                <w:lang w:bidi="ar"/>
              </w:rPr>
              <w:br w:type="textWrapping"/>
            </w:r>
            <w:r>
              <w:rPr>
                <w:rStyle w:val="15"/>
                <w:rFonts w:hint="eastAsia" w:ascii="宋体" w:hAnsi="宋体" w:eastAsia="宋体" w:cs="宋体"/>
                <w:sz w:val="24"/>
                <w:szCs w:val="24"/>
                <w:lang w:val="en-US" w:eastAsia="zh-CN" w:bidi="ar"/>
              </w:rPr>
              <w:t>11.</w:t>
            </w:r>
            <w:r>
              <w:rPr>
                <w:rStyle w:val="15"/>
                <w:rFonts w:hint="eastAsia" w:ascii="宋体" w:hAnsi="宋体" w:eastAsia="宋体" w:cs="宋体"/>
                <w:sz w:val="24"/>
                <w:szCs w:val="24"/>
                <w:lang w:bidi="ar"/>
              </w:rPr>
              <w:t>地爆螺钉：采用不锈钢内六角圆柱头螺钉与镀彩锌膨胀螺母。</w:t>
            </w:r>
            <w:r>
              <w:rPr>
                <w:rStyle w:val="15"/>
                <w:rFonts w:hint="eastAsia" w:ascii="宋体" w:hAnsi="宋体" w:eastAsia="宋体" w:cs="宋体"/>
                <w:sz w:val="24"/>
                <w:szCs w:val="24"/>
                <w:lang w:bidi="ar"/>
              </w:rPr>
              <w:br w:type="textWrapping"/>
            </w:r>
            <w:r>
              <w:rPr>
                <w:rStyle w:val="15"/>
                <w:rFonts w:hint="eastAsia" w:ascii="宋体" w:hAnsi="宋体" w:eastAsia="宋体" w:cs="宋体"/>
                <w:sz w:val="24"/>
                <w:szCs w:val="24"/>
                <w:lang w:val="en-US" w:eastAsia="zh-CN" w:bidi="ar"/>
              </w:rPr>
              <w:t>12.</w:t>
            </w:r>
            <w:r>
              <w:rPr>
                <w:rStyle w:val="15"/>
                <w:rFonts w:hint="eastAsia" w:ascii="宋体" w:hAnsi="宋体" w:eastAsia="宋体" w:cs="宋体"/>
                <w:sz w:val="24"/>
                <w:szCs w:val="24"/>
                <w:lang w:bidi="ar"/>
              </w:rPr>
              <w:t>制作工艺及质量要求：各种钢制骨架表面经酸洗除锈，碱洗除油，磷化烘干等工艺，采用静电</w:t>
            </w:r>
            <w:r>
              <w:rPr>
                <w:rFonts w:hint="eastAsia" w:ascii="宋体" w:hAnsi="宋体" w:eastAsia="宋体" w:cs="宋体"/>
                <w:sz w:val="24"/>
                <w:szCs w:val="24"/>
              </w:rPr>
              <w:t>喷涂塑粉</w:t>
            </w:r>
            <w:r>
              <w:rPr>
                <w:rStyle w:val="15"/>
                <w:rFonts w:hint="eastAsia" w:ascii="宋体" w:hAnsi="宋体" w:eastAsia="宋体" w:cs="宋体"/>
                <w:sz w:val="24"/>
                <w:szCs w:val="24"/>
                <w:lang w:bidi="ar"/>
              </w:rPr>
              <w:t>喷涂；全部焊接口平直、牢固、无焊疵，焊接处打磨平整，各构件部分平直，横竖条搭接垂直，插口吻合，装配平整、牢靠、稳定。</w:t>
            </w:r>
          </w:p>
        </w:tc>
        <w:tc>
          <w:tcPr>
            <w:tcW w:w="129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原博学校楼201、205、209、301、302、305共6间换新，拆后不能使用的报废处理，还能使用挪到其它教室修补</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前排课桌1</w:t>
            </w:r>
          </w:p>
        </w:tc>
        <w:tc>
          <w:tcPr>
            <w:tcW w:w="16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W1055×D350×H750mm（±5mm）</w:t>
            </w:r>
          </w:p>
        </w:tc>
        <w:tc>
          <w:tcPr>
            <w:tcW w:w="4776"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1、基材：采用优质环保实木多层夹板，台面板≥25mm，其他≥16mm。</w:t>
            </w:r>
            <w:r>
              <w:rPr>
                <w:rFonts w:hint="eastAsia" w:ascii="宋体" w:hAnsi="宋体" w:eastAsia="宋体" w:cs="宋体"/>
                <w:sz w:val="24"/>
                <w:szCs w:val="24"/>
              </w:rPr>
              <w:br w:type="textWrapping"/>
            </w:r>
            <w:r>
              <w:rPr>
                <w:rFonts w:hint="eastAsia" w:ascii="宋体" w:hAnsi="宋体" w:eastAsia="宋体" w:cs="宋体"/>
                <w:sz w:val="24"/>
                <w:szCs w:val="24"/>
              </w:rPr>
              <w:t>2、饰面：采用环保三聚氰胺浸渍胶膜纸。                                                     3、封边：采用同色PVC封边条封边，台面板厚度≥2.0mm，其他≥1.0mm。</w:t>
            </w:r>
            <w:r>
              <w:rPr>
                <w:rFonts w:hint="eastAsia" w:ascii="宋体" w:hAnsi="宋体" w:eastAsia="宋体" w:cs="宋体"/>
                <w:sz w:val="24"/>
                <w:szCs w:val="24"/>
              </w:rPr>
              <w:br w:type="textWrapping"/>
            </w:r>
            <w:r>
              <w:rPr>
                <w:rFonts w:hint="eastAsia" w:ascii="宋体" w:hAnsi="宋体" w:eastAsia="宋体" w:cs="宋体"/>
                <w:sz w:val="24"/>
                <w:szCs w:val="24"/>
              </w:rPr>
              <w:t>4、胶粘剂：采用环保热熔胶，黏性强、无异味、不开裂；</w:t>
            </w:r>
          </w:p>
          <w:p>
            <w:pPr>
              <w:rPr>
                <w:rFonts w:hint="eastAsia" w:ascii="宋体" w:hAnsi="宋体" w:eastAsia="宋体" w:cs="宋体"/>
                <w:sz w:val="24"/>
                <w:szCs w:val="24"/>
              </w:rPr>
            </w:pPr>
            <w:r>
              <w:rPr>
                <w:rFonts w:hint="eastAsia" w:ascii="宋体" w:hAnsi="宋体" w:eastAsia="宋体" w:cs="宋体"/>
                <w:sz w:val="24"/>
                <w:szCs w:val="24"/>
              </w:rPr>
              <w:t>5、五金：采用优质三合一连接件等五金配件，均经过酸洗、磷洗等防锈处理。</w:t>
            </w:r>
          </w:p>
        </w:tc>
        <w:tc>
          <w:tcPr>
            <w:tcW w:w="1296"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每间教室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前排课桌2</w:t>
            </w:r>
          </w:p>
        </w:tc>
        <w:tc>
          <w:tcPr>
            <w:tcW w:w="16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W1080×D350×H750mm（±5mm）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前排课桌3</w:t>
            </w:r>
          </w:p>
        </w:tc>
        <w:tc>
          <w:tcPr>
            <w:tcW w:w="16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W1100×D350×H750mm（±5mm）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前排课桌4</w:t>
            </w:r>
          </w:p>
        </w:tc>
        <w:tc>
          <w:tcPr>
            <w:tcW w:w="16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W1480×D350×H750mm（±5mm）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前排课桌5</w:t>
            </w:r>
          </w:p>
        </w:tc>
        <w:tc>
          <w:tcPr>
            <w:tcW w:w="16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W1540×D350×H750mm（±5mm）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前排课桌6</w:t>
            </w:r>
          </w:p>
        </w:tc>
        <w:tc>
          <w:tcPr>
            <w:tcW w:w="16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W1580×D350×H750mm（±5mm）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前排课桌7</w:t>
            </w:r>
          </w:p>
        </w:tc>
        <w:tc>
          <w:tcPr>
            <w:tcW w:w="16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W2010×D350×H750mm（±5mm）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W1050×D325（±5mm）</w:t>
            </w:r>
          </w:p>
        </w:tc>
        <w:tc>
          <w:tcPr>
            <w:tcW w:w="4776" w:type="dxa"/>
            <w:vMerge w:val="restar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1.基材：</w:t>
            </w:r>
            <w:r>
              <w:rPr>
                <w:rFonts w:hint="eastAsia" w:ascii="宋体" w:hAnsi="宋体" w:eastAsia="宋体" w:cs="宋体"/>
                <w:sz w:val="24"/>
                <w:szCs w:val="24"/>
                <w:lang w:bidi="ar"/>
              </w:rPr>
              <w:t>采用优质环保中密度纤维板，板材厚度</w:t>
            </w:r>
            <w:r>
              <w:rPr>
                <w:rFonts w:hint="eastAsia" w:ascii="宋体" w:hAnsi="宋体" w:eastAsia="宋体" w:cs="宋体"/>
                <w:sz w:val="24"/>
                <w:szCs w:val="24"/>
              </w:rPr>
              <w:t>≥25mm</w:t>
            </w:r>
            <w:r>
              <w:rPr>
                <w:rFonts w:hint="eastAsia" w:ascii="宋体" w:hAnsi="宋体" w:eastAsia="宋体" w:cs="宋体"/>
                <w:sz w:val="24"/>
                <w:szCs w:val="24"/>
                <w:lang w:bidi="ar"/>
              </w:rPr>
              <w:t>，经过防潮、防虫、防腐等化学处理，不变形，硬度高。</w:t>
            </w: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2.面材：面贴防火板，圆形包边工艺，厚度</w:t>
            </w:r>
            <w:r>
              <w:rPr>
                <w:rFonts w:hint="eastAsia" w:ascii="宋体" w:hAnsi="宋体" w:eastAsia="宋体" w:cs="宋体"/>
                <w:sz w:val="24"/>
                <w:szCs w:val="24"/>
                <w:lang w:bidi="ar"/>
              </w:rPr>
              <w:t>≥</w:t>
            </w:r>
            <w:r>
              <w:rPr>
                <w:rFonts w:hint="eastAsia" w:ascii="宋体" w:hAnsi="宋体" w:eastAsia="宋体" w:cs="宋体"/>
                <w:sz w:val="24"/>
                <w:szCs w:val="24"/>
              </w:rPr>
              <w:t>25mm，深度为300mm</w:t>
            </w:r>
            <w:r>
              <w:rPr>
                <w:rFonts w:hint="eastAsia" w:ascii="宋体" w:hAnsi="宋体" w:eastAsia="宋体" w:cs="宋体"/>
                <w:sz w:val="24"/>
                <w:szCs w:val="24"/>
                <w:lang w:bidi="ar"/>
              </w:rPr>
              <w:t>。</w:t>
            </w: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lang w:bidi="ar"/>
              </w:rPr>
              <w:t>3、封边：采用同色PVC封边条封边，台面板厚度≥2.0mm，其他≥1.0mm</w:t>
            </w:r>
            <w:r>
              <w:rPr>
                <w:rFonts w:hint="eastAsia" w:ascii="宋体" w:hAnsi="宋体" w:eastAsia="宋体" w:cs="宋体"/>
                <w:sz w:val="24"/>
                <w:szCs w:val="24"/>
              </w:rPr>
              <w:t>。</w:t>
            </w:r>
            <w:r>
              <w:rPr>
                <w:rFonts w:hint="eastAsia" w:ascii="宋体" w:hAnsi="宋体" w:eastAsia="宋体" w:cs="宋体"/>
                <w:sz w:val="24"/>
                <w:szCs w:val="24"/>
                <w:lang w:bidi="ar"/>
              </w:rPr>
              <w:t xml:space="preserve">     </w:t>
            </w:r>
            <w:r>
              <w:rPr>
                <w:rFonts w:hint="eastAsia" w:ascii="宋体" w:hAnsi="宋体" w:eastAsia="宋体" w:cs="宋体"/>
                <w:sz w:val="24"/>
                <w:szCs w:val="24"/>
                <w:lang w:bidi="ar"/>
              </w:rPr>
              <w:br w:type="textWrapping"/>
            </w:r>
            <w:r>
              <w:rPr>
                <w:rFonts w:hint="eastAsia" w:ascii="宋体" w:hAnsi="宋体" w:eastAsia="宋体" w:cs="宋体"/>
                <w:sz w:val="24"/>
                <w:szCs w:val="24"/>
              </w:rPr>
              <w:t>4、胶粘剂：采用环保热熔胶，黏性强、无异味、不开裂；</w:t>
            </w:r>
          </w:p>
        </w:tc>
        <w:tc>
          <w:tcPr>
            <w:tcW w:w="1296"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博学楼、勤学楼、善学楼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W1055×D310（±5mm）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课桌面板3</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W1055×D325（±5mm）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课桌面板4</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W1080×D325（±5mm）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课桌面板5</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W1085×D325（±5mm）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课桌面板6</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W1090×D310（±5mm）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课桌面板7</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W1090×D325（±5mm）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课桌面板8</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W1485×D325×H16</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课桌面板9</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W1560×D325（±5mm）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课桌面板10</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W1580×D325（±5mm）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W1585×D325（±5mm）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W1590×D325（±5mm）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课桌面板13</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W1600×D310（±5mm）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课桌面板14</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W1600×D325（±5mm）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课桌面板15</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W1640×D350（±5mm）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课桌面板16</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W1800×D450（±5mm）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课桌面板17</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W2120×D325（±5mm）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课桌面板18</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W565×D325（±5mm）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椅坐板1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利旧数量217个拆装费用，因计划为上一年度统计，现时间段会出现新增损坏的情况，在维修过程中发现新增损坏的也属于本次更换范围（如新增损坏数量超过100以上另作收费），不达到</w:t>
            </w:r>
            <w:r>
              <w:rPr>
                <w:rFonts w:hint="eastAsia" w:ascii="宋体" w:hAnsi="宋体" w:eastAsia="宋体" w:cs="宋体"/>
                <w:sz w:val="24"/>
                <w:szCs w:val="24"/>
                <w:lang w:val="en-US" w:eastAsia="zh-CN"/>
              </w:rPr>
              <w:t>则</w:t>
            </w:r>
            <w:r>
              <w:rPr>
                <w:rFonts w:hint="eastAsia" w:ascii="宋体" w:hAnsi="宋体" w:eastAsia="宋体" w:cs="宋体"/>
                <w:sz w:val="24"/>
                <w:szCs w:val="24"/>
              </w:rPr>
              <w:t>不增加相关费用。</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用拆除教室可使用的更换维修，多出的座板作维保预留和</w:t>
            </w:r>
            <w:r>
              <w:rPr>
                <w:rFonts w:hint="eastAsia" w:ascii="宋体" w:hAnsi="宋体" w:eastAsia="宋体" w:cs="宋体"/>
                <w:color w:val="000000"/>
                <w:sz w:val="24"/>
                <w:szCs w:val="24"/>
                <w:lang w:eastAsia="zh-CN" w:bidi="ar"/>
              </w:rPr>
              <w:t>佛山校区</w:t>
            </w:r>
            <w:r>
              <w:rPr>
                <w:rFonts w:hint="eastAsia" w:ascii="宋体" w:hAnsi="宋体" w:eastAsia="宋体" w:cs="宋体"/>
                <w:color w:val="000000"/>
                <w:sz w:val="24"/>
                <w:szCs w:val="24"/>
                <w:lang w:bidi="ar"/>
              </w:rPr>
              <w:t>使用，费用算在维修项目中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椅扶手1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利旧数量2个拆装费用，因计划为上一年度统计，现时间段会出现新增损坏的情况，在维修过程中发现新增损坏的也属于本次更换范围（如新增损坏数量超过100以上另作收费），不达到</w:t>
            </w:r>
            <w:r>
              <w:rPr>
                <w:rFonts w:hint="eastAsia" w:ascii="宋体" w:hAnsi="宋体" w:eastAsia="宋体" w:cs="宋体"/>
                <w:sz w:val="24"/>
                <w:szCs w:val="24"/>
                <w:lang w:val="en-US" w:eastAsia="zh-CN"/>
              </w:rPr>
              <w:t>则</w:t>
            </w:r>
            <w:r>
              <w:rPr>
                <w:rFonts w:hint="eastAsia" w:ascii="宋体" w:hAnsi="宋体" w:eastAsia="宋体" w:cs="宋体"/>
                <w:sz w:val="24"/>
                <w:szCs w:val="24"/>
              </w:rPr>
              <w:t>不增加相关费用。</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用拆除教室可使用的更换维修，多出的扶手作维保预留和</w:t>
            </w:r>
            <w:r>
              <w:rPr>
                <w:rFonts w:hint="eastAsia" w:ascii="宋体" w:hAnsi="宋体" w:eastAsia="宋体" w:cs="宋体"/>
                <w:color w:val="000000"/>
                <w:sz w:val="24"/>
                <w:szCs w:val="24"/>
                <w:lang w:eastAsia="zh-CN" w:bidi="ar"/>
              </w:rPr>
              <w:t>佛山校区</w:t>
            </w:r>
            <w:r>
              <w:rPr>
                <w:rFonts w:hint="eastAsia" w:ascii="宋体" w:hAnsi="宋体" w:eastAsia="宋体" w:cs="宋体"/>
                <w:color w:val="000000"/>
                <w:sz w:val="24"/>
                <w:szCs w:val="24"/>
                <w:lang w:bidi="ar"/>
              </w:rPr>
              <w:t>使用，费用算在维修项目中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椅靠背1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利旧数量4个拆装费用，因计划为上一年度统计，现时间段会出现新增损坏的情况，在维修过程中发现新增损坏的也属于本次更换范围（如新增损坏数量超过100以上另作收费），不达到</w:t>
            </w:r>
            <w:r>
              <w:rPr>
                <w:rFonts w:hint="eastAsia" w:ascii="宋体" w:hAnsi="宋体" w:eastAsia="宋体" w:cs="宋体"/>
                <w:sz w:val="24"/>
                <w:szCs w:val="24"/>
                <w:lang w:val="en-US" w:eastAsia="zh-CN"/>
              </w:rPr>
              <w:t>则</w:t>
            </w:r>
            <w:r>
              <w:rPr>
                <w:rFonts w:hint="eastAsia" w:ascii="宋体" w:hAnsi="宋体" w:eastAsia="宋体" w:cs="宋体"/>
                <w:sz w:val="24"/>
                <w:szCs w:val="24"/>
              </w:rPr>
              <w:t>不增加相关费用。</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用拆除教室可使用的更换维修，多出的椅背作维保预留和</w:t>
            </w:r>
            <w:r>
              <w:rPr>
                <w:rFonts w:hint="eastAsia" w:ascii="宋体" w:hAnsi="宋体" w:eastAsia="宋体" w:cs="宋体"/>
                <w:color w:val="000000"/>
                <w:sz w:val="24"/>
                <w:szCs w:val="24"/>
                <w:lang w:eastAsia="zh-CN" w:bidi="ar"/>
              </w:rPr>
              <w:t>佛山校区</w:t>
            </w:r>
            <w:r>
              <w:rPr>
                <w:rFonts w:hint="eastAsia" w:ascii="宋体" w:hAnsi="宋体" w:eastAsia="宋体" w:cs="宋体"/>
                <w:color w:val="000000"/>
                <w:sz w:val="24"/>
                <w:szCs w:val="24"/>
                <w:lang w:bidi="ar"/>
              </w:rPr>
              <w:t>使用，费用算在维修项目中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书托1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优质冷轧钢φ5×φ3mm，工件经切割、焊接、机器打磨而成，再经表洗、彩磷、清洗、烘干、静电</w:t>
            </w:r>
            <w:r>
              <w:rPr>
                <w:rFonts w:hint="eastAsia" w:ascii="宋体" w:hAnsi="宋体" w:eastAsia="宋体" w:cs="宋体"/>
                <w:sz w:val="24"/>
                <w:szCs w:val="24"/>
              </w:rPr>
              <w:t>喷涂塑粉</w:t>
            </w:r>
            <w:r>
              <w:rPr>
                <w:rFonts w:hint="eastAsia" w:ascii="宋体" w:hAnsi="宋体" w:eastAsia="宋体" w:cs="宋体"/>
                <w:color w:val="000000"/>
                <w:sz w:val="24"/>
                <w:szCs w:val="24"/>
                <w:lang w:bidi="ar"/>
              </w:rPr>
              <w:t>喷涂、高温固化、安装而成。</w:t>
            </w:r>
          </w:p>
        </w:tc>
        <w:tc>
          <w:tcPr>
            <w:tcW w:w="1296" w:type="dxa"/>
            <w:noWrap w:val="0"/>
            <w:vAlign w:val="center"/>
          </w:tcPr>
          <w:p>
            <w:pPr>
              <w:widowControl/>
              <w:jc w:val="center"/>
              <w:textAlignment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教室</w:t>
            </w:r>
            <w:r>
              <w:rPr>
                <w:rFonts w:hint="eastAsia" w:ascii="宋体" w:hAnsi="宋体" w:eastAsia="宋体" w:cs="宋体"/>
                <w:sz w:val="24"/>
                <w:szCs w:val="24"/>
              </w:rPr>
              <w:t>地台1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W4020×D1500×H150mm</w:t>
            </w:r>
            <w:r>
              <w:rPr>
                <w:rFonts w:hint="eastAsia" w:ascii="宋体" w:hAnsi="宋体" w:eastAsia="宋体" w:cs="宋体"/>
                <w:color w:val="000000"/>
                <w:sz w:val="24"/>
                <w:szCs w:val="24"/>
                <w:lang w:bidi="ar"/>
              </w:rPr>
              <w:t>（±5mm）</w:t>
            </w:r>
          </w:p>
        </w:tc>
        <w:tc>
          <w:tcPr>
            <w:tcW w:w="4776"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1、基材：采用优质环保实木多层夹板+实木地板，顶板≥25mm，其他≥16mm。</w:t>
            </w:r>
            <w:r>
              <w:rPr>
                <w:rFonts w:hint="eastAsia" w:ascii="宋体" w:hAnsi="宋体" w:eastAsia="宋体" w:cs="宋体"/>
                <w:sz w:val="24"/>
                <w:szCs w:val="24"/>
              </w:rPr>
              <w:br w:type="textWrapping"/>
            </w:r>
            <w:r>
              <w:rPr>
                <w:rFonts w:hint="eastAsia" w:ascii="宋体" w:hAnsi="宋体" w:eastAsia="宋体" w:cs="宋体"/>
                <w:sz w:val="24"/>
                <w:szCs w:val="24"/>
              </w:rPr>
              <w:t>2、饰面：采用环保三聚氰胺浸渍胶膜纸。                                                     3、封边：采用同色PVC封边条封边，台面板厚度≥2.0mm，其他≥1.0mm。</w:t>
            </w:r>
            <w:r>
              <w:rPr>
                <w:rFonts w:hint="eastAsia" w:ascii="宋体" w:hAnsi="宋体" w:eastAsia="宋体" w:cs="宋体"/>
                <w:sz w:val="24"/>
                <w:szCs w:val="24"/>
              </w:rPr>
              <w:br w:type="textWrapping"/>
            </w:r>
            <w:r>
              <w:rPr>
                <w:rFonts w:hint="eastAsia" w:ascii="宋体" w:hAnsi="宋体" w:eastAsia="宋体" w:cs="宋体"/>
                <w:sz w:val="24"/>
                <w:szCs w:val="24"/>
              </w:rPr>
              <w:t>4、胶粘剂：采用环保热熔胶，黏性强、无异味、不开裂；</w:t>
            </w:r>
          </w:p>
          <w:p>
            <w:pPr>
              <w:rPr>
                <w:rFonts w:hint="eastAsia" w:ascii="宋体" w:hAnsi="宋体" w:eastAsia="宋体" w:cs="宋体"/>
                <w:sz w:val="24"/>
                <w:szCs w:val="24"/>
              </w:rPr>
            </w:pPr>
            <w:r>
              <w:rPr>
                <w:rFonts w:hint="eastAsia" w:ascii="宋体" w:hAnsi="宋体" w:eastAsia="宋体" w:cs="宋体"/>
                <w:sz w:val="24"/>
                <w:szCs w:val="24"/>
              </w:rPr>
              <w:t>5、五金：采用优质三合一连接件等五金配件，均经过酸洗、磷洗等防锈处理。</w:t>
            </w:r>
          </w:p>
          <w:p>
            <w:pPr>
              <w:widowControl/>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5、工艺：所有朝外边角进行倒圆，见光部分油漆处理，</w:t>
            </w:r>
            <w:r>
              <w:rPr>
                <w:rFonts w:hint="eastAsia" w:ascii="宋体" w:hAnsi="宋体" w:eastAsia="宋体" w:cs="宋体"/>
                <w:color w:val="000000"/>
                <w:sz w:val="24"/>
                <w:szCs w:val="24"/>
                <w:lang w:val="en-US" w:eastAsia="zh-CN" w:bidi="ar"/>
              </w:rPr>
              <w:t>本产品为站台使用</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内部采用龙骨架结构，保证整体平衡度，中间位置不被踏空踩坏，表面铺设实木地板，整结美观，原地面电源及信号原强弱电线引至台阶上安装。</w:t>
            </w:r>
          </w:p>
          <w:p>
            <w:pPr>
              <w:widowControl/>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6、油漆：采用优质环保水性面漆及水性底漆，具有足够的硬度、耐化学品性、耐污性和防腐性等性能</w:t>
            </w:r>
            <w:r>
              <w:rPr>
                <w:rStyle w:val="15"/>
                <w:rFonts w:hint="eastAsia" w:ascii="宋体" w:hAnsi="宋体" w:eastAsia="宋体" w:cs="宋体"/>
                <w:sz w:val="24"/>
                <w:szCs w:val="24"/>
                <w:lang w:bidi="ar"/>
              </w:rPr>
              <w:t xml:space="preserve">。    </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博学楼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3" w:type="dxa"/>
            <w:gridSpan w:val="3"/>
            <w:noWrap w:val="0"/>
            <w:vAlign w:val="top"/>
          </w:tcPr>
          <w:p>
            <w:pPr>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佛山校区</w:t>
            </w:r>
            <w:r>
              <w:rPr>
                <w:rFonts w:hint="eastAsia" w:ascii="宋体" w:hAnsi="宋体" w:eastAsia="宋体" w:cs="宋体"/>
                <w:sz w:val="24"/>
                <w:szCs w:val="24"/>
              </w:rPr>
              <w:t>家具及其它设备更新及维修维护</w:t>
            </w:r>
          </w:p>
        </w:tc>
        <w:tc>
          <w:tcPr>
            <w:tcW w:w="6072" w:type="dxa"/>
            <w:gridSpan w:val="2"/>
            <w:noWrap w:val="0"/>
            <w:vAlign w:val="top"/>
          </w:tcPr>
          <w:p>
            <w:pPr>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佛山校区</w:t>
            </w:r>
            <w:r>
              <w:rPr>
                <w:rFonts w:hint="eastAsia" w:ascii="宋体" w:hAnsi="宋体" w:eastAsia="宋体" w:cs="宋体"/>
                <w:sz w:val="24"/>
                <w:szCs w:val="24"/>
              </w:rPr>
              <w:t>家具及其它设备更新及维修维护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前排课桌8</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W1065×D320×H750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1、基材：采用优质环保实木多层夹板，台面板≥25mm，其他≥16mm。</w:t>
            </w:r>
            <w:r>
              <w:rPr>
                <w:rFonts w:hint="eastAsia" w:ascii="宋体" w:hAnsi="宋体" w:eastAsia="宋体" w:cs="宋体"/>
                <w:sz w:val="24"/>
                <w:szCs w:val="24"/>
              </w:rPr>
              <w:br w:type="textWrapping"/>
            </w:r>
            <w:r>
              <w:rPr>
                <w:rFonts w:hint="eastAsia" w:ascii="宋体" w:hAnsi="宋体" w:eastAsia="宋体" w:cs="宋体"/>
                <w:sz w:val="24"/>
                <w:szCs w:val="24"/>
              </w:rPr>
              <w:t>2、饰面：采用环保三聚氰胺浸渍胶膜纸。                                                     3、封边：采用同色PVC封边条封边，台面板厚度≥2.0mm，其他≥1.0mm。</w:t>
            </w:r>
            <w:r>
              <w:rPr>
                <w:rFonts w:hint="eastAsia" w:ascii="宋体" w:hAnsi="宋体" w:eastAsia="宋体" w:cs="宋体"/>
                <w:sz w:val="24"/>
                <w:szCs w:val="24"/>
              </w:rPr>
              <w:br w:type="textWrapping"/>
            </w:r>
            <w:r>
              <w:rPr>
                <w:rFonts w:hint="eastAsia" w:ascii="宋体" w:hAnsi="宋体" w:eastAsia="宋体" w:cs="宋体"/>
                <w:sz w:val="24"/>
                <w:szCs w:val="24"/>
              </w:rPr>
              <w:t>4、胶粘剂：采用环保热熔胶，黏性强、无异味、不开裂；</w:t>
            </w:r>
          </w:p>
          <w:p>
            <w:pPr>
              <w:rPr>
                <w:rFonts w:hint="eastAsia" w:ascii="宋体" w:hAnsi="宋体" w:eastAsia="宋体" w:cs="宋体"/>
                <w:sz w:val="24"/>
                <w:szCs w:val="24"/>
              </w:rPr>
            </w:pPr>
            <w:r>
              <w:rPr>
                <w:rFonts w:hint="eastAsia" w:ascii="宋体" w:hAnsi="宋体" w:eastAsia="宋体" w:cs="宋体"/>
                <w:sz w:val="24"/>
                <w:szCs w:val="24"/>
              </w:rPr>
              <w:t>5、五金：采用优质三合一连接件等五金配件，均经过酸洗、磷洗等防锈处理。</w:t>
            </w:r>
          </w:p>
        </w:tc>
        <w:tc>
          <w:tcPr>
            <w:tcW w:w="1296" w:type="dxa"/>
            <w:vMerge w:val="restart"/>
            <w:noWrap w:val="0"/>
            <w:vAlign w:val="top"/>
          </w:tcPr>
          <w:p>
            <w:pP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r>
              <w:rPr>
                <w:rFonts w:hint="eastAsia" w:ascii="宋体" w:hAnsi="宋体" w:eastAsia="宋体" w:cs="宋体"/>
                <w:color w:val="000000"/>
                <w:sz w:val="24"/>
                <w:szCs w:val="24"/>
                <w:lang w:val="en-US" w:eastAsia="zh-CN" w:bidi="ar"/>
              </w:rPr>
              <w:t>笃行</w:t>
            </w:r>
            <w:r>
              <w:rPr>
                <w:rFonts w:hint="eastAsia" w:ascii="宋体" w:hAnsi="宋体" w:eastAsia="宋体" w:cs="宋体"/>
                <w:color w:val="000000"/>
                <w:sz w:val="24"/>
                <w:szCs w:val="24"/>
                <w:lang w:bidi="ar"/>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前排课桌9</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W1120×D400×H750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前排课桌10</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W1580×D400×H750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前排课桌11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W1590×D320×H750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前排课桌12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W1620×D350×H770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前排课桌13</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W1640×D400×H750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前排课桌14</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W2100×D400×H750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前排课桌15</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W2120×D350×H750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前排课桌16</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W2600×D350×H770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前排课桌17</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W3100×D320×H750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课桌面板19</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W1065×D350（±5mm）</w:t>
            </w:r>
          </w:p>
        </w:tc>
        <w:tc>
          <w:tcPr>
            <w:tcW w:w="4776" w:type="dxa"/>
            <w:vMerge w:val="restar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1.基材：</w:t>
            </w:r>
            <w:r>
              <w:rPr>
                <w:rFonts w:hint="eastAsia" w:ascii="宋体" w:hAnsi="宋体" w:eastAsia="宋体" w:cs="宋体"/>
                <w:color w:val="000000"/>
                <w:sz w:val="24"/>
                <w:szCs w:val="24"/>
                <w:lang w:bidi="ar"/>
              </w:rPr>
              <w:t>采用优质环保中密度纤维板，板材厚度</w:t>
            </w:r>
            <w:r>
              <w:rPr>
                <w:rFonts w:hint="eastAsia" w:ascii="宋体" w:hAnsi="宋体" w:eastAsia="宋体" w:cs="宋体"/>
                <w:sz w:val="24"/>
                <w:szCs w:val="24"/>
              </w:rPr>
              <w:t>≥25mm</w:t>
            </w:r>
            <w:r>
              <w:rPr>
                <w:rFonts w:hint="eastAsia" w:ascii="宋体" w:hAnsi="宋体" w:eastAsia="宋体" w:cs="宋体"/>
                <w:color w:val="000000"/>
                <w:sz w:val="24"/>
                <w:szCs w:val="24"/>
                <w:lang w:bidi="ar"/>
              </w:rPr>
              <w:t>，经过防潮、防虫、防腐等化学处理，不变形，硬度高</w:t>
            </w:r>
            <w:r>
              <w:rPr>
                <w:rStyle w:val="15"/>
                <w:rFonts w:hint="eastAsia" w:ascii="宋体" w:hAnsi="宋体" w:eastAsia="宋体" w:cs="宋体"/>
                <w:sz w:val="24"/>
                <w:szCs w:val="24"/>
                <w:lang w:bidi="ar"/>
              </w:rPr>
              <w:t>。</w:t>
            </w: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2.面材：面贴防火板，圆形包边工艺，厚度</w:t>
            </w:r>
            <w:r>
              <w:rPr>
                <w:rFonts w:hint="eastAsia" w:ascii="宋体" w:hAnsi="宋体" w:eastAsia="宋体" w:cs="宋体"/>
                <w:color w:val="000000"/>
                <w:sz w:val="24"/>
                <w:szCs w:val="24"/>
                <w:lang w:bidi="ar"/>
              </w:rPr>
              <w:t>≥</w:t>
            </w:r>
            <w:r>
              <w:rPr>
                <w:rFonts w:hint="eastAsia" w:ascii="宋体" w:hAnsi="宋体" w:eastAsia="宋体" w:cs="宋体"/>
                <w:sz w:val="24"/>
                <w:szCs w:val="24"/>
              </w:rPr>
              <w:t>25mm，深度为300mm</w:t>
            </w:r>
            <w:r>
              <w:rPr>
                <w:rStyle w:val="15"/>
                <w:rFonts w:hint="eastAsia" w:ascii="宋体" w:hAnsi="宋体" w:eastAsia="宋体" w:cs="宋体"/>
                <w:sz w:val="24"/>
                <w:szCs w:val="24"/>
                <w:lang w:bidi="ar"/>
              </w:rPr>
              <w:t>。</w:t>
            </w:r>
          </w:p>
          <w:p>
            <w:pPr>
              <w:jc w:val="left"/>
              <w:rPr>
                <w:rFonts w:hint="eastAsia" w:ascii="宋体" w:hAnsi="宋体" w:eastAsia="宋体" w:cs="宋体"/>
                <w:sz w:val="24"/>
                <w:szCs w:val="24"/>
              </w:rPr>
            </w:pPr>
            <w:r>
              <w:rPr>
                <w:rFonts w:hint="eastAsia" w:ascii="宋体" w:hAnsi="宋体" w:eastAsia="宋体" w:cs="宋体"/>
                <w:color w:val="000000"/>
                <w:sz w:val="24"/>
                <w:szCs w:val="24"/>
                <w:lang w:bidi="ar"/>
              </w:rPr>
              <w:t>3、封边：采用同色PVC封边条封边，台面板厚度≥2.0mm，其他≥1.0mm</w:t>
            </w:r>
            <w:r>
              <w:rPr>
                <w:rFonts w:hint="eastAsia" w:ascii="宋体" w:hAnsi="宋体" w:eastAsia="宋体" w:cs="宋体"/>
                <w:sz w:val="24"/>
                <w:szCs w:val="24"/>
              </w:rPr>
              <w:t>。</w:t>
            </w:r>
            <w:r>
              <w:rPr>
                <w:rStyle w:val="15"/>
                <w:rFonts w:hint="eastAsia" w:ascii="宋体" w:hAnsi="宋体" w:eastAsia="宋体" w:cs="宋体"/>
                <w:sz w:val="24"/>
                <w:szCs w:val="24"/>
                <w:lang w:bidi="ar"/>
              </w:rPr>
              <w:t xml:space="preserve">     </w:t>
            </w:r>
            <w:r>
              <w:rPr>
                <w:rFonts w:hint="eastAsia" w:ascii="宋体" w:hAnsi="宋体" w:eastAsia="宋体" w:cs="宋体"/>
                <w:color w:val="000000"/>
                <w:sz w:val="24"/>
                <w:szCs w:val="24"/>
                <w:lang w:bidi="ar"/>
              </w:rPr>
              <w:br w:type="textWrapping"/>
            </w:r>
            <w:r>
              <w:rPr>
                <w:rFonts w:hint="eastAsia" w:ascii="宋体" w:hAnsi="宋体" w:eastAsia="宋体" w:cs="宋体"/>
                <w:sz w:val="24"/>
                <w:szCs w:val="24"/>
              </w:rPr>
              <w:t>4、胶粘剂：采用环保热熔胶，黏性强、无异味、不开裂；</w:t>
            </w:r>
          </w:p>
        </w:tc>
        <w:tc>
          <w:tcPr>
            <w:tcW w:w="1296" w:type="dxa"/>
            <w:vMerge w:val="restart"/>
            <w:noWrap w:val="0"/>
            <w:vAlign w:val="top"/>
          </w:tcPr>
          <w:p>
            <w:pP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r>
              <w:rPr>
                <w:rFonts w:hint="eastAsia" w:ascii="宋体" w:hAnsi="宋体" w:eastAsia="宋体" w:cs="宋体"/>
                <w:color w:val="000000"/>
                <w:sz w:val="24"/>
                <w:szCs w:val="24"/>
                <w:lang w:val="en-US" w:eastAsia="zh-CN" w:bidi="ar"/>
              </w:rPr>
              <w:t>笃行</w:t>
            </w:r>
            <w:r>
              <w:rPr>
                <w:rFonts w:hint="eastAsia" w:ascii="宋体" w:hAnsi="宋体" w:eastAsia="宋体" w:cs="宋体"/>
                <w:color w:val="000000"/>
                <w:sz w:val="24"/>
                <w:szCs w:val="24"/>
                <w:lang w:bidi="ar"/>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课桌面板20</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W1080×D350（±5mm）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课桌面板21</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W1520×D300（±5mm）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W1590×D350（±5mm）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课桌面板23</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W1600×D350（±5mm）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课桌面板24</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W2120×D350（±5mm）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课桌面板25</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W1590×D320×H165</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1、基材：采用优质环保实木多层夹板，台面板≥25mm，其他≥16mm。</w:t>
            </w:r>
            <w:r>
              <w:rPr>
                <w:rFonts w:hint="eastAsia" w:ascii="宋体" w:hAnsi="宋体" w:eastAsia="宋体" w:cs="宋体"/>
                <w:sz w:val="24"/>
                <w:szCs w:val="24"/>
              </w:rPr>
              <w:br w:type="textWrapping"/>
            </w:r>
            <w:r>
              <w:rPr>
                <w:rFonts w:hint="eastAsia" w:ascii="宋体" w:hAnsi="宋体" w:eastAsia="宋体" w:cs="宋体"/>
                <w:sz w:val="24"/>
                <w:szCs w:val="24"/>
              </w:rPr>
              <w:t>2、饰面：采用环保三聚氰胺浸渍胶膜纸。                                                     3、封边：采用同色PVC封边条封边，台面板厚度≥2.0mm，其他≥1.0mm。</w:t>
            </w:r>
            <w:r>
              <w:rPr>
                <w:rFonts w:hint="eastAsia" w:ascii="宋体" w:hAnsi="宋体" w:eastAsia="宋体" w:cs="宋体"/>
                <w:sz w:val="24"/>
                <w:szCs w:val="24"/>
              </w:rPr>
              <w:br w:type="textWrapping"/>
            </w:r>
            <w:r>
              <w:rPr>
                <w:rFonts w:hint="eastAsia" w:ascii="宋体" w:hAnsi="宋体" w:eastAsia="宋体" w:cs="宋体"/>
                <w:sz w:val="24"/>
                <w:szCs w:val="24"/>
              </w:rPr>
              <w:t>4、胶粘剂：采用环保热熔胶，黏性强、无异味、不开裂；</w:t>
            </w:r>
          </w:p>
          <w:p>
            <w:pPr>
              <w:rPr>
                <w:rFonts w:hint="eastAsia" w:ascii="宋体" w:hAnsi="宋体" w:eastAsia="宋体" w:cs="宋体"/>
                <w:sz w:val="24"/>
                <w:szCs w:val="24"/>
              </w:rPr>
            </w:pPr>
            <w:r>
              <w:rPr>
                <w:rFonts w:hint="eastAsia" w:ascii="宋体" w:hAnsi="宋体" w:eastAsia="宋体" w:cs="宋体"/>
                <w:sz w:val="24"/>
                <w:szCs w:val="24"/>
              </w:rPr>
              <w:t>5、五金：采用优质三合一连接件等五金配件，均经过酸洗、磷洗等防锈处理。</w:t>
            </w:r>
          </w:p>
        </w:tc>
        <w:tc>
          <w:tcPr>
            <w:tcW w:w="1296" w:type="dxa"/>
            <w:vMerge w:val="restart"/>
            <w:noWrap w:val="0"/>
            <w:vAlign w:val="top"/>
          </w:tcPr>
          <w:p>
            <w:pP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r>
              <w:rPr>
                <w:rFonts w:hint="eastAsia" w:ascii="宋体" w:hAnsi="宋体" w:eastAsia="宋体" w:cs="宋体"/>
                <w:color w:val="000000"/>
                <w:sz w:val="24"/>
                <w:szCs w:val="24"/>
                <w:lang w:val="en-US" w:eastAsia="zh-CN" w:bidi="ar"/>
              </w:rPr>
              <w:t>笃行</w:t>
            </w:r>
            <w:r>
              <w:rPr>
                <w:rFonts w:hint="eastAsia" w:ascii="宋体" w:hAnsi="宋体" w:eastAsia="宋体" w:cs="宋体"/>
                <w:color w:val="000000"/>
                <w:sz w:val="24"/>
                <w:szCs w:val="24"/>
                <w:lang w:bidi="ar"/>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课桌面板26</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W1590×D350×H165</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课桌面板27</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W3100×D320×H165</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椅坐板2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采用多层优质旋切木皮经模具热压成型，板面压防火板，四周油漆封边，防潮、耐用；背部顶端按模型冲孔定位，采用嵌入式设计，增强整个椅背的牢固度和美观度；座板厚度不小于15ＭＭ。</w:t>
            </w:r>
          </w:p>
        </w:tc>
        <w:tc>
          <w:tcPr>
            <w:tcW w:w="1296" w:type="dxa"/>
            <w:noWrap w:val="0"/>
            <w:vAlign w:val="center"/>
          </w:tcPr>
          <w:p>
            <w:pPr>
              <w:pStyle w:val="5"/>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椅扶手2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利旧数量25个拆装费用，因计划为上一年度统计，现时间段会出现新增损坏的情况，在维修过程中发现新增损坏的也属于本次更换范围（如新增损坏数量超过100以上另作收费），不达到侧不更增加相关费用。</w:t>
            </w:r>
          </w:p>
        </w:tc>
        <w:tc>
          <w:tcPr>
            <w:tcW w:w="1296" w:type="dxa"/>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用广州校区拆旧桌椅，费用算在维修项目中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椅靠背2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基材：采用优质环保实木多层夹板，经过防潮、防虫、防腐等化学处理，不变形，硬度高；</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书托2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优质冷轧钢φ5×φ3mm，工件经切割、焊接、机器打磨而成，再经表洗、彩磷、清洗、烘干、静电</w:t>
            </w:r>
            <w:r>
              <w:rPr>
                <w:rFonts w:hint="eastAsia" w:ascii="宋体" w:hAnsi="宋体" w:eastAsia="宋体" w:cs="宋体"/>
                <w:sz w:val="24"/>
                <w:szCs w:val="24"/>
              </w:rPr>
              <w:t>喷涂塑粉</w:t>
            </w:r>
            <w:r>
              <w:rPr>
                <w:rFonts w:hint="eastAsia" w:ascii="宋体" w:hAnsi="宋体" w:eastAsia="宋体" w:cs="宋体"/>
                <w:color w:val="000000"/>
                <w:sz w:val="24"/>
                <w:szCs w:val="24"/>
                <w:lang w:bidi="ar"/>
              </w:rPr>
              <w:t>喷涂、高温固化、安装而成。</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铁桌脚</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常规</w:t>
            </w:r>
          </w:p>
        </w:tc>
        <w:tc>
          <w:tcPr>
            <w:tcW w:w="4776" w:type="dxa"/>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利旧数量6个拆装费用，因计划为上一年度统计，现时间段会出现新增损坏的情况，在维修过程中发现新增损坏的也属于本次更换范围（如新增损坏数量超过100以上另作收费），不达到侧不更增加相关费用。</w:t>
            </w:r>
          </w:p>
        </w:tc>
        <w:tc>
          <w:tcPr>
            <w:tcW w:w="1296" w:type="dxa"/>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用广州校区拆旧桌椅，费用算在维修项目中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教室</w:t>
            </w:r>
            <w:r>
              <w:rPr>
                <w:rFonts w:hint="eastAsia" w:ascii="宋体" w:hAnsi="宋体" w:eastAsia="宋体" w:cs="宋体"/>
                <w:color w:val="000000"/>
                <w:sz w:val="24"/>
                <w:szCs w:val="24"/>
                <w:lang w:bidi="ar"/>
              </w:rPr>
              <w:t>地台2</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W4920×D1050×H200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restart"/>
            <w:noWrap w:val="0"/>
            <w:vAlign w:val="center"/>
          </w:tcPr>
          <w:p>
            <w:pPr>
              <w:rPr>
                <w:rFonts w:hint="eastAsia" w:ascii="宋体" w:hAnsi="宋体" w:eastAsia="宋体" w:cs="宋体"/>
                <w:sz w:val="24"/>
                <w:szCs w:val="24"/>
              </w:rPr>
            </w:pPr>
            <w:r>
              <w:rPr>
                <w:rFonts w:hint="eastAsia" w:ascii="宋体" w:hAnsi="宋体" w:eastAsia="宋体" w:cs="宋体"/>
                <w:sz w:val="24"/>
                <w:szCs w:val="24"/>
              </w:rPr>
              <w:t>1、基材：采用优质环保实木多层夹板+实木地板，顶板≥25mm，其他≥16mm。</w:t>
            </w:r>
            <w:r>
              <w:rPr>
                <w:rFonts w:hint="eastAsia" w:ascii="宋体" w:hAnsi="宋体" w:eastAsia="宋体" w:cs="宋体"/>
                <w:sz w:val="24"/>
                <w:szCs w:val="24"/>
              </w:rPr>
              <w:br w:type="textWrapping"/>
            </w:r>
            <w:r>
              <w:rPr>
                <w:rFonts w:hint="eastAsia" w:ascii="宋体" w:hAnsi="宋体" w:eastAsia="宋体" w:cs="宋体"/>
                <w:sz w:val="24"/>
                <w:szCs w:val="24"/>
              </w:rPr>
              <w:t>2、饰面：采用环保三聚氰胺浸渍胶膜纸。                                                     3、封边：采用同色PVC封边条封边，台面板厚度≥2.0mm，其他≥1.0mm。</w:t>
            </w:r>
            <w:r>
              <w:rPr>
                <w:rFonts w:hint="eastAsia" w:ascii="宋体" w:hAnsi="宋体" w:eastAsia="宋体" w:cs="宋体"/>
                <w:sz w:val="24"/>
                <w:szCs w:val="24"/>
              </w:rPr>
              <w:br w:type="textWrapping"/>
            </w:r>
            <w:r>
              <w:rPr>
                <w:rFonts w:hint="eastAsia" w:ascii="宋体" w:hAnsi="宋体" w:eastAsia="宋体" w:cs="宋体"/>
                <w:sz w:val="24"/>
                <w:szCs w:val="24"/>
              </w:rPr>
              <w:t>4、胶粘剂：采用环保热熔胶，黏性强、无异味、不开裂；</w:t>
            </w:r>
          </w:p>
          <w:p>
            <w:pPr>
              <w:rPr>
                <w:rFonts w:hint="eastAsia" w:ascii="宋体" w:hAnsi="宋体" w:eastAsia="宋体" w:cs="宋体"/>
                <w:sz w:val="24"/>
                <w:szCs w:val="24"/>
              </w:rPr>
            </w:pPr>
            <w:r>
              <w:rPr>
                <w:rFonts w:hint="eastAsia" w:ascii="宋体" w:hAnsi="宋体" w:eastAsia="宋体" w:cs="宋体"/>
                <w:sz w:val="24"/>
                <w:szCs w:val="24"/>
              </w:rPr>
              <w:t>5、五金：采用优质三合一连接件等五金配件，均经过酸洗、磷洗等防锈处理。</w:t>
            </w:r>
          </w:p>
          <w:p>
            <w:pPr>
              <w:widowControl/>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5、工艺：所有朝外边角进行倒圆，见光部分油漆处理，</w:t>
            </w:r>
            <w:r>
              <w:rPr>
                <w:rFonts w:hint="eastAsia" w:ascii="宋体" w:hAnsi="宋体" w:eastAsia="宋体" w:cs="宋体"/>
                <w:color w:val="000000"/>
                <w:sz w:val="24"/>
                <w:szCs w:val="24"/>
                <w:lang w:val="en-US" w:eastAsia="zh-CN" w:bidi="ar"/>
              </w:rPr>
              <w:t>本产品为站台使用</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内部采用龙骨架结构，保证整体平衡度，中间位置不被踏空踩坏，表面铺设实木地板，整结美观，原地面电源及信号原强弱电线引至台阶上安装。</w:t>
            </w:r>
          </w:p>
          <w:p>
            <w:pPr>
              <w:widowControl/>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6、油漆：采用优质环保水性面漆及水性底漆，具有足够的硬度、耐化学品性、耐污性和防腐性等性能</w:t>
            </w:r>
            <w:r>
              <w:rPr>
                <w:rStyle w:val="15"/>
                <w:rFonts w:hint="eastAsia" w:ascii="宋体" w:hAnsi="宋体" w:eastAsia="宋体" w:cs="宋体"/>
                <w:sz w:val="24"/>
                <w:szCs w:val="24"/>
                <w:lang w:bidi="ar"/>
              </w:rPr>
              <w:t xml:space="preserve">。    </w:t>
            </w:r>
          </w:p>
        </w:tc>
        <w:tc>
          <w:tcPr>
            <w:tcW w:w="1296" w:type="dxa"/>
            <w:vMerge w:val="restart"/>
            <w:noWrap w:val="0"/>
            <w:vAlign w:val="top"/>
          </w:tcPr>
          <w:p>
            <w:pP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教室</w:t>
            </w:r>
            <w:r>
              <w:rPr>
                <w:rFonts w:hint="eastAsia" w:ascii="宋体" w:hAnsi="宋体" w:eastAsia="宋体" w:cs="宋体"/>
                <w:color w:val="000000"/>
                <w:sz w:val="24"/>
                <w:szCs w:val="24"/>
                <w:lang w:bidi="ar"/>
              </w:rPr>
              <w:t>地台3</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W5400×D1600×H150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val="en-US" w:eastAsia="zh-CN" w:bidi="ar"/>
              </w:rPr>
              <w:t>教室</w:t>
            </w:r>
            <w:r>
              <w:rPr>
                <w:rFonts w:hint="eastAsia" w:ascii="宋体" w:hAnsi="宋体" w:eastAsia="宋体" w:cs="宋体"/>
                <w:color w:val="000000"/>
                <w:sz w:val="24"/>
                <w:szCs w:val="24"/>
                <w:lang w:bidi="ar"/>
              </w:rPr>
              <w:t>地台4</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W6900×D1400×H100</w:t>
            </w:r>
            <w:r>
              <w:rPr>
                <w:rFonts w:hint="eastAsia" w:ascii="宋体" w:hAnsi="宋体" w:eastAsia="宋体" w:cs="宋体"/>
                <w:sz w:val="24"/>
                <w:szCs w:val="24"/>
              </w:rPr>
              <w:t>mm</w:t>
            </w:r>
            <w:r>
              <w:rPr>
                <w:rFonts w:hint="eastAsia" w:ascii="宋体" w:hAnsi="宋体" w:eastAsia="宋体" w:cs="宋体"/>
                <w:color w:val="000000"/>
                <w:sz w:val="24"/>
                <w:szCs w:val="24"/>
                <w:lang w:bidi="ar"/>
              </w:rPr>
              <w:t>（±5mm）</w:t>
            </w:r>
          </w:p>
        </w:tc>
        <w:tc>
          <w:tcPr>
            <w:tcW w:w="4776" w:type="dxa"/>
            <w:vMerge w:val="continue"/>
            <w:noWrap w:val="0"/>
            <w:vAlign w:val="top"/>
          </w:tcPr>
          <w:p>
            <w:pPr>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gridSpan w:val="5"/>
            <w:noWrap w:val="0"/>
            <w:vAlign w:val="top"/>
          </w:tcPr>
          <w:p>
            <w:pPr>
              <w:rPr>
                <w:rFonts w:hint="eastAsia" w:ascii="宋体" w:hAnsi="宋体" w:eastAsia="宋体" w:cs="宋体"/>
                <w:sz w:val="24"/>
                <w:szCs w:val="24"/>
              </w:rPr>
            </w:pPr>
            <w:r>
              <w:rPr>
                <w:rFonts w:hint="eastAsia" w:ascii="宋体" w:hAnsi="宋体" w:eastAsia="宋体" w:cs="宋体"/>
                <w:sz w:val="24"/>
                <w:szCs w:val="24"/>
              </w:rPr>
              <w:t>三、两个校区维修项目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桌面喷涂数字</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人工费</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共有350间公共教室按原桌面数字重新喷涂新字体</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广州校区+</w:t>
            </w:r>
            <w:r>
              <w:rPr>
                <w:rFonts w:hint="eastAsia" w:ascii="宋体" w:hAnsi="宋体" w:eastAsia="宋体" w:cs="宋体"/>
                <w:color w:val="000000"/>
                <w:sz w:val="24"/>
                <w:szCs w:val="24"/>
                <w:lang w:eastAsia="zh-CN" w:bidi="ar"/>
              </w:rPr>
              <w:t>佛山校区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桌面除污</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人工费</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共有350间公共教室桌面贴纸、原桌面数字、固体胶水、笔画污迹清除</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广州校区+</w:t>
            </w:r>
            <w:r>
              <w:rPr>
                <w:rFonts w:hint="eastAsia" w:ascii="宋体" w:hAnsi="宋体" w:eastAsia="宋体" w:cs="宋体"/>
                <w:color w:val="000000"/>
                <w:sz w:val="24"/>
                <w:szCs w:val="24"/>
                <w:lang w:eastAsia="zh-CN" w:bidi="ar"/>
              </w:rPr>
              <w:t>佛山校区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家具拆补及维修</w:t>
            </w:r>
          </w:p>
        </w:tc>
        <w:tc>
          <w:tcPr>
            <w:tcW w:w="162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人工费</w:t>
            </w:r>
          </w:p>
        </w:tc>
        <w:tc>
          <w:tcPr>
            <w:tcW w:w="477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维修共有350间公共教室，拆除6间老旧教室桌椅（共有483套），拆除教室的桌椅如还能使用的用来翻新，再用于两个校区每间教室已损坏的维修处理。</w:t>
            </w:r>
          </w:p>
        </w:tc>
        <w:tc>
          <w:tcPr>
            <w:tcW w:w="129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lang w:bidi="ar"/>
              </w:rPr>
              <w:t>广州校区+</w:t>
            </w:r>
            <w:r>
              <w:rPr>
                <w:rFonts w:hint="eastAsia" w:ascii="宋体" w:hAnsi="宋体" w:eastAsia="宋体" w:cs="宋体"/>
                <w:color w:val="000000"/>
                <w:sz w:val="24"/>
                <w:szCs w:val="24"/>
                <w:lang w:eastAsia="zh-CN" w:bidi="ar"/>
              </w:rPr>
              <w:t>佛山校区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gridSpan w:val="5"/>
            <w:noWrap w:val="0"/>
            <w:vAlign w:val="top"/>
          </w:tcPr>
          <w:p>
            <w:pPr>
              <w:rPr>
                <w:rFonts w:hint="eastAsia" w:ascii="宋体" w:hAnsi="宋体" w:eastAsia="宋体" w:cs="宋体"/>
                <w:sz w:val="24"/>
                <w:szCs w:val="24"/>
              </w:rPr>
            </w:pPr>
            <w:r>
              <w:rPr>
                <w:rFonts w:hint="eastAsia" w:ascii="宋体" w:hAnsi="宋体" w:eastAsia="宋体" w:cs="宋体"/>
                <w:b/>
                <w:bCs/>
                <w:sz w:val="24"/>
                <w:szCs w:val="24"/>
              </w:rPr>
              <w:t>第二部分  教学白板更新及维护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推拉白板1</w:t>
            </w:r>
          </w:p>
        </w:tc>
        <w:tc>
          <w:tcPr>
            <w:tcW w:w="16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1.13m*3.6m±0.2mm</w:t>
            </w:r>
          </w:p>
        </w:tc>
        <w:tc>
          <w:tcPr>
            <w:tcW w:w="4776" w:type="dxa"/>
            <w:noWrap w:val="0"/>
            <w:vAlign w:val="top"/>
          </w:tcPr>
          <w:p>
            <w:pPr>
              <w:rPr>
                <w:rFonts w:hint="eastAsia" w:ascii="宋体" w:hAnsi="宋体" w:eastAsia="宋体" w:cs="宋体"/>
                <w:sz w:val="24"/>
                <w:szCs w:val="24"/>
                <w:lang w:val="zh-CN"/>
              </w:rPr>
            </w:pPr>
            <w:r>
              <w:rPr>
                <w:rFonts w:hint="eastAsia" w:ascii="宋体" w:hAnsi="宋体" w:eastAsia="宋体" w:cs="宋体"/>
                <w:sz w:val="24"/>
                <w:szCs w:val="24"/>
              </w:rPr>
              <w:t>1、规格1.13m*3.6m±0.2mm实际尺寸根据现场情况大小适当调节。结构：左右推拉结构，分内外双层，内层为整块固定书写板，预留显示设备空间，不漏墙面，固定板与外框采用卡扣式连接，无需任何固定件，更加牢固可靠、安全美观；外层滑动书写板，可左右推拉，滑动板面积是整套板的一半，方便学校管理。推拉白板整体结构合理，造型工艺美观，产品性能稳定，安全可靠。边缘、尖端：外露螺栓或螺纹杆可触及的末端不应有外露的锐利边缘或毛刺，或其端部应有光滑的螺帽覆盖，使锐利的边缘和毛刺不可触及，符合GB21027-2020《学生用品的安全通用要求》。</w:t>
            </w:r>
          </w:p>
          <w:p>
            <w:pPr>
              <w:rPr>
                <w:rFonts w:hint="eastAsia" w:ascii="宋体" w:hAnsi="宋体" w:eastAsia="宋体" w:cs="宋体"/>
                <w:sz w:val="24"/>
                <w:szCs w:val="24"/>
              </w:rPr>
            </w:pPr>
            <w:r>
              <w:rPr>
                <w:rFonts w:hint="eastAsia" w:ascii="宋体" w:hAnsi="宋体" w:eastAsia="宋体" w:cs="宋体"/>
                <w:sz w:val="24"/>
                <w:szCs w:val="24"/>
              </w:rPr>
              <w:t>2、搪瓷钢板板面材质：板面厚度≥0.35mm，颜色：白色，色彩柔和，舒适，有效缓解学生上课视觉疲劳；使用寿命15年以上。书写性：用水笔书写，手感流畅，笔记充实均匀、线条明显。光泽度、附着性、粉笔板表面粗糙度、耐光性、耐腐蚀性、甲醛释放量等，符合GB/T28231-2011《书写板安全卫生要求》并提供检测报告。铜加速乙酸盐雾试验(ASS)连续喷雾75h，镀(涂)层本身的耐腐蚀等级达10级、镀(涂)层对基体的保护等级达10级，符合GB/T 10125-2021《人造气氛腐蚀试验盐雾试验》(铜加速乙酸盐雾试验 &lt;CASS法&gt;)。使用含有日常家用洗涤剂或消毒剂的温水(40℃),擦拭搪瓷板，表面不变色，无表皮脱落，符合QB/T 3832-1999《轻工产品金属镀层腐蚀试验结果的评价》。</w:t>
            </w:r>
          </w:p>
          <w:p>
            <w:pPr>
              <w:rPr>
                <w:rFonts w:hint="eastAsia" w:ascii="宋体" w:hAnsi="宋体" w:eastAsia="宋体" w:cs="宋体"/>
                <w:sz w:val="24"/>
                <w:szCs w:val="24"/>
              </w:rPr>
            </w:pPr>
            <w:r>
              <w:rPr>
                <w:rFonts w:hint="eastAsia" w:ascii="宋体" w:hAnsi="宋体" w:eastAsia="宋体" w:cs="宋体"/>
                <w:sz w:val="24"/>
                <w:szCs w:val="24"/>
                <w:lang w:val="zh-CN"/>
              </w:rPr>
              <w:t>3、衬板为消音聚苯乙烯板，</w:t>
            </w:r>
            <w:r>
              <w:rPr>
                <w:rFonts w:hint="eastAsia" w:ascii="宋体" w:hAnsi="宋体" w:eastAsia="宋体" w:cs="宋体"/>
                <w:sz w:val="24"/>
                <w:szCs w:val="24"/>
              </w:rPr>
              <w:t>整体</w:t>
            </w:r>
            <w:r>
              <w:rPr>
                <w:rFonts w:hint="eastAsia" w:ascii="宋体" w:hAnsi="宋体" w:eastAsia="宋体" w:cs="宋体"/>
                <w:sz w:val="24"/>
                <w:szCs w:val="24"/>
                <w:lang w:val="zh-CN"/>
              </w:rPr>
              <w:t>厚度≥</w:t>
            </w:r>
            <w:r>
              <w:rPr>
                <w:rFonts w:hint="eastAsia" w:ascii="宋体" w:hAnsi="宋体" w:eastAsia="宋体" w:cs="宋体"/>
                <w:sz w:val="24"/>
                <w:szCs w:val="24"/>
              </w:rPr>
              <w:t>14</w:t>
            </w:r>
            <w:r>
              <w:rPr>
                <w:rFonts w:hint="eastAsia" w:ascii="宋体" w:hAnsi="宋体" w:eastAsia="宋体" w:cs="宋体"/>
                <w:sz w:val="24"/>
                <w:szCs w:val="24"/>
                <w:lang w:val="zh-CN"/>
              </w:rPr>
              <w:t>mm，面层无折痕。</w:t>
            </w:r>
          </w:p>
          <w:p>
            <w:pPr>
              <w:rPr>
                <w:rFonts w:hint="eastAsia" w:ascii="宋体" w:hAnsi="宋体" w:eastAsia="宋体" w:cs="宋体"/>
                <w:sz w:val="24"/>
                <w:szCs w:val="24"/>
                <w:lang w:val="zh-CN"/>
              </w:rPr>
            </w:pPr>
            <w:r>
              <w:rPr>
                <w:rFonts w:hint="eastAsia" w:ascii="宋体" w:hAnsi="宋体" w:eastAsia="宋体" w:cs="宋体"/>
                <w:sz w:val="24"/>
                <w:szCs w:val="24"/>
              </w:rPr>
              <w:t>4、背板采用彩涂钢板，厚度</w:t>
            </w:r>
            <w:r>
              <w:rPr>
                <w:rFonts w:hint="eastAsia" w:ascii="宋体" w:hAnsi="宋体" w:eastAsia="宋体" w:cs="宋体"/>
                <w:sz w:val="24"/>
                <w:szCs w:val="24"/>
                <w:lang w:val="zh-CN"/>
              </w:rPr>
              <w:t>≧</w:t>
            </w:r>
            <w:r>
              <w:rPr>
                <w:rFonts w:hint="eastAsia" w:ascii="宋体" w:hAnsi="宋体" w:eastAsia="宋体" w:cs="宋体"/>
                <w:sz w:val="24"/>
                <w:szCs w:val="24"/>
              </w:rPr>
              <w:t>0.2mm，不反光，以避免电子白板或触控一体机开机状态下被滑动板遮挡住，镀锌背板会产生反光，高温，静电，而影响触控一体机的使用。</w:t>
            </w:r>
          </w:p>
          <w:p>
            <w:pPr>
              <w:rPr>
                <w:rFonts w:hint="eastAsia" w:ascii="宋体" w:hAnsi="宋体" w:eastAsia="宋体" w:cs="宋体"/>
                <w:sz w:val="24"/>
                <w:szCs w:val="24"/>
              </w:rPr>
            </w:pPr>
            <w:r>
              <w:rPr>
                <w:rFonts w:hint="eastAsia" w:ascii="宋体" w:hAnsi="宋体" w:eastAsia="宋体" w:cs="宋体"/>
                <w:sz w:val="24"/>
                <w:szCs w:val="24"/>
                <w:lang w:val="zh-CN"/>
              </w:rPr>
              <w:t>5、粘合剂材料： 采用防腐，防锈，防潮的</w:t>
            </w:r>
            <w:r>
              <w:rPr>
                <w:rFonts w:hint="eastAsia" w:ascii="宋体" w:hAnsi="宋体" w:eastAsia="宋体" w:cs="宋体"/>
                <w:sz w:val="24"/>
                <w:szCs w:val="24"/>
              </w:rPr>
              <w:t>黑板</w:t>
            </w:r>
            <w:r>
              <w:rPr>
                <w:rFonts w:hint="eastAsia" w:ascii="宋体" w:hAnsi="宋体" w:eastAsia="宋体" w:cs="宋体"/>
                <w:sz w:val="24"/>
                <w:szCs w:val="24"/>
                <w:lang w:val="zh-CN"/>
              </w:rPr>
              <w:t>专用粘胶粘合牢固。</w:t>
            </w:r>
          </w:p>
          <w:p>
            <w:pPr>
              <w:rPr>
                <w:rFonts w:hint="eastAsia" w:ascii="宋体" w:hAnsi="宋体" w:eastAsia="宋体" w:cs="宋体"/>
                <w:sz w:val="24"/>
                <w:szCs w:val="24"/>
              </w:rPr>
            </w:pPr>
            <w:r>
              <w:rPr>
                <w:rFonts w:hint="eastAsia" w:ascii="宋体" w:hAnsi="宋体" w:eastAsia="宋体" w:cs="宋体"/>
                <w:sz w:val="24"/>
                <w:szCs w:val="24"/>
              </w:rPr>
              <w:t>6、吊轨式左右推拉结构，铝合金大外框上边框内置隐藏式一体化承重吊轨,静音式设计，下边框内置一体化轨道槽；滑动板上方两侧各安装2组钢制轴承式吊轮，滑动板下方后侧，配有2个侧向定位滑块；定位滑块保证前后位移在0.5mm以内，保证使用时前后不晃动。移动板左右移动轻便、无噪音。滑动板配有一次性注塑成型的拉手，拉手螺丝隐藏式时安装。滑动板可完全遮挡、保护触控一体机。</w:t>
            </w:r>
          </w:p>
          <w:p>
            <w:pPr>
              <w:rPr>
                <w:rFonts w:hint="eastAsia" w:ascii="宋体" w:hAnsi="宋体" w:eastAsia="宋体" w:cs="宋体"/>
                <w:sz w:val="24"/>
                <w:szCs w:val="24"/>
                <w:lang w:val="zh-CN"/>
              </w:rPr>
            </w:pPr>
            <w:r>
              <w:rPr>
                <w:rFonts w:hint="eastAsia" w:ascii="宋体" w:hAnsi="宋体" w:eastAsia="宋体" w:cs="宋体"/>
                <w:sz w:val="24"/>
                <w:szCs w:val="24"/>
              </w:rPr>
              <w:t>7、小</w:t>
            </w:r>
            <w:r>
              <w:rPr>
                <w:rFonts w:hint="eastAsia" w:ascii="宋体" w:hAnsi="宋体" w:eastAsia="宋体" w:cs="宋体"/>
                <w:sz w:val="24"/>
                <w:szCs w:val="24"/>
                <w:lang w:val="zh-CN"/>
              </w:rPr>
              <w:t>边框材料；采用高档喷砂银色铝材，</w:t>
            </w:r>
            <w:r>
              <w:rPr>
                <w:rFonts w:hint="eastAsia" w:ascii="宋体" w:hAnsi="宋体" w:eastAsia="宋体" w:cs="宋体"/>
                <w:sz w:val="24"/>
                <w:szCs w:val="24"/>
              </w:rPr>
              <w:t>正面尺寸≥35mm，立面尺寸≥20mm，壁厚≥0.8mm；。整长无拼接，</w:t>
            </w:r>
            <w:r>
              <w:rPr>
                <w:rFonts w:hint="eastAsia" w:ascii="宋体" w:hAnsi="宋体" w:eastAsia="宋体" w:cs="宋体"/>
                <w:sz w:val="24"/>
                <w:szCs w:val="24"/>
                <w:lang w:val="zh-CN"/>
              </w:rPr>
              <w:t>防氧化，四角为圆角，不能有毛刺，</w:t>
            </w:r>
            <w:r>
              <w:rPr>
                <w:rFonts w:hint="eastAsia" w:ascii="宋体" w:hAnsi="宋体" w:eastAsia="宋体" w:cs="宋体"/>
                <w:sz w:val="24"/>
                <w:szCs w:val="24"/>
              </w:rPr>
              <w:t>无</w:t>
            </w:r>
            <w:r>
              <w:rPr>
                <w:rFonts w:hint="eastAsia" w:ascii="宋体" w:hAnsi="宋体" w:eastAsia="宋体" w:cs="宋体"/>
                <w:sz w:val="24"/>
                <w:szCs w:val="24"/>
                <w:lang w:val="zh-CN"/>
              </w:rPr>
              <w:t>锋利角。</w:t>
            </w:r>
          </w:p>
          <w:p>
            <w:pPr>
              <w:rPr>
                <w:rFonts w:hint="eastAsia" w:ascii="宋体" w:hAnsi="宋体" w:eastAsia="宋体" w:cs="宋体"/>
                <w:sz w:val="24"/>
                <w:szCs w:val="24"/>
                <w:lang w:val="zh-CN"/>
              </w:rPr>
            </w:pPr>
            <w:r>
              <w:rPr>
                <w:rFonts w:hint="eastAsia" w:ascii="宋体" w:hAnsi="宋体" w:eastAsia="宋体" w:cs="宋体"/>
                <w:sz w:val="24"/>
                <w:szCs w:val="24"/>
                <w:lang w:val="zh-CN"/>
              </w:rPr>
              <w:t>8、</w:t>
            </w:r>
            <w:r>
              <w:rPr>
                <w:rFonts w:hint="eastAsia" w:ascii="宋体" w:hAnsi="宋体" w:eastAsia="宋体" w:cs="宋体"/>
                <w:sz w:val="24"/>
                <w:szCs w:val="24"/>
              </w:rPr>
              <w:t>板框包角塑料</w:t>
            </w:r>
            <w:r>
              <w:rPr>
                <w:rFonts w:hint="eastAsia" w:ascii="宋体" w:hAnsi="宋体" w:eastAsia="宋体" w:cs="宋体"/>
                <w:sz w:val="24"/>
                <w:szCs w:val="24"/>
                <w:lang w:val="zh-CN"/>
              </w:rPr>
              <w:t>；采用ABS工程塑料，</w:t>
            </w:r>
            <w:r>
              <w:rPr>
                <w:rFonts w:hint="eastAsia" w:ascii="宋体" w:hAnsi="宋体" w:eastAsia="宋体" w:cs="宋体"/>
                <w:sz w:val="24"/>
                <w:szCs w:val="24"/>
              </w:rPr>
              <w:t>黑色增加黑板立体感，</w:t>
            </w:r>
            <w:r>
              <w:rPr>
                <w:rFonts w:hint="eastAsia" w:ascii="宋体" w:hAnsi="宋体" w:eastAsia="宋体" w:cs="宋体"/>
                <w:sz w:val="24"/>
                <w:szCs w:val="24"/>
                <w:lang w:val="zh-CN"/>
              </w:rPr>
              <w:t>模具一次成型，</w:t>
            </w:r>
            <w:r>
              <w:rPr>
                <w:rFonts w:hint="eastAsia" w:ascii="宋体" w:hAnsi="宋体" w:eastAsia="宋体" w:cs="宋体"/>
                <w:sz w:val="24"/>
                <w:szCs w:val="24"/>
              </w:rPr>
              <w:t>具有良好的耐脆性、耐磨性、抗冲击力强。连接可靠牢固，接缝平整、光滑。塑料检测邻苯二甲酸酯、多环芳径未检出。</w:t>
            </w:r>
          </w:p>
          <w:p>
            <w:pPr>
              <w:rPr>
                <w:rFonts w:hint="eastAsia" w:ascii="宋体" w:hAnsi="宋体" w:eastAsia="宋体" w:cs="宋体"/>
                <w:sz w:val="24"/>
                <w:szCs w:val="24"/>
                <w:lang w:val="zh-CN"/>
              </w:rPr>
            </w:pPr>
            <w:r>
              <w:rPr>
                <w:rFonts w:hint="eastAsia" w:ascii="宋体" w:hAnsi="宋体" w:eastAsia="宋体" w:cs="宋体"/>
                <w:sz w:val="24"/>
                <w:szCs w:val="24"/>
                <w:lang w:val="zh-CN"/>
              </w:rPr>
              <w:t>9、轨道材质；喷</w:t>
            </w:r>
            <w:r>
              <w:rPr>
                <w:rFonts w:hint="eastAsia" w:ascii="宋体" w:hAnsi="宋体" w:eastAsia="宋体" w:cs="宋体"/>
                <w:sz w:val="24"/>
                <w:szCs w:val="24"/>
              </w:rPr>
              <w:t>砂银色</w:t>
            </w:r>
            <w:r>
              <w:rPr>
                <w:rFonts w:hint="eastAsia" w:ascii="宋体" w:hAnsi="宋体" w:eastAsia="宋体" w:cs="宋体"/>
                <w:sz w:val="24"/>
                <w:szCs w:val="24"/>
                <w:lang w:val="zh-CN"/>
              </w:rPr>
              <w:t>铝合金型材，上框</w:t>
            </w:r>
            <w:r>
              <w:rPr>
                <w:rFonts w:hint="eastAsia" w:ascii="宋体" w:hAnsi="宋体" w:eastAsia="宋体" w:cs="宋体"/>
                <w:sz w:val="24"/>
                <w:szCs w:val="24"/>
              </w:rPr>
              <w:t>正面尺寸50mm（±1mm），立面尺寸85mm（±1mm），下框正面尺寸30mm（±1mm），立面尺寸115mm（±1mm），壁厚≥1.0mm；黑板下轨道框自带笔槽设计，一次成型，可放置书写笔，板擦等教具，无需安装粉笔盒， 整体美观，耐腐蚀。提供轨道一体化笔槽实物照片。</w:t>
            </w:r>
            <w:r>
              <w:rPr>
                <w:rFonts w:hint="eastAsia" w:ascii="宋体" w:hAnsi="宋体" w:eastAsia="宋体" w:cs="宋体"/>
                <w:sz w:val="24"/>
                <w:szCs w:val="24"/>
                <w:lang w:val="zh-CN"/>
              </w:rPr>
              <w:t>工艺；模具挤压成型，强度高，稳定性强，噪音小</w:t>
            </w:r>
            <w:r>
              <w:rPr>
                <w:rFonts w:hint="eastAsia" w:ascii="宋体" w:hAnsi="宋体" w:eastAsia="宋体" w:cs="宋体"/>
                <w:sz w:val="24"/>
                <w:szCs w:val="24"/>
              </w:rPr>
              <w:t>。轨道侧边框两端内侧上下安装有活动缓冲橡胶块，消除移动板碰撞发出的异响和缓解移动板强烈碰撞的冲击力，两侧安装数量为2个。</w:t>
            </w:r>
          </w:p>
          <w:p>
            <w:pPr>
              <w:rPr>
                <w:rFonts w:hint="eastAsia" w:ascii="宋体" w:hAnsi="宋体" w:eastAsia="宋体" w:cs="宋体"/>
                <w:sz w:val="24"/>
                <w:szCs w:val="24"/>
              </w:rPr>
            </w:pPr>
            <w:r>
              <w:rPr>
                <w:rFonts w:hint="eastAsia" w:ascii="宋体" w:hAnsi="宋体" w:eastAsia="宋体" w:cs="宋体"/>
                <w:sz w:val="24"/>
                <w:szCs w:val="24"/>
              </w:rPr>
              <w:t>10、黑板安装挂件安全性：安装件为冷轧钢带，经过除油、热浸镀锌，镀锌层厚，防锈性能好，防腐蚀性高于冷镀锌数十倍，模具冲压一次成型。</w:t>
            </w:r>
          </w:p>
        </w:tc>
        <w:tc>
          <w:tcPr>
            <w:tcW w:w="129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广州校区尚学楼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top"/>
          </w:tcPr>
          <w:p>
            <w:pPr>
              <w:pStyle w:val="6"/>
              <w:rPr>
                <w:rFonts w:hint="eastAsia" w:ascii="宋体" w:hAnsi="宋体" w:eastAsia="宋体" w:cs="宋体"/>
                <w:sz w:val="24"/>
                <w:szCs w:val="24"/>
              </w:rPr>
            </w:pPr>
            <w:r>
              <w:rPr>
                <w:rFonts w:hint="eastAsia" w:ascii="宋体" w:hAnsi="宋体" w:eastAsia="宋体" w:cs="宋体"/>
                <w:sz w:val="24"/>
                <w:szCs w:val="24"/>
              </w:rPr>
              <w:t>推拉白板2</w:t>
            </w:r>
          </w:p>
        </w:tc>
        <w:tc>
          <w:tcPr>
            <w:tcW w:w="1620"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1.32m*4m±0.2mm</w:t>
            </w:r>
          </w:p>
        </w:tc>
        <w:tc>
          <w:tcPr>
            <w:tcW w:w="4776" w:type="dxa"/>
            <w:noWrap w:val="0"/>
            <w:vAlign w:val="top"/>
          </w:tcPr>
          <w:p>
            <w:pPr>
              <w:rPr>
                <w:rFonts w:hint="eastAsia" w:ascii="宋体" w:hAnsi="宋体" w:eastAsia="宋体" w:cs="宋体"/>
                <w:sz w:val="24"/>
                <w:szCs w:val="24"/>
                <w:lang w:val="zh-CN"/>
              </w:rPr>
            </w:pPr>
            <w:r>
              <w:rPr>
                <w:rFonts w:hint="eastAsia" w:ascii="宋体" w:hAnsi="宋体" w:eastAsia="宋体" w:cs="宋体"/>
                <w:sz w:val="24"/>
                <w:szCs w:val="24"/>
              </w:rPr>
              <w:t>1、规格1.32m*4m±0.2mm实际尺寸根据现场情况大小适当调节。结构：左右推拉结构，分内外双层，内层为整块固定书写板，不漏墙面，固定板与外框采用卡扣式连接，无需任何固定件，更加牢固可靠、安全美观；外层滑动书写板，可左右推拉，滑动板面积是整套板的一半，方便学校管理。推拉白板整体结构合理，造型工艺美观，产品性能稳定，安全可靠。边缘、尖端：外露螺栓或螺纹杆可触及的末端不应有外露的锐利边缘或毛刺，或其端部应有光滑的螺帽覆盖，使锐利的边缘和毛刺不可触及，符合GB21027-2020《学生用品的安全通用要求》。</w:t>
            </w:r>
          </w:p>
          <w:p>
            <w:pPr>
              <w:rPr>
                <w:rFonts w:hint="eastAsia" w:ascii="宋体" w:hAnsi="宋体" w:eastAsia="宋体" w:cs="宋体"/>
                <w:sz w:val="24"/>
                <w:szCs w:val="24"/>
              </w:rPr>
            </w:pPr>
            <w:r>
              <w:rPr>
                <w:rFonts w:hint="eastAsia" w:ascii="宋体" w:hAnsi="宋体" w:eastAsia="宋体" w:cs="宋体"/>
                <w:sz w:val="24"/>
                <w:szCs w:val="24"/>
              </w:rPr>
              <w:t>2、搪瓷钢板板面材质：板面厚度≥0.35mm，颜色：白色，色彩柔和，舒适，有效缓解学生上课视觉疲劳；使用寿命15年以上。书写性：用水笔书写，手感流畅，笔记充实均匀、线条明显。光泽度、附着性、粉笔板表面粗糙度、耐光性、耐腐蚀性、甲醛释放量等，符合GB/T28231-2011《书写板安全卫生要求》均在检测合格范围内，并提供检测报告。铜加速乙酸盐雾试验(ASS)连续喷雾75h，镀(涂)层本身的耐腐蚀等级达10级、镀(涂)层对基体的保护等级达10级，符合GB/T 10125-2021《人造气氛腐蚀试验盐雾试验》(铜加速乙酸盐雾试验 &lt;CASS法&gt;)并提供检测报告。使用含有日常家用洗涤剂或消毒剂的温水(40℃),擦拭搪瓷板，表面不变色，无表皮脱落，符合QB/T 3832-1999《轻工产品金属镀层腐蚀试验结果的评价》。漆膜硬度：用9H铅笔硬度计试验，不应出现2次划花涂层或犁破涂层。符合涂层硬度QB/T 4153-2010标准。</w:t>
            </w:r>
          </w:p>
          <w:p>
            <w:pPr>
              <w:rPr>
                <w:rFonts w:hint="eastAsia" w:ascii="宋体" w:hAnsi="宋体" w:eastAsia="宋体" w:cs="宋体"/>
                <w:sz w:val="24"/>
                <w:szCs w:val="24"/>
              </w:rPr>
            </w:pPr>
            <w:r>
              <w:rPr>
                <w:rFonts w:hint="eastAsia" w:ascii="宋体" w:hAnsi="宋体" w:eastAsia="宋体" w:cs="宋体"/>
                <w:sz w:val="24"/>
                <w:szCs w:val="24"/>
                <w:lang w:val="zh-CN"/>
              </w:rPr>
              <w:t>3、衬板为消音聚苯乙烯板，</w:t>
            </w:r>
            <w:r>
              <w:rPr>
                <w:rFonts w:hint="eastAsia" w:ascii="宋体" w:hAnsi="宋体" w:eastAsia="宋体" w:cs="宋体"/>
                <w:sz w:val="24"/>
                <w:szCs w:val="24"/>
              </w:rPr>
              <w:t>整体</w:t>
            </w:r>
            <w:r>
              <w:rPr>
                <w:rFonts w:hint="eastAsia" w:ascii="宋体" w:hAnsi="宋体" w:eastAsia="宋体" w:cs="宋体"/>
                <w:sz w:val="24"/>
                <w:szCs w:val="24"/>
                <w:lang w:val="zh-CN"/>
              </w:rPr>
              <w:t>厚度≥</w:t>
            </w:r>
            <w:r>
              <w:rPr>
                <w:rFonts w:hint="eastAsia" w:ascii="宋体" w:hAnsi="宋体" w:eastAsia="宋体" w:cs="宋体"/>
                <w:sz w:val="24"/>
                <w:szCs w:val="24"/>
              </w:rPr>
              <w:t>14</w:t>
            </w:r>
            <w:r>
              <w:rPr>
                <w:rFonts w:hint="eastAsia" w:ascii="宋体" w:hAnsi="宋体" w:eastAsia="宋体" w:cs="宋体"/>
                <w:sz w:val="24"/>
                <w:szCs w:val="24"/>
                <w:lang w:val="zh-CN"/>
              </w:rPr>
              <w:t>mm，面层无折痕。</w:t>
            </w:r>
          </w:p>
          <w:p>
            <w:pPr>
              <w:rPr>
                <w:rFonts w:hint="eastAsia" w:ascii="宋体" w:hAnsi="宋体" w:eastAsia="宋体" w:cs="宋体"/>
                <w:sz w:val="24"/>
                <w:szCs w:val="24"/>
                <w:lang w:val="zh-CN"/>
              </w:rPr>
            </w:pPr>
            <w:r>
              <w:rPr>
                <w:rFonts w:hint="eastAsia" w:ascii="宋体" w:hAnsi="宋体" w:eastAsia="宋体" w:cs="宋体"/>
                <w:sz w:val="24"/>
                <w:szCs w:val="24"/>
              </w:rPr>
              <w:t>4、背板采用彩涂钢板，厚度</w:t>
            </w:r>
            <w:r>
              <w:rPr>
                <w:rFonts w:hint="eastAsia" w:ascii="宋体" w:hAnsi="宋体" w:eastAsia="宋体" w:cs="宋体"/>
                <w:sz w:val="24"/>
                <w:szCs w:val="24"/>
                <w:lang w:val="zh-CN"/>
              </w:rPr>
              <w:t>≧</w:t>
            </w:r>
            <w:r>
              <w:rPr>
                <w:rFonts w:hint="eastAsia" w:ascii="宋体" w:hAnsi="宋体" w:eastAsia="宋体" w:cs="宋体"/>
                <w:sz w:val="24"/>
                <w:szCs w:val="24"/>
              </w:rPr>
              <w:t>0.2mm，不反光，以避免电子白板或触控一体机开机状态下被滑动板遮挡住，镀锌背板会产生反光，高温，静电，而影响触控一体机的使用。</w:t>
            </w:r>
          </w:p>
          <w:p>
            <w:pPr>
              <w:rPr>
                <w:rFonts w:hint="eastAsia" w:ascii="宋体" w:hAnsi="宋体" w:eastAsia="宋体" w:cs="宋体"/>
                <w:sz w:val="24"/>
                <w:szCs w:val="24"/>
              </w:rPr>
            </w:pPr>
            <w:r>
              <w:rPr>
                <w:rFonts w:hint="eastAsia" w:ascii="宋体" w:hAnsi="宋体" w:eastAsia="宋体" w:cs="宋体"/>
                <w:sz w:val="24"/>
                <w:szCs w:val="24"/>
                <w:lang w:val="zh-CN"/>
              </w:rPr>
              <w:t>5、粘合剂材料： 采用防腐，防锈，防潮的</w:t>
            </w:r>
            <w:r>
              <w:rPr>
                <w:rFonts w:hint="eastAsia" w:ascii="宋体" w:hAnsi="宋体" w:eastAsia="宋体" w:cs="宋体"/>
                <w:sz w:val="24"/>
                <w:szCs w:val="24"/>
              </w:rPr>
              <w:t>黑板</w:t>
            </w:r>
            <w:r>
              <w:rPr>
                <w:rFonts w:hint="eastAsia" w:ascii="宋体" w:hAnsi="宋体" w:eastAsia="宋体" w:cs="宋体"/>
                <w:sz w:val="24"/>
                <w:szCs w:val="24"/>
                <w:lang w:val="zh-CN"/>
              </w:rPr>
              <w:t>专用粘胶粘合牢固。</w:t>
            </w:r>
          </w:p>
          <w:p>
            <w:pPr>
              <w:rPr>
                <w:rFonts w:hint="eastAsia" w:ascii="宋体" w:hAnsi="宋体" w:eastAsia="宋体" w:cs="宋体"/>
                <w:sz w:val="24"/>
                <w:szCs w:val="24"/>
              </w:rPr>
            </w:pPr>
            <w:r>
              <w:rPr>
                <w:rFonts w:hint="eastAsia" w:ascii="宋体" w:hAnsi="宋体" w:eastAsia="宋体" w:cs="宋体"/>
                <w:sz w:val="24"/>
                <w:szCs w:val="24"/>
              </w:rPr>
              <w:t>6、吊轨式左右推拉结构，铝合金大外框上边框内置隐藏式一体化承重吊轨,静音式设计，下边框内置一体化轨道槽；滑动板上方两侧各安装2组钢制轴承式吊轮，滑动板下方后侧，配有2个侧向定位滑块；定位滑块保证前后位移在0.5mm以内，保证使用时前后不晃动。移动板左右移动轻便、无噪音。滑动板配有一次性注塑成型的拉手，拉手螺丝隐藏式时安装。滑动板可完全遮挡、保护触控一体机。</w:t>
            </w:r>
          </w:p>
          <w:p>
            <w:pPr>
              <w:rPr>
                <w:rFonts w:hint="eastAsia" w:ascii="宋体" w:hAnsi="宋体" w:eastAsia="宋体" w:cs="宋体"/>
                <w:sz w:val="24"/>
                <w:szCs w:val="24"/>
                <w:lang w:val="zh-CN"/>
              </w:rPr>
            </w:pPr>
            <w:r>
              <w:rPr>
                <w:rFonts w:hint="eastAsia" w:ascii="宋体" w:hAnsi="宋体" w:eastAsia="宋体" w:cs="宋体"/>
                <w:sz w:val="24"/>
                <w:szCs w:val="24"/>
              </w:rPr>
              <w:t>7、小</w:t>
            </w:r>
            <w:r>
              <w:rPr>
                <w:rFonts w:hint="eastAsia" w:ascii="宋体" w:hAnsi="宋体" w:eastAsia="宋体" w:cs="宋体"/>
                <w:sz w:val="24"/>
                <w:szCs w:val="24"/>
                <w:lang w:val="zh-CN"/>
              </w:rPr>
              <w:t>边框材料；采用高档喷砂银色铝材，</w:t>
            </w:r>
            <w:r>
              <w:rPr>
                <w:rFonts w:hint="eastAsia" w:ascii="宋体" w:hAnsi="宋体" w:eastAsia="宋体" w:cs="宋体"/>
                <w:sz w:val="24"/>
                <w:szCs w:val="24"/>
              </w:rPr>
              <w:t>正面尺寸≥35mm，立面尺寸≥20mm，壁厚≥0.8mm；。整长无拼接，</w:t>
            </w:r>
            <w:r>
              <w:rPr>
                <w:rFonts w:hint="eastAsia" w:ascii="宋体" w:hAnsi="宋体" w:eastAsia="宋体" w:cs="宋体"/>
                <w:sz w:val="24"/>
                <w:szCs w:val="24"/>
                <w:lang w:val="zh-CN"/>
              </w:rPr>
              <w:t>防氧化，四角为圆角，不能有毛刺，</w:t>
            </w:r>
            <w:r>
              <w:rPr>
                <w:rFonts w:hint="eastAsia" w:ascii="宋体" w:hAnsi="宋体" w:eastAsia="宋体" w:cs="宋体"/>
                <w:sz w:val="24"/>
                <w:szCs w:val="24"/>
              </w:rPr>
              <w:t>无</w:t>
            </w:r>
            <w:r>
              <w:rPr>
                <w:rFonts w:hint="eastAsia" w:ascii="宋体" w:hAnsi="宋体" w:eastAsia="宋体" w:cs="宋体"/>
                <w:sz w:val="24"/>
                <w:szCs w:val="24"/>
                <w:lang w:val="zh-CN"/>
              </w:rPr>
              <w:t>锋利角。</w:t>
            </w:r>
          </w:p>
          <w:p>
            <w:pPr>
              <w:rPr>
                <w:rFonts w:hint="eastAsia" w:ascii="宋体" w:hAnsi="宋体" w:eastAsia="宋体" w:cs="宋体"/>
                <w:sz w:val="24"/>
                <w:szCs w:val="24"/>
                <w:lang w:val="zh-CN"/>
              </w:rPr>
            </w:pPr>
            <w:r>
              <w:rPr>
                <w:rFonts w:hint="eastAsia" w:ascii="宋体" w:hAnsi="宋体" w:eastAsia="宋体" w:cs="宋体"/>
                <w:sz w:val="24"/>
                <w:szCs w:val="24"/>
                <w:lang w:val="zh-CN"/>
              </w:rPr>
              <w:t>8、</w:t>
            </w:r>
            <w:r>
              <w:rPr>
                <w:rFonts w:hint="eastAsia" w:ascii="宋体" w:hAnsi="宋体" w:eastAsia="宋体" w:cs="宋体"/>
                <w:sz w:val="24"/>
                <w:szCs w:val="24"/>
              </w:rPr>
              <w:t>板框包角塑料</w:t>
            </w:r>
            <w:r>
              <w:rPr>
                <w:rFonts w:hint="eastAsia" w:ascii="宋体" w:hAnsi="宋体" w:eastAsia="宋体" w:cs="宋体"/>
                <w:sz w:val="24"/>
                <w:szCs w:val="24"/>
                <w:lang w:val="zh-CN"/>
              </w:rPr>
              <w:t>；采用ABS工程塑料，</w:t>
            </w:r>
            <w:r>
              <w:rPr>
                <w:rFonts w:hint="eastAsia" w:ascii="宋体" w:hAnsi="宋体" w:eastAsia="宋体" w:cs="宋体"/>
                <w:sz w:val="24"/>
                <w:szCs w:val="24"/>
              </w:rPr>
              <w:t>黑色增加黑板立体感，</w:t>
            </w:r>
            <w:r>
              <w:rPr>
                <w:rFonts w:hint="eastAsia" w:ascii="宋体" w:hAnsi="宋体" w:eastAsia="宋体" w:cs="宋体"/>
                <w:sz w:val="24"/>
                <w:szCs w:val="24"/>
                <w:lang w:val="zh-CN"/>
              </w:rPr>
              <w:t>模具一次成型，</w:t>
            </w:r>
            <w:r>
              <w:rPr>
                <w:rFonts w:hint="eastAsia" w:ascii="宋体" w:hAnsi="宋体" w:eastAsia="宋体" w:cs="宋体"/>
                <w:sz w:val="24"/>
                <w:szCs w:val="24"/>
              </w:rPr>
              <w:t>具有良好的耐脆性、耐磨性、抗冲击力强。连接可靠牢固，接缝平整、光滑。塑料检测邻苯二甲酸酯、多环芳径未检出。</w:t>
            </w:r>
          </w:p>
          <w:p>
            <w:pPr>
              <w:rPr>
                <w:rFonts w:hint="eastAsia" w:ascii="宋体" w:hAnsi="宋体" w:eastAsia="宋体" w:cs="宋体"/>
                <w:sz w:val="24"/>
                <w:szCs w:val="24"/>
              </w:rPr>
            </w:pPr>
            <w:r>
              <w:rPr>
                <w:rFonts w:hint="eastAsia" w:ascii="宋体" w:hAnsi="宋体" w:eastAsia="宋体" w:cs="宋体"/>
                <w:sz w:val="24"/>
                <w:szCs w:val="24"/>
                <w:lang w:val="zh-CN"/>
              </w:rPr>
              <w:t>9、轨道材质；喷</w:t>
            </w:r>
            <w:r>
              <w:rPr>
                <w:rFonts w:hint="eastAsia" w:ascii="宋体" w:hAnsi="宋体" w:eastAsia="宋体" w:cs="宋体"/>
                <w:sz w:val="24"/>
                <w:szCs w:val="24"/>
              </w:rPr>
              <w:t>砂银色</w:t>
            </w:r>
            <w:r>
              <w:rPr>
                <w:rFonts w:hint="eastAsia" w:ascii="宋体" w:hAnsi="宋体" w:eastAsia="宋体" w:cs="宋体"/>
                <w:sz w:val="24"/>
                <w:szCs w:val="24"/>
                <w:lang w:val="zh-CN"/>
              </w:rPr>
              <w:t>铝合金型材，上框</w:t>
            </w:r>
            <w:r>
              <w:rPr>
                <w:rFonts w:hint="eastAsia" w:ascii="宋体" w:hAnsi="宋体" w:eastAsia="宋体" w:cs="宋体"/>
                <w:sz w:val="24"/>
                <w:szCs w:val="24"/>
              </w:rPr>
              <w:t>正面尺寸50mm，立面尺寸85mm，下框正面尺寸30mm，立面尺寸115mm，壁厚≥1.0mm；黑板下轨道框自带笔槽设计，一次成型，可放置书写笔，板擦等教具，无需安装粉笔盒， 整体美观，耐腐蚀。提供轨道一体化笔槽实物照片。</w:t>
            </w:r>
            <w:r>
              <w:rPr>
                <w:rFonts w:hint="eastAsia" w:ascii="宋体" w:hAnsi="宋体" w:eastAsia="宋体" w:cs="宋体"/>
                <w:sz w:val="24"/>
                <w:szCs w:val="24"/>
                <w:lang w:val="zh-CN"/>
              </w:rPr>
              <w:t>工艺；模具挤压成型，强度高，稳定性强，噪音小</w:t>
            </w:r>
            <w:r>
              <w:rPr>
                <w:rFonts w:hint="eastAsia" w:ascii="宋体" w:hAnsi="宋体" w:eastAsia="宋体" w:cs="宋体"/>
                <w:sz w:val="24"/>
                <w:szCs w:val="24"/>
              </w:rPr>
              <w:t>。轨道侧边框两端内侧上下安装有活动缓冲橡胶块，消除移动板碰撞发出的异响和缓解移动板强烈碰撞的冲击力，两侧安装数量为2个。</w:t>
            </w:r>
          </w:p>
        </w:tc>
        <w:tc>
          <w:tcPr>
            <w:tcW w:w="129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广州校区善学楼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中开白板</w:t>
            </w:r>
          </w:p>
        </w:tc>
        <w:tc>
          <w:tcPr>
            <w:tcW w:w="1620" w:type="dxa"/>
            <w:noWrap w:val="0"/>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 xml:space="preserve">1.25m*2.1±0.2mm </w:t>
            </w:r>
          </w:p>
        </w:tc>
        <w:tc>
          <w:tcPr>
            <w:tcW w:w="4776" w:type="dxa"/>
            <w:noWrap w:val="0"/>
            <w:vAlign w:val="top"/>
          </w:tcPr>
          <w:p>
            <w:pPr>
              <w:rPr>
                <w:rFonts w:hint="eastAsia" w:ascii="宋体" w:hAnsi="宋体" w:eastAsia="宋体" w:cs="宋体"/>
                <w:sz w:val="24"/>
                <w:szCs w:val="24"/>
                <w:lang w:val="zh-CN"/>
              </w:rPr>
            </w:pPr>
            <w:r>
              <w:rPr>
                <w:rFonts w:hint="eastAsia" w:ascii="宋体" w:hAnsi="宋体" w:eastAsia="宋体" w:cs="宋体"/>
                <w:sz w:val="24"/>
                <w:szCs w:val="24"/>
              </w:rPr>
              <w:t>1、规格1.25m*2.1±0.2mm实际尺寸根据现场情况大小适当调节。结构：左右推拉结构，两块白板可左右推拉，中间预留投影幕位置，方便学校管理。推拉白板整体结构合理，造型工艺美观，产品性能稳定，安全可靠。边缘、尖端：外露螺栓或螺纹杆可触及的末端不应有外露的锐利边缘或毛刺，或其端部应有光滑的螺帽覆盖，使锐利的边缘和毛刺不可触及，符合GB21027-2020《学生用品的安全通用要求》。</w:t>
            </w:r>
          </w:p>
          <w:p>
            <w:pPr>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搪瓷钢板板面材质：板面厚度≥0.35mm，颜色：白色，色彩柔和，舒适，有效缓解学生上课视觉疲劳；使用寿命15年以上。书写性：用水笔书写，手感流畅，笔记充实均匀、符合GB/T28231-2011《书写板安全卫生要求》。光泽度、附着性、粉笔板表面粗糙度、耐光性、耐腐蚀性、甲醛释放量等，符合GB/T28231-2011《书写板安全卫生要求》。铜加速乙酸盐雾试验(ASS)连续喷雾75h，镀(涂)层本身的耐腐蚀等级达10级、镀(涂)层对基体的保护等级达10级，符合GB/T 10125-2021《人造气氛腐蚀试验盐雾试验》(铜加速乙酸盐雾试验 &lt;CASS法&gt;)。使用含有日常家用洗涤剂或消毒剂的温水(40℃),擦拭搪瓷板，表面不变色，无表皮脱落，符合QB/T 3832-1999《轻工产品金属镀层腐蚀试验结果的评价》。漆膜硬度：用9H铅笔硬度计试验，不应出现2次划花涂层或犁破涂层。符合涂层硬度QB/T 4153-2010标准。</w:t>
            </w:r>
          </w:p>
          <w:p>
            <w:pPr>
              <w:rPr>
                <w:rFonts w:hint="eastAsia" w:ascii="宋体" w:hAnsi="宋体" w:eastAsia="宋体" w:cs="宋体"/>
                <w:sz w:val="24"/>
                <w:szCs w:val="24"/>
              </w:rPr>
            </w:pPr>
            <w:r>
              <w:rPr>
                <w:rFonts w:hint="eastAsia" w:ascii="宋体" w:hAnsi="宋体" w:eastAsia="宋体" w:cs="宋体"/>
                <w:sz w:val="24"/>
                <w:szCs w:val="24"/>
                <w:lang w:val="zh-CN"/>
              </w:rPr>
              <w:t>3、衬板为消音聚苯乙烯板，</w:t>
            </w:r>
            <w:r>
              <w:rPr>
                <w:rFonts w:hint="eastAsia" w:ascii="宋体" w:hAnsi="宋体" w:eastAsia="宋体" w:cs="宋体"/>
                <w:sz w:val="24"/>
                <w:szCs w:val="24"/>
              </w:rPr>
              <w:t>整体</w:t>
            </w:r>
            <w:r>
              <w:rPr>
                <w:rFonts w:hint="eastAsia" w:ascii="宋体" w:hAnsi="宋体" w:eastAsia="宋体" w:cs="宋体"/>
                <w:sz w:val="24"/>
                <w:szCs w:val="24"/>
                <w:lang w:val="zh-CN"/>
              </w:rPr>
              <w:t>厚度≥</w:t>
            </w:r>
            <w:r>
              <w:rPr>
                <w:rFonts w:hint="eastAsia" w:ascii="宋体" w:hAnsi="宋体" w:eastAsia="宋体" w:cs="宋体"/>
                <w:sz w:val="24"/>
                <w:szCs w:val="24"/>
              </w:rPr>
              <w:t>14</w:t>
            </w:r>
            <w:r>
              <w:rPr>
                <w:rFonts w:hint="eastAsia" w:ascii="宋体" w:hAnsi="宋体" w:eastAsia="宋体" w:cs="宋体"/>
                <w:sz w:val="24"/>
                <w:szCs w:val="24"/>
                <w:lang w:val="zh-CN"/>
              </w:rPr>
              <w:t>mm，面层无折痕。</w:t>
            </w:r>
          </w:p>
          <w:p>
            <w:pPr>
              <w:rPr>
                <w:rFonts w:hint="eastAsia" w:ascii="宋体" w:hAnsi="宋体" w:eastAsia="宋体" w:cs="宋体"/>
                <w:sz w:val="24"/>
                <w:szCs w:val="24"/>
                <w:lang w:val="zh-CN"/>
              </w:rPr>
            </w:pPr>
            <w:r>
              <w:rPr>
                <w:rFonts w:hint="eastAsia" w:ascii="宋体" w:hAnsi="宋体" w:eastAsia="宋体" w:cs="宋体"/>
                <w:sz w:val="24"/>
                <w:szCs w:val="24"/>
              </w:rPr>
              <w:t>4、背板采用彩涂钢板，厚度</w:t>
            </w:r>
            <w:r>
              <w:rPr>
                <w:rFonts w:hint="eastAsia" w:ascii="宋体" w:hAnsi="宋体" w:eastAsia="宋体" w:cs="宋体"/>
                <w:sz w:val="24"/>
                <w:szCs w:val="24"/>
                <w:lang w:val="zh-CN"/>
              </w:rPr>
              <w:t>≧</w:t>
            </w:r>
            <w:r>
              <w:rPr>
                <w:rFonts w:hint="eastAsia" w:ascii="宋体" w:hAnsi="宋体" w:eastAsia="宋体" w:cs="宋体"/>
                <w:sz w:val="24"/>
                <w:szCs w:val="24"/>
              </w:rPr>
              <w:t>0.2mm，不反光，以避免电子白板或触控一体机开机状态下被滑动板遮挡住，镀锌背板会产生反光，高温，静电，而影响触控一体机的使用。</w:t>
            </w:r>
          </w:p>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粘合剂材料： 采用防腐，防锈，防潮的</w:t>
            </w:r>
            <w:r>
              <w:rPr>
                <w:rFonts w:hint="eastAsia" w:ascii="宋体" w:hAnsi="宋体" w:eastAsia="宋体" w:cs="宋体"/>
                <w:sz w:val="24"/>
                <w:szCs w:val="24"/>
              </w:rPr>
              <w:t>黑板</w:t>
            </w:r>
            <w:r>
              <w:rPr>
                <w:rFonts w:hint="eastAsia" w:ascii="宋体" w:hAnsi="宋体" w:eastAsia="宋体" w:cs="宋体"/>
                <w:sz w:val="24"/>
                <w:szCs w:val="24"/>
                <w:lang w:val="zh-CN"/>
              </w:rPr>
              <w:t>专用粘胶粘合牢固。</w:t>
            </w:r>
          </w:p>
          <w:p>
            <w:pPr>
              <w:rPr>
                <w:rFonts w:hint="eastAsia" w:ascii="宋体" w:hAnsi="宋体" w:eastAsia="宋体" w:cs="宋体"/>
                <w:sz w:val="24"/>
                <w:szCs w:val="24"/>
              </w:rPr>
            </w:pPr>
            <w:r>
              <w:rPr>
                <w:rFonts w:hint="eastAsia" w:ascii="宋体" w:hAnsi="宋体" w:eastAsia="宋体" w:cs="宋体"/>
                <w:sz w:val="24"/>
                <w:szCs w:val="24"/>
              </w:rPr>
              <w:t>6、小</w:t>
            </w:r>
            <w:r>
              <w:rPr>
                <w:rFonts w:hint="eastAsia" w:ascii="宋体" w:hAnsi="宋体" w:eastAsia="宋体" w:cs="宋体"/>
                <w:sz w:val="24"/>
                <w:szCs w:val="24"/>
                <w:lang w:val="zh-CN"/>
              </w:rPr>
              <w:t>边框材料；采用高档喷砂银色铝材，</w:t>
            </w:r>
            <w:r>
              <w:rPr>
                <w:rFonts w:hint="eastAsia" w:ascii="宋体" w:hAnsi="宋体" w:eastAsia="宋体" w:cs="宋体"/>
                <w:sz w:val="24"/>
                <w:szCs w:val="24"/>
              </w:rPr>
              <w:t>正面尺寸≥35mm，立面尺寸≥20mm，壁厚≥1.0mm。整长无拼接，</w:t>
            </w:r>
            <w:r>
              <w:rPr>
                <w:rFonts w:hint="eastAsia" w:ascii="宋体" w:hAnsi="宋体" w:eastAsia="宋体" w:cs="宋体"/>
                <w:sz w:val="24"/>
                <w:szCs w:val="24"/>
                <w:lang w:val="zh-CN"/>
              </w:rPr>
              <w:t>防氧化，四角为圆角，不能有毛刺，</w:t>
            </w:r>
            <w:r>
              <w:rPr>
                <w:rFonts w:hint="eastAsia" w:ascii="宋体" w:hAnsi="宋体" w:eastAsia="宋体" w:cs="宋体"/>
                <w:sz w:val="24"/>
                <w:szCs w:val="24"/>
              </w:rPr>
              <w:t>无</w:t>
            </w:r>
            <w:r>
              <w:rPr>
                <w:rFonts w:hint="eastAsia" w:ascii="宋体" w:hAnsi="宋体" w:eastAsia="宋体" w:cs="宋体"/>
                <w:sz w:val="24"/>
                <w:szCs w:val="24"/>
                <w:lang w:val="zh-CN"/>
              </w:rPr>
              <w:t>锋利角。</w:t>
            </w:r>
            <w:r>
              <w:rPr>
                <w:rFonts w:hint="eastAsia" w:ascii="宋体" w:hAnsi="宋体" w:eastAsia="宋体" w:cs="宋体"/>
                <w:sz w:val="24"/>
                <w:szCs w:val="24"/>
              </w:rPr>
              <w:t>书写板背后上下通长滑轨，壁厚2.0mm。</w:t>
            </w:r>
          </w:p>
          <w:p>
            <w:pPr>
              <w:rPr>
                <w:rFonts w:hint="eastAsia" w:ascii="宋体" w:hAnsi="宋体" w:eastAsia="宋体" w:cs="宋体"/>
                <w:sz w:val="24"/>
                <w:szCs w:val="24"/>
                <w:lang w:val="zh-CN"/>
              </w:rPr>
            </w:pPr>
            <w:r>
              <w:rPr>
                <w:rFonts w:hint="eastAsia" w:ascii="宋体" w:hAnsi="宋体" w:eastAsia="宋体" w:cs="宋体"/>
                <w:sz w:val="24"/>
                <w:szCs w:val="24"/>
                <w:lang w:val="zh-CN"/>
              </w:rPr>
              <w:t>7、</w:t>
            </w:r>
            <w:r>
              <w:rPr>
                <w:rFonts w:hint="eastAsia" w:ascii="宋体" w:hAnsi="宋体" w:eastAsia="宋体" w:cs="宋体"/>
                <w:sz w:val="24"/>
                <w:szCs w:val="24"/>
              </w:rPr>
              <w:t>板框包角塑料</w:t>
            </w:r>
            <w:r>
              <w:rPr>
                <w:rFonts w:hint="eastAsia" w:ascii="宋体" w:hAnsi="宋体" w:eastAsia="宋体" w:cs="宋体"/>
                <w:sz w:val="24"/>
                <w:szCs w:val="24"/>
                <w:lang w:val="zh-CN"/>
              </w:rPr>
              <w:t>；采用ABS工程塑料，</w:t>
            </w:r>
            <w:r>
              <w:rPr>
                <w:rFonts w:hint="eastAsia" w:ascii="宋体" w:hAnsi="宋体" w:eastAsia="宋体" w:cs="宋体"/>
                <w:sz w:val="24"/>
                <w:szCs w:val="24"/>
              </w:rPr>
              <w:t>黑色增加黑板立体感，</w:t>
            </w:r>
            <w:r>
              <w:rPr>
                <w:rFonts w:hint="eastAsia" w:ascii="宋体" w:hAnsi="宋体" w:eastAsia="宋体" w:cs="宋体"/>
                <w:sz w:val="24"/>
                <w:szCs w:val="24"/>
                <w:lang w:val="zh-CN"/>
              </w:rPr>
              <w:t>模具一次成型，</w:t>
            </w:r>
            <w:r>
              <w:rPr>
                <w:rFonts w:hint="eastAsia" w:ascii="宋体" w:hAnsi="宋体" w:eastAsia="宋体" w:cs="宋体"/>
                <w:sz w:val="24"/>
                <w:szCs w:val="24"/>
              </w:rPr>
              <w:t>具有良好的耐脆性、耐磨性、抗冲击力强。连接可靠牢固，接缝平整、光滑。塑料检测邻苯二甲酸酯、多环芳径未检出。</w:t>
            </w:r>
          </w:p>
          <w:p>
            <w:pPr>
              <w:rPr>
                <w:rFonts w:hint="eastAsia" w:ascii="宋体" w:hAnsi="宋体" w:eastAsia="宋体" w:cs="宋体"/>
                <w:sz w:val="24"/>
                <w:szCs w:val="24"/>
              </w:rPr>
            </w:pPr>
            <w:r>
              <w:rPr>
                <w:rFonts w:hint="eastAsia" w:ascii="宋体" w:hAnsi="宋体" w:eastAsia="宋体" w:cs="宋体"/>
                <w:sz w:val="24"/>
                <w:szCs w:val="24"/>
              </w:rPr>
              <w:t>8、白板底座由镀锌方管拼接而成，上下各有4个滑轮，滑轮采用精密轴承，经久耐用。滑轮外侧有橡胶保护套。</w:t>
            </w:r>
          </w:p>
          <w:p>
            <w:pPr>
              <w:rPr>
                <w:rFonts w:hint="eastAsia" w:ascii="宋体" w:hAnsi="宋体" w:eastAsia="宋体" w:cs="宋体"/>
                <w:sz w:val="24"/>
                <w:szCs w:val="24"/>
              </w:rPr>
            </w:pPr>
            <w:r>
              <w:rPr>
                <w:rFonts w:hint="eastAsia" w:ascii="宋体" w:hAnsi="宋体" w:eastAsia="宋体" w:cs="宋体"/>
                <w:sz w:val="24"/>
                <w:szCs w:val="24"/>
              </w:rPr>
              <w:t>9、黑板安装挂件安全性：安装件为冷轧钢带，经过除油、热浸镀锌，镀锌层厚，防锈性能好，防腐蚀性高于冷镀锌数十倍，模具冲压一次成型。</w:t>
            </w:r>
          </w:p>
        </w:tc>
        <w:tc>
          <w:tcPr>
            <w:tcW w:w="129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广州校区勤学楼和</w:t>
            </w:r>
            <w:r>
              <w:rPr>
                <w:rFonts w:hint="eastAsia" w:ascii="宋体" w:hAnsi="宋体" w:eastAsia="宋体" w:cs="宋体"/>
                <w:sz w:val="24"/>
                <w:szCs w:val="24"/>
                <w:lang w:eastAsia="zh-CN"/>
              </w:rPr>
              <w:t>佛山校区</w:t>
            </w:r>
            <w:r>
              <w:rPr>
                <w:rFonts w:hint="eastAsia" w:ascii="宋体" w:hAnsi="宋体" w:eastAsia="宋体" w:cs="宋体"/>
                <w:sz w:val="24"/>
                <w:szCs w:val="24"/>
              </w:rPr>
              <w:t>笃行楼</w:t>
            </w: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升降白板1</w:t>
            </w:r>
          </w:p>
        </w:tc>
        <w:tc>
          <w:tcPr>
            <w:tcW w:w="16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高度：</w:t>
            </w:r>
            <w:r>
              <w:rPr>
                <w:rFonts w:hint="eastAsia" w:ascii="宋体" w:hAnsi="宋体" w:eastAsia="宋体" w:cs="宋体"/>
                <w:sz w:val="24"/>
                <w:szCs w:val="24"/>
              </w:rPr>
              <w:t>约1950</w:t>
            </w:r>
            <w:r>
              <w:rPr>
                <w:rFonts w:hint="eastAsia" w:ascii="宋体" w:hAnsi="宋体" w:eastAsia="宋体" w:cs="宋体"/>
                <w:sz w:val="24"/>
                <w:szCs w:val="24"/>
                <w:lang w:val="zh-CN"/>
              </w:rPr>
              <w:t>mm 长约</w:t>
            </w:r>
            <w:r>
              <w:rPr>
                <w:rFonts w:hint="eastAsia" w:ascii="宋体" w:hAnsi="宋体" w:eastAsia="宋体" w:cs="宋体"/>
                <w:sz w:val="24"/>
                <w:szCs w:val="24"/>
              </w:rPr>
              <w:t>4000</w:t>
            </w:r>
            <w:r>
              <w:rPr>
                <w:rFonts w:hint="eastAsia" w:ascii="宋体" w:hAnsi="宋体" w:eastAsia="宋体" w:cs="宋体"/>
                <w:sz w:val="24"/>
                <w:szCs w:val="24"/>
                <w:lang w:val="zh-CN"/>
              </w:rPr>
              <w:t>mm</w:t>
            </w:r>
          </w:p>
        </w:tc>
        <w:tc>
          <w:tcPr>
            <w:tcW w:w="4776" w:type="dxa"/>
            <w:noWrap w:val="0"/>
            <w:vAlign w:val="top"/>
          </w:tcPr>
          <w:p>
            <w:pPr>
              <w:jc w:val="left"/>
              <w:rPr>
                <w:rFonts w:hint="eastAsia" w:ascii="宋体" w:hAnsi="宋体" w:eastAsia="宋体" w:cs="宋体"/>
                <w:sz w:val="24"/>
                <w:szCs w:val="24"/>
                <w:lang w:val="zh-CN"/>
              </w:rPr>
            </w:pPr>
            <w:r>
              <w:rPr>
                <w:rFonts w:hint="eastAsia" w:ascii="宋体" w:hAnsi="宋体" w:eastAsia="宋体" w:cs="宋体"/>
                <w:sz w:val="24"/>
                <w:szCs w:val="24"/>
              </w:rPr>
              <w:t>1、升降书写</w:t>
            </w:r>
            <w:r>
              <w:rPr>
                <w:rFonts w:hint="eastAsia" w:ascii="宋体" w:hAnsi="宋体" w:eastAsia="宋体" w:cs="宋体"/>
                <w:sz w:val="24"/>
                <w:szCs w:val="24"/>
                <w:lang w:val="zh-CN"/>
              </w:rPr>
              <w:t>板：高度：</w:t>
            </w:r>
            <w:r>
              <w:rPr>
                <w:rFonts w:hint="eastAsia" w:ascii="宋体" w:hAnsi="宋体" w:eastAsia="宋体" w:cs="宋体"/>
                <w:sz w:val="24"/>
                <w:szCs w:val="24"/>
              </w:rPr>
              <w:t>约1950</w:t>
            </w:r>
            <w:r>
              <w:rPr>
                <w:rFonts w:hint="eastAsia" w:ascii="宋体" w:hAnsi="宋体" w:eastAsia="宋体" w:cs="宋体"/>
                <w:sz w:val="24"/>
                <w:szCs w:val="24"/>
                <w:lang w:val="zh-CN"/>
              </w:rPr>
              <w:t>mm 长</w:t>
            </w:r>
            <w:r>
              <w:rPr>
                <w:rFonts w:hint="eastAsia" w:ascii="宋体" w:hAnsi="宋体" w:eastAsia="宋体" w:cs="宋体"/>
                <w:sz w:val="24"/>
                <w:szCs w:val="24"/>
              </w:rPr>
              <w:t>4000</w:t>
            </w:r>
            <w:r>
              <w:rPr>
                <w:rFonts w:hint="eastAsia" w:ascii="宋体" w:hAnsi="宋体" w:eastAsia="宋体" w:cs="宋体"/>
                <w:sz w:val="24"/>
                <w:szCs w:val="24"/>
                <w:lang w:val="zh-CN"/>
              </w:rPr>
              <w:t>mm。</w:t>
            </w:r>
          </w:p>
          <w:p>
            <w:pPr>
              <w:jc w:val="left"/>
              <w:rPr>
                <w:rFonts w:hint="eastAsia" w:ascii="宋体" w:hAnsi="宋体" w:eastAsia="宋体" w:cs="宋体"/>
                <w:sz w:val="24"/>
                <w:szCs w:val="24"/>
              </w:rPr>
            </w:pPr>
            <w:r>
              <w:rPr>
                <w:rFonts w:hint="eastAsia" w:ascii="宋体" w:hAnsi="宋体" w:eastAsia="宋体" w:cs="宋体"/>
                <w:sz w:val="24"/>
                <w:szCs w:val="24"/>
              </w:rPr>
              <w:t>2、采用原装搪瓷钢板，板面厚度≥0.35mm，板面细腻平滑，无裂纹、无流痕、无气泡等缺陷，表面附有透明保护膜，易写易擦，不变形、不打滑，整板无拼接；颜色：白色，色彩柔和，舒适。板面涂层硬度9H,符合QB/T4153-2010《书写白板》标准要求，并提供检测报告。光泽度、附着性、粉笔板表面粗糙度、耐光性、耐腐蚀性、甲醛释放量等，符合GB/T28231-2011《书写板安全卫生要求》。铜加速乙酸盐雾试验(ASS)连续喷雾75h，镀(涂)层本身的耐腐蚀等级达10级、镀(涂)层对基体的保护等级达10级，符合GB/T 10125-2021《人造气氛腐蚀试验盐雾试验》(铜加速乙酸盐雾试验 &lt;CASS法&gt;)。使用含有日常家用洗涤剂或消毒剂的温水(40℃),擦拭搪瓷板，表面不变色，无表皮脱落，符合QB/T 3832-1999《轻工产品金属镀层腐蚀试验结果的评价》。</w:t>
            </w:r>
          </w:p>
          <w:p>
            <w:pPr>
              <w:jc w:val="left"/>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衬板为</w:t>
            </w:r>
            <w:r>
              <w:rPr>
                <w:rFonts w:hint="eastAsia" w:ascii="宋体" w:hAnsi="宋体" w:eastAsia="宋体" w:cs="宋体"/>
                <w:sz w:val="24"/>
                <w:szCs w:val="24"/>
              </w:rPr>
              <w:t>聚苯乙烯泡沫</w:t>
            </w:r>
            <w:r>
              <w:rPr>
                <w:rFonts w:hint="eastAsia" w:ascii="宋体" w:hAnsi="宋体" w:eastAsia="宋体" w:cs="宋体"/>
                <w:sz w:val="24"/>
                <w:szCs w:val="24"/>
                <w:lang w:val="zh-CN"/>
              </w:rPr>
              <w:t>板，</w:t>
            </w:r>
            <w:r>
              <w:rPr>
                <w:rFonts w:hint="eastAsia" w:ascii="宋体" w:hAnsi="宋体" w:eastAsia="宋体" w:cs="宋体"/>
                <w:sz w:val="24"/>
                <w:szCs w:val="24"/>
              </w:rPr>
              <w:t>整体</w:t>
            </w:r>
            <w:r>
              <w:rPr>
                <w:rFonts w:hint="eastAsia" w:ascii="宋体" w:hAnsi="宋体" w:eastAsia="宋体" w:cs="宋体"/>
                <w:sz w:val="24"/>
                <w:szCs w:val="24"/>
                <w:lang w:val="zh-CN"/>
              </w:rPr>
              <w:t>厚度≧</w:t>
            </w:r>
            <w:r>
              <w:rPr>
                <w:rFonts w:hint="eastAsia" w:ascii="宋体" w:hAnsi="宋体" w:eastAsia="宋体" w:cs="宋体"/>
                <w:sz w:val="24"/>
                <w:szCs w:val="24"/>
              </w:rPr>
              <w:t>24</w:t>
            </w:r>
            <w:r>
              <w:rPr>
                <w:rFonts w:hint="eastAsia" w:ascii="宋体" w:hAnsi="宋体" w:eastAsia="宋体" w:cs="宋体"/>
                <w:sz w:val="24"/>
                <w:szCs w:val="24"/>
                <w:lang w:val="zh-CN"/>
              </w:rPr>
              <w:t>mm，面层无折痕。</w:t>
            </w:r>
          </w:p>
          <w:p>
            <w:pPr>
              <w:jc w:val="left"/>
              <w:rPr>
                <w:rFonts w:hint="eastAsia" w:ascii="宋体" w:hAnsi="宋体" w:eastAsia="宋体" w:cs="宋体"/>
                <w:sz w:val="24"/>
                <w:szCs w:val="24"/>
                <w:lang w:val="zh-CN"/>
              </w:rPr>
            </w:pPr>
            <w:r>
              <w:rPr>
                <w:rFonts w:hint="eastAsia" w:ascii="宋体" w:hAnsi="宋体" w:eastAsia="宋体" w:cs="宋体"/>
                <w:sz w:val="24"/>
                <w:szCs w:val="24"/>
              </w:rPr>
              <w:t>4、背板采用彩色烤漆钢板，厚度</w:t>
            </w:r>
            <w:r>
              <w:rPr>
                <w:rFonts w:hint="eastAsia" w:ascii="宋体" w:hAnsi="宋体" w:eastAsia="宋体" w:cs="宋体"/>
                <w:sz w:val="24"/>
                <w:szCs w:val="24"/>
                <w:lang w:val="zh-CN"/>
              </w:rPr>
              <w:t>≧</w:t>
            </w:r>
            <w:r>
              <w:rPr>
                <w:rFonts w:hint="eastAsia" w:ascii="宋体" w:hAnsi="宋体" w:eastAsia="宋体" w:cs="宋体"/>
                <w:sz w:val="24"/>
                <w:szCs w:val="24"/>
              </w:rPr>
              <w:t>0.2mm，不反光，防腐防锈，整张无拼接。</w:t>
            </w:r>
          </w:p>
          <w:p>
            <w:pPr>
              <w:jc w:val="left"/>
              <w:rPr>
                <w:rFonts w:hint="eastAsia" w:ascii="宋体" w:hAnsi="宋体" w:eastAsia="宋体" w:cs="宋体"/>
                <w:sz w:val="24"/>
                <w:szCs w:val="24"/>
              </w:rPr>
            </w:pPr>
            <w:r>
              <w:rPr>
                <w:rFonts w:hint="eastAsia" w:ascii="宋体" w:hAnsi="宋体" w:eastAsia="宋体" w:cs="宋体"/>
                <w:sz w:val="24"/>
                <w:szCs w:val="24"/>
              </w:rPr>
              <w:t>5、粘合工艺、</w:t>
            </w:r>
            <w:r>
              <w:rPr>
                <w:rFonts w:hint="eastAsia" w:ascii="宋体" w:hAnsi="宋体" w:eastAsia="宋体" w:cs="宋体"/>
                <w:sz w:val="24"/>
                <w:szCs w:val="24"/>
                <w:lang w:val="zh-CN"/>
              </w:rPr>
              <w:t>粘合剂材料： 采用防腐，防锈，防潮的</w:t>
            </w:r>
            <w:r>
              <w:rPr>
                <w:rFonts w:hint="eastAsia" w:ascii="宋体" w:hAnsi="宋体" w:eastAsia="宋体" w:cs="宋体"/>
                <w:sz w:val="24"/>
                <w:szCs w:val="24"/>
              </w:rPr>
              <w:t>黑板</w:t>
            </w:r>
            <w:r>
              <w:rPr>
                <w:rFonts w:hint="eastAsia" w:ascii="宋体" w:hAnsi="宋体" w:eastAsia="宋体" w:cs="宋体"/>
                <w:sz w:val="24"/>
                <w:szCs w:val="24"/>
                <w:lang w:val="zh-CN"/>
              </w:rPr>
              <w:t>专用粘胶粘合牢固。面板、衬板与背板粘合；长，宽尺寸公差≦3mm；冷压时间≧72小时。</w:t>
            </w:r>
          </w:p>
          <w:p>
            <w:pPr>
              <w:jc w:val="left"/>
              <w:rPr>
                <w:rFonts w:hint="eastAsia" w:ascii="宋体" w:hAnsi="宋体" w:eastAsia="宋体" w:cs="宋体"/>
                <w:sz w:val="24"/>
                <w:szCs w:val="24"/>
                <w:lang w:val="zh-CN"/>
              </w:rPr>
            </w:pPr>
            <w:r>
              <w:rPr>
                <w:rFonts w:hint="eastAsia" w:ascii="宋体" w:hAnsi="宋体" w:eastAsia="宋体" w:cs="宋体"/>
                <w:sz w:val="24"/>
                <w:szCs w:val="24"/>
              </w:rPr>
              <w:t>6、升降结构，铝合金大外框，内置隐藏式一体化承重侧凹式轨道，静音式设计；凸式升降平衡轮，配备重力平衡钢丝绳，钢丝绳外包橡胶皮，减少磨损。书写板左右两侧各安装2组平衡滑轮，每组3个滑轮，共12个滑轮，滑轮起到定位同步作用，高耐磨，减少噪音，滑动轻便，左右不倾斜，前后不晃动，具备很好的同步功能。（不采用同步轴结构升降）滑动板前板配有通长拉手，方便老师在任何位置上下推拉，轻松顺畅。</w:t>
            </w:r>
          </w:p>
          <w:p>
            <w:pPr>
              <w:jc w:val="left"/>
              <w:rPr>
                <w:rFonts w:hint="eastAsia" w:ascii="宋体" w:hAnsi="宋体" w:eastAsia="宋体" w:cs="宋体"/>
                <w:sz w:val="24"/>
                <w:szCs w:val="24"/>
                <w:lang w:val="zh-CN"/>
              </w:rPr>
            </w:pPr>
            <w:r>
              <w:rPr>
                <w:rFonts w:hint="eastAsia" w:ascii="宋体" w:hAnsi="宋体" w:eastAsia="宋体" w:cs="宋体"/>
                <w:sz w:val="24"/>
                <w:szCs w:val="24"/>
                <w:lang w:val="zh-CN"/>
              </w:rPr>
              <w:t>7、边框材料；采用高档喷砂</w:t>
            </w:r>
            <w:r>
              <w:rPr>
                <w:rFonts w:hint="eastAsia" w:ascii="宋体" w:hAnsi="宋体" w:eastAsia="宋体" w:cs="宋体"/>
                <w:sz w:val="24"/>
                <w:szCs w:val="24"/>
              </w:rPr>
              <w:t>香槟</w:t>
            </w:r>
            <w:r>
              <w:rPr>
                <w:rFonts w:hint="eastAsia" w:ascii="宋体" w:hAnsi="宋体" w:eastAsia="宋体" w:cs="宋体"/>
                <w:sz w:val="24"/>
                <w:szCs w:val="24"/>
                <w:lang w:val="zh-CN"/>
              </w:rPr>
              <w:t>色</w:t>
            </w:r>
            <w:r>
              <w:rPr>
                <w:rFonts w:hint="eastAsia" w:ascii="宋体" w:hAnsi="宋体" w:eastAsia="宋体" w:cs="宋体"/>
                <w:sz w:val="24"/>
                <w:szCs w:val="24"/>
              </w:rPr>
              <w:t>或银白色</w:t>
            </w:r>
            <w:r>
              <w:rPr>
                <w:rFonts w:hint="eastAsia" w:ascii="宋体" w:hAnsi="宋体" w:eastAsia="宋体" w:cs="宋体"/>
                <w:sz w:val="24"/>
                <w:szCs w:val="24"/>
                <w:lang w:val="zh-CN"/>
              </w:rPr>
              <w:t>铝</w:t>
            </w:r>
            <w:r>
              <w:rPr>
                <w:rFonts w:hint="eastAsia" w:ascii="宋体" w:hAnsi="宋体" w:eastAsia="宋体" w:cs="宋体"/>
                <w:sz w:val="24"/>
                <w:szCs w:val="24"/>
              </w:rPr>
              <w:t>型</w:t>
            </w:r>
            <w:r>
              <w:rPr>
                <w:rFonts w:hint="eastAsia" w:ascii="宋体" w:hAnsi="宋体" w:eastAsia="宋体" w:cs="宋体"/>
                <w:sz w:val="24"/>
                <w:szCs w:val="24"/>
                <w:lang w:val="zh-CN"/>
              </w:rPr>
              <w:t>材，</w:t>
            </w:r>
            <w:r>
              <w:rPr>
                <w:rFonts w:hint="eastAsia" w:ascii="宋体" w:hAnsi="宋体" w:eastAsia="宋体" w:cs="宋体"/>
                <w:sz w:val="24"/>
                <w:szCs w:val="24"/>
              </w:rPr>
              <w:t>大框：规格：110mm×50mm,轨道厚度</w:t>
            </w:r>
            <w:r>
              <w:rPr>
                <w:rFonts w:hint="eastAsia" w:ascii="宋体" w:hAnsi="宋体" w:eastAsia="宋体" w:cs="宋体"/>
                <w:sz w:val="24"/>
                <w:szCs w:val="24"/>
                <w:lang w:val="zh-CN"/>
              </w:rPr>
              <w:t>≧</w:t>
            </w:r>
            <w:r>
              <w:rPr>
                <w:rFonts w:hint="eastAsia" w:ascii="宋体" w:hAnsi="宋体" w:eastAsia="宋体" w:cs="宋体"/>
                <w:sz w:val="24"/>
                <w:szCs w:val="24"/>
              </w:rPr>
              <w:t>1.5</w:t>
            </w:r>
            <w:r>
              <w:rPr>
                <w:rFonts w:hint="eastAsia" w:ascii="宋体" w:hAnsi="宋体" w:eastAsia="宋体" w:cs="宋体"/>
                <w:sz w:val="24"/>
                <w:szCs w:val="24"/>
                <w:lang w:val="zh-CN"/>
              </w:rPr>
              <w:t>mm，</w:t>
            </w:r>
            <w:r>
              <w:rPr>
                <w:rFonts w:hint="eastAsia" w:ascii="宋体" w:hAnsi="宋体" w:eastAsia="宋体" w:cs="宋体"/>
                <w:sz w:val="24"/>
                <w:szCs w:val="24"/>
              </w:rPr>
              <w:t>看面外侧45°角设计，防止磕碰伤人。内框：正面尺寸≥35mm，立面尺寸≥29mm，壁厚≥1.2mm；</w:t>
            </w:r>
            <w:r>
              <w:rPr>
                <w:rFonts w:hint="eastAsia" w:ascii="宋体" w:hAnsi="宋体" w:eastAsia="宋体" w:cs="宋体"/>
                <w:sz w:val="24"/>
                <w:szCs w:val="24"/>
                <w:lang w:val="zh-CN"/>
              </w:rPr>
              <w:t>防氧化，四角为圆角，不能有毛刺，</w:t>
            </w:r>
            <w:r>
              <w:rPr>
                <w:rFonts w:hint="eastAsia" w:ascii="宋体" w:hAnsi="宋体" w:eastAsia="宋体" w:cs="宋体"/>
                <w:sz w:val="24"/>
                <w:szCs w:val="24"/>
              </w:rPr>
              <w:t>无</w:t>
            </w:r>
            <w:r>
              <w:rPr>
                <w:rFonts w:hint="eastAsia" w:ascii="宋体" w:hAnsi="宋体" w:eastAsia="宋体" w:cs="宋体"/>
                <w:sz w:val="24"/>
                <w:szCs w:val="24"/>
                <w:lang w:val="zh-CN"/>
              </w:rPr>
              <w:t>锋利角。</w:t>
            </w:r>
            <w:r>
              <w:rPr>
                <w:rFonts w:hint="eastAsia" w:ascii="宋体" w:hAnsi="宋体" w:eastAsia="宋体" w:cs="宋体"/>
                <w:sz w:val="24"/>
                <w:szCs w:val="24"/>
              </w:rPr>
              <w:t>升降板下框，设暗沟式卡槽，和粉笔槽绞扣式连接，连接后浑然一体。</w:t>
            </w:r>
          </w:p>
          <w:p>
            <w:pPr>
              <w:jc w:val="left"/>
              <w:rPr>
                <w:rFonts w:hint="eastAsia" w:ascii="宋体" w:hAnsi="宋体" w:eastAsia="宋体" w:cs="宋体"/>
                <w:sz w:val="24"/>
                <w:szCs w:val="24"/>
              </w:rPr>
            </w:pPr>
            <w:r>
              <w:rPr>
                <w:rFonts w:hint="eastAsia" w:ascii="宋体" w:hAnsi="宋体" w:eastAsia="宋体" w:cs="宋体"/>
                <w:sz w:val="24"/>
                <w:szCs w:val="24"/>
                <w:lang w:val="zh-CN"/>
              </w:rPr>
              <w:t>8、</w:t>
            </w:r>
            <w:r>
              <w:rPr>
                <w:rFonts w:hint="eastAsia" w:ascii="宋体" w:hAnsi="宋体" w:eastAsia="宋体" w:cs="宋体"/>
                <w:sz w:val="24"/>
                <w:szCs w:val="24"/>
              </w:rPr>
              <w:t>板框包角塑料</w:t>
            </w:r>
            <w:r>
              <w:rPr>
                <w:rFonts w:hint="eastAsia" w:ascii="宋体" w:hAnsi="宋体" w:eastAsia="宋体" w:cs="宋体"/>
                <w:sz w:val="24"/>
                <w:szCs w:val="24"/>
                <w:lang w:val="zh-CN"/>
              </w:rPr>
              <w:t>；采用ABS工程塑料，</w:t>
            </w:r>
            <w:r>
              <w:rPr>
                <w:rFonts w:hint="eastAsia" w:ascii="宋体" w:hAnsi="宋体" w:eastAsia="宋体" w:cs="宋体"/>
                <w:sz w:val="24"/>
                <w:szCs w:val="24"/>
              </w:rPr>
              <w:t>黑色增加黑板立体感，</w:t>
            </w:r>
            <w:r>
              <w:rPr>
                <w:rFonts w:hint="eastAsia" w:ascii="宋体" w:hAnsi="宋体" w:eastAsia="宋体" w:cs="宋体"/>
                <w:sz w:val="24"/>
                <w:szCs w:val="24"/>
                <w:lang w:val="zh-CN"/>
              </w:rPr>
              <w:t>模具一次成型，</w:t>
            </w:r>
            <w:r>
              <w:rPr>
                <w:rFonts w:hint="eastAsia" w:ascii="宋体" w:hAnsi="宋体" w:eastAsia="宋体" w:cs="宋体"/>
                <w:sz w:val="24"/>
                <w:szCs w:val="24"/>
              </w:rPr>
              <w:t>具有良好的耐脆性、耐磨性、抗冲击力强。连接可靠牢固，接缝平整、光滑。塑料检测邻苯二甲酸酯、多环芳径未检出，符合HJ572-2010《环境标志产品技术要求 文具》标准并提供检测报告。</w:t>
            </w:r>
          </w:p>
          <w:p>
            <w:pPr>
              <w:jc w:val="left"/>
              <w:rPr>
                <w:rFonts w:hint="eastAsia" w:ascii="宋体" w:hAnsi="宋体" w:eastAsia="宋体" w:cs="宋体"/>
                <w:sz w:val="24"/>
                <w:szCs w:val="24"/>
              </w:rPr>
            </w:pPr>
            <w:r>
              <w:rPr>
                <w:rFonts w:hint="eastAsia" w:ascii="宋体" w:hAnsi="宋体" w:eastAsia="宋体" w:cs="宋体"/>
                <w:sz w:val="24"/>
                <w:szCs w:val="24"/>
              </w:rPr>
              <w:t>9、黑板安装挂件安全性：安装件为冷轧钢带，经过除油、热浸镀锌，镀锌层厚，防锈性能好，防腐蚀性高于冷镀锌数十倍，模具冲压一次成型。</w:t>
            </w:r>
          </w:p>
          <w:p>
            <w:pPr>
              <w:jc w:val="left"/>
              <w:rPr>
                <w:rFonts w:hint="eastAsia" w:ascii="宋体" w:hAnsi="宋体" w:eastAsia="宋体" w:cs="宋体"/>
                <w:sz w:val="24"/>
                <w:szCs w:val="24"/>
              </w:rPr>
            </w:pPr>
            <w:r>
              <w:rPr>
                <w:rFonts w:hint="eastAsia" w:ascii="宋体" w:hAnsi="宋体" w:eastAsia="宋体" w:cs="宋体"/>
                <w:sz w:val="24"/>
                <w:szCs w:val="24"/>
              </w:rPr>
              <w:t>10、粉笔槽：长度略小于书写板宽度，宽度≥60㎜，与书写板的连接牢固可靠，绞扣式连接，在受到150N的外力下，不变形，不松脱。</w:t>
            </w:r>
          </w:p>
          <w:p>
            <w:pPr>
              <w:jc w:val="left"/>
              <w:rPr>
                <w:rFonts w:hint="eastAsia" w:ascii="宋体" w:hAnsi="宋体" w:eastAsia="宋体" w:cs="宋体"/>
                <w:sz w:val="24"/>
                <w:szCs w:val="24"/>
              </w:rPr>
            </w:pPr>
            <w:r>
              <w:rPr>
                <w:rFonts w:hint="eastAsia" w:ascii="宋体" w:hAnsi="宋体" w:eastAsia="宋体" w:cs="宋体"/>
                <w:sz w:val="24"/>
                <w:szCs w:val="24"/>
              </w:rPr>
              <w:t>11、提供书写板应符合GB28231-2011《书写板安全卫生要求》和HJ/572-2010《环境标志产品技术要求 文具》技术质量要求的检测报告。</w:t>
            </w:r>
          </w:p>
        </w:tc>
        <w:tc>
          <w:tcPr>
            <w:tcW w:w="129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广州校区勤学楼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升降白板2</w:t>
            </w:r>
          </w:p>
        </w:tc>
        <w:tc>
          <w:tcPr>
            <w:tcW w:w="16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zh-CN"/>
              </w:rPr>
              <w:t>高度：</w:t>
            </w:r>
            <w:r>
              <w:rPr>
                <w:rFonts w:hint="eastAsia" w:ascii="宋体" w:hAnsi="宋体" w:eastAsia="宋体" w:cs="宋体"/>
                <w:sz w:val="24"/>
                <w:szCs w:val="24"/>
              </w:rPr>
              <w:t>约1950</w:t>
            </w:r>
            <w:r>
              <w:rPr>
                <w:rFonts w:hint="eastAsia" w:ascii="宋体" w:hAnsi="宋体" w:eastAsia="宋体" w:cs="宋体"/>
                <w:sz w:val="24"/>
                <w:szCs w:val="24"/>
                <w:lang w:val="zh-CN"/>
              </w:rPr>
              <w:t>mm 长约</w:t>
            </w:r>
            <w:r>
              <w:rPr>
                <w:rFonts w:hint="eastAsia" w:ascii="宋体" w:hAnsi="宋体" w:eastAsia="宋体" w:cs="宋体"/>
                <w:sz w:val="24"/>
                <w:szCs w:val="24"/>
              </w:rPr>
              <w:t>6000</w:t>
            </w:r>
            <w:r>
              <w:rPr>
                <w:rFonts w:hint="eastAsia" w:ascii="宋体" w:hAnsi="宋体" w:eastAsia="宋体" w:cs="宋体"/>
                <w:sz w:val="24"/>
                <w:szCs w:val="24"/>
                <w:lang w:val="zh-CN"/>
              </w:rPr>
              <w:t>mm</w:t>
            </w:r>
          </w:p>
        </w:tc>
        <w:tc>
          <w:tcPr>
            <w:tcW w:w="4776" w:type="dxa"/>
            <w:noWrap w:val="0"/>
            <w:vAlign w:val="top"/>
          </w:tcPr>
          <w:p>
            <w:pPr>
              <w:jc w:val="left"/>
              <w:rPr>
                <w:rFonts w:hint="eastAsia" w:ascii="宋体" w:hAnsi="宋体" w:eastAsia="宋体" w:cs="宋体"/>
                <w:sz w:val="24"/>
                <w:szCs w:val="24"/>
                <w:lang w:val="zh-CN"/>
              </w:rPr>
            </w:pPr>
            <w:r>
              <w:rPr>
                <w:rFonts w:hint="eastAsia" w:ascii="宋体" w:hAnsi="宋体" w:eastAsia="宋体" w:cs="宋体"/>
                <w:sz w:val="24"/>
                <w:szCs w:val="24"/>
              </w:rPr>
              <w:t>1、升降书写</w:t>
            </w:r>
            <w:r>
              <w:rPr>
                <w:rFonts w:hint="eastAsia" w:ascii="宋体" w:hAnsi="宋体" w:eastAsia="宋体" w:cs="宋体"/>
                <w:sz w:val="24"/>
                <w:szCs w:val="24"/>
                <w:lang w:val="zh-CN"/>
              </w:rPr>
              <w:t>板：高度：</w:t>
            </w:r>
            <w:r>
              <w:rPr>
                <w:rFonts w:hint="eastAsia" w:ascii="宋体" w:hAnsi="宋体" w:eastAsia="宋体" w:cs="宋体"/>
                <w:sz w:val="24"/>
                <w:szCs w:val="24"/>
              </w:rPr>
              <w:t>约1950</w:t>
            </w:r>
            <w:r>
              <w:rPr>
                <w:rFonts w:hint="eastAsia" w:ascii="宋体" w:hAnsi="宋体" w:eastAsia="宋体" w:cs="宋体"/>
                <w:sz w:val="24"/>
                <w:szCs w:val="24"/>
                <w:lang w:val="zh-CN"/>
              </w:rPr>
              <w:t>mm 长约</w:t>
            </w:r>
            <w:r>
              <w:rPr>
                <w:rFonts w:hint="eastAsia" w:ascii="宋体" w:hAnsi="宋体" w:eastAsia="宋体" w:cs="宋体"/>
                <w:sz w:val="24"/>
                <w:szCs w:val="24"/>
              </w:rPr>
              <w:t>6000</w:t>
            </w:r>
            <w:r>
              <w:rPr>
                <w:rFonts w:hint="eastAsia" w:ascii="宋体" w:hAnsi="宋体" w:eastAsia="宋体" w:cs="宋体"/>
                <w:sz w:val="24"/>
                <w:szCs w:val="24"/>
                <w:lang w:val="zh-CN"/>
              </w:rPr>
              <w:t>mm。</w:t>
            </w:r>
          </w:p>
          <w:p>
            <w:pPr>
              <w:jc w:val="left"/>
              <w:rPr>
                <w:rFonts w:hint="eastAsia" w:ascii="宋体" w:hAnsi="宋体" w:eastAsia="宋体" w:cs="宋体"/>
                <w:sz w:val="24"/>
                <w:szCs w:val="24"/>
              </w:rPr>
            </w:pPr>
            <w:r>
              <w:rPr>
                <w:rFonts w:hint="eastAsia" w:ascii="宋体" w:hAnsi="宋体" w:eastAsia="宋体" w:cs="宋体"/>
                <w:sz w:val="24"/>
                <w:szCs w:val="24"/>
              </w:rPr>
              <w:t>2、采用原装搪瓷钢板，板面厚度≥0.35mm，板面细腻平滑，无裂纹、无流痕、无气泡等缺陷，表面附有透明保护膜，易写易擦，不变形、不打滑，整板无拼接；颜色：白色，色彩柔和，使用寿命15年以上。板面涂层硬度9H,符合QB/T4153-2010《书写白板》标准要求。光泽度、附着性、粉笔板表面粗糙度、耐光性、耐腐蚀性、甲醛释放量等，符合GB/T28231-2011《书写板安全卫生要求》均在检测合格范围内。铜加速乙酸盐雾试验(ASS)连续喷雾75h，镀(涂)层本身的耐腐蚀等级达10级、镀(涂)层对基体的保护等级达10级，符合GB/T 10125-2021《人造气氛腐蚀试验盐雾试验》(铜加速乙酸盐雾试验 &lt;CASS法&gt;)并。使用含有日常家用洗涤剂或消毒剂的温水(40℃),擦拭搪瓷板，表面不变色，无表皮脱落，符合QB/T 3832-1999《轻工产品金属镀层腐蚀试验结果的评价》。</w:t>
            </w:r>
          </w:p>
          <w:p>
            <w:pPr>
              <w:jc w:val="left"/>
              <w:rPr>
                <w:rFonts w:hint="eastAsia" w:ascii="宋体" w:hAnsi="宋体" w:eastAsia="宋体" w:cs="宋体"/>
                <w:sz w:val="24"/>
                <w:szCs w:val="24"/>
                <w:lang w:val="zh-CN"/>
              </w:rPr>
            </w:pPr>
            <w:r>
              <w:rPr>
                <w:rFonts w:hint="eastAsia" w:ascii="宋体" w:hAnsi="宋体" w:eastAsia="宋体" w:cs="宋体"/>
                <w:sz w:val="24"/>
                <w:szCs w:val="24"/>
                <w:lang w:val="zh-CN"/>
              </w:rPr>
              <w:t>3、衬板为</w:t>
            </w:r>
            <w:r>
              <w:rPr>
                <w:rFonts w:hint="eastAsia" w:ascii="宋体" w:hAnsi="宋体" w:eastAsia="宋体" w:cs="宋体"/>
                <w:sz w:val="24"/>
                <w:szCs w:val="24"/>
              </w:rPr>
              <w:t>聚苯乙烯泡沫</w:t>
            </w:r>
            <w:r>
              <w:rPr>
                <w:rFonts w:hint="eastAsia" w:ascii="宋体" w:hAnsi="宋体" w:eastAsia="宋体" w:cs="宋体"/>
                <w:sz w:val="24"/>
                <w:szCs w:val="24"/>
                <w:lang w:val="zh-CN"/>
              </w:rPr>
              <w:t>板，</w:t>
            </w:r>
            <w:r>
              <w:rPr>
                <w:rFonts w:hint="eastAsia" w:ascii="宋体" w:hAnsi="宋体" w:eastAsia="宋体" w:cs="宋体"/>
                <w:sz w:val="24"/>
                <w:szCs w:val="24"/>
              </w:rPr>
              <w:t>整体</w:t>
            </w:r>
            <w:r>
              <w:rPr>
                <w:rFonts w:hint="eastAsia" w:ascii="宋体" w:hAnsi="宋体" w:eastAsia="宋体" w:cs="宋体"/>
                <w:sz w:val="24"/>
                <w:szCs w:val="24"/>
                <w:lang w:val="zh-CN"/>
              </w:rPr>
              <w:t>厚度≧</w:t>
            </w:r>
            <w:r>
              <w:rPr>
                <w:rFonts w:hint="eastAsia" w:ascii="宋体" w:hAnsi="宋体" w:eastAsia="宋体" w:cs="宋体"/>
                <w:sz w:val="24"/>
                <w:szCs w:val="24"/>
              </w:rPr>
              <w:t>24</w:t>
            </w:r>
            <w:r>
              <w:rPr>
                <w:rFonts w:hint="eastAsia" w:ascii="宋体" w:hAnsi="宋体" w:eastAsia="宋体" w:cs="宋体"/>
                <w:sz w:val="24"/>
                <w:szCs w:val="24"/>
                <w:lang w:val="zh-CN"/>
              </w:rPr>
              <w:t>mm，面层无折痕。</w:t>
            </w:r>
          </w:p>
          <w:p>
            <w:pPr>
              <w:jc w:val="left"/>
              <w:rPr>
                <w:rFonts w:hint="eastAsia" w:ascii="宋体" w:hAnsi="宋体" w:eastAsia="宋体" w:cs="宋体"/>
                <w:sz w:val="24"/>
                <w:szCs w:val="24"/>
                <w:lang w:val="zh-CN"/>
              </w:rPr>
            </w:pPr>
            <w:r>
              <w:rPr>
                <w:rFonts w:hint="eastAsia" w:ascii="宋体" w:hAnsi="宋体" w:eastAsia="宋体" w:cs="宋体"/>
                <w:sz w:val="24"/>
                <w:szCs w:val="24"/>
              </w:rPr>
              <w:t>4、背板采用彩色烤漆钢板，厚度</w:t>
            </w:r>
            <w:r>
              <w:rPr>
                <w:rFonts w:hint="eastAsia" w:ascii="宋体" w:hAnsi="宋体" w:eastAsia="宋体" w:cs="宋体"/>
                <w:sz w:val="24"/>
                <w:szCs w:val="24"/>
                <w:lang w:val="zh-CN"/>
              </w:rPr>
              <w:t>≧</w:t>
            </w:r>
            <w:r>
              <w:rPr>
                <w:rFonts w:hint="eastAsia" w:ascii="宋体" w:hAnsi="宋体" w:eastAsia="宋体" w:cs="宋体"/>
                <w:sz w:val="24"/>
                <w:szCs w:val="24"/>
              </w:rPr>
              <w:t>0.23mm，不反光，防腐防锈，整张无拼接。</w:t>
            </w:r>
          </w:p>
          <w:p>
            <w:pPr>
              <w:jc w:val="left"/>
              <w:rPr>
                <w:rFonts w:hint="eastAsia" w:ascii="宋体" w:hAnsi="宋体" w:eastAsia="宋体" w:cs="宋体"/>
                <w:sz w:val="24"/>
                <w:szCs w:val="24"/>
              </w:rPr>
            </w:pPr>
            <w:r>
              <w:rPr>
                <w:rFonts w:hint="eastAsia" w:ascii="宋体" w:hAnsi="宋体" w:eastAsia="宋体" w:cs="宋体"/>
                <w:sz w:val="24"/>
                <w:szCs w:val="24"/>
              </w:rPr>
              <w:t>5、粘合工艺、</w:t>
            </w:r>
            <w:r>
              <w:rPr>
                <w:rFonts w:hint="eastAsia" w:ascii="宋体" w:hAnsi="宋体" w:eastAsia="宋体" w:cs="宋体"/>
                <w:sz w:val="24"/>
                <w:szCs w:val="24"/>
                <w:lang w:val="zh-CN"/>
              </w:rPr>
              <w:t>粘合剂材料： 采用防腐，防锈，防潮的</w:t>
            </w:r>
            <w:r>
              <w:rPr>
                <w:rFonts w:hint="eastAsia" w:ascii="宋体" w:hAnsi="宋体" w:eastAsia="宋体" w:cs="宋体"/>
                <w:sz w:val="24"/>
                <w:szCs w:val="24"/>
              </w:rPr>
              <w:t>黑板</w:t>
            </w:r>
            <w:r>
              <w:rPr>
                <w:rFonts w:hint="eastAsia" w:ascii="宋体" w:hAnsi="宋体" w:eastAsia="宋体" w:cs="宋体"/>
                <w:sz w:val="24"/>
                <w:szCs w:val="24"/>
                <w:lang w:val="zh-CN"/>
              </w:rPr>
              <w:t>专用粘胶粘合牢固。面板、衬板与背板粘合；长，宽尺寸公差≦3mm；冷压时间≧72小时。</w:t>
            </w:r>
          </w:p>
          <w:p>
            <w:pPr>
              <w:jc w:val="left"/>
              <w:rPr>
                <w:rFonts w:hint="eastAsia" w:ascii="宋体" w:hAnsi="宋体" w:eastAsia="宋体" w:cs="宋体"/>
                <w:sz w:val="24"/>
                <w:szCs w:val="24"/>
                <w:lang w:val="zh-CN"/>
              </w:rPr>
            </w:pPr>
            <w:r>
              <w:rPr>
                <w:rFonts w:hint="eastAsia" w:ascii="宋体" w:hAnsi="宋体" w:eastAsia="宋体" w:cs="宋体"/>
                <w:sz w:val="24"/>
                <w:szCs w:val="24"/>
              </w:rPr>
              <w:t>6、升降结构，铝合金大外框，内置隐藏式一体化承重侧凹式轨道，静音式设计；凸式升降平衡轮，配备重力平衡钢丝绳，钢丝绳外包橡胶皮，减少磨损。书写板左右两侧各安装2组平衡滑轮，每组3个滑轮，滑轮起到定位作用，高耐磨，减少噪音，滑动轻便，左右不倾斜，前后不晃动，具备很好的同步功能。（不采用同步轴结构升降）滑动板前板配有通长拉手，方便老师在任何位置上下推拉，轻松顺畅。</w:t>
            </w:r>
          </w:p>
          <w:p>
            <w:pPr>
              <w:jc w:val="left"/>
              <w:rPr>
                <w:rFonts w:hint="eastAsia" w:ascii="宋体" w:hAnsi="宋体" w:eastAsia="宋体" w:cs="宋体"/>
                <w:sz w:val="24"/>
                <w:szCs w:val="24"/>
                <w:lang w:val="zh-CN"/>
              </w:rPr>
            </w:pPr>
            <w:r>
              <w:rPr>
                <w:rFonts w:hint="eastAsia" w:ascii="宋体" w:hAnsi="宋体" w:eastAsia="宋体" w:cs="宋体"/>
                <w:sz w:val="24"/>
                <w:szCs w:val="24"/>
                <w:lang w:val="zh-CN"/>
              </w:rPr>
              <w:t>7、边框材料；采用高档喷砂</w:t>
            </w:r>
            <w:r>
              <w:rPr>
                <w:rFonts w:hint="eastAsia" w:ascii="宋体" w:hAnsi="宋体" w:eastAsia="宋体" w:cs="宋体"/>
                <w:sz w:val="24"/>
                <w:szCs w:val="24"/>
              </w:rPr>
              <w:t>香槟</w:t>
            </w:r>
            <w:r>
              <w:rPr>
                <w:rFonts w:hint="eastAsia" w:ascii="宋体" w:hAnsi="宋体" w:eastAsia="宋体" w:cs="宋体"/>
                <w:sz w:val="24"/>
                <w:szCs w:val="24"/>
                <w:lang w:val="zh-CN"/>
              </w:rPr>
              <w:t>色</w:t>
            </w:r>
            <w:r>
              <w:rPr>
                <w:rFonts w:hint="eastAsia" w:ascii="宋体" w:hAnsi="宋体" w:eastAsia="宋体" w:cs="宋体"/>
                <w:sz w:val="24"/>
                <w:szCs w:val="24"/>
              </w:rPr>
              <w:t>或银白色</w:t>
            </w:r>
            <w:r>
              <w:rPr>
                <w:rFonts w:hint="eastAsia" w:ascii="宋体" w:hAnsi="宋体" w:eastAsia="宋体" w:cs="宋体"/>
                <w:sz w:val="24"/>
                <w:szCs w:val="24"/>
                <w:lang w:val="zh-CN"/>
              </w:rPr>
              <w:t>铝</w:t>
            </w:r>
            <w:r>
              <w:rPr>
                <w:rFonts w:hint="eastAsia" w:ascii="宋体" w:hAnsi="宋体" w:eastAsia="宋体" w:cs="宋体"/>
                <w:sz w:val="24"/>
                <w:szCs w:val="24"/>
              </w:rPr>
              <w:t>型</w:t>
            </w:r>
            <w:r>
              <w:rPr>
                <w:rFonts w:hint="eastAsia" w:ascii="宋体" w:hAnsi="宋体" w:eastAsia="宋体" w:cs="宋体"/>
                <w:sz w:val="24"/>
                <w:szCs w:val="24"/>
                <w:lang w:val="zh-CN"/>
              </w:rPr>
              <w:t>材，</w:t>
            </w:r>
            <w:r>
              <w:rPr>
                <w:rFonts w:hint="eastAsia" w:ascii="宋体" w:hAnsi="宋体" w:eastAsia="宋体" w:cs="宋体"/>
                <w:sz w:val="24"/>
                <w:szCs w:val="24"/>
              </w:rPr>
              <w:t>大框：规格：110mm×50mm（±</w:t>
            </w:r>
            <w:r>
              <w:rPr>
                <w:rFonts w:hint="eastAsia" w:ascii="宋体" w:hAnsi="宋体" w:eastAsia="宋体" w:cs="宋体"/>
                <w:sz w:val="24"/>
                <w:szCs w:val="24"/>
                <w:lang w:val="en-US" w:eastAsia="zh-CN"/>
              </w:rPr>
              <w:t>2</w:t>
            </w:r>
            <w:r>
              <w:rPr>
                <w:rFonts w:hint="eastAsia" w:ascii="宋体" w:hAnsi="宋体" w:eastAsia="宋体" w:cs="宋体"/>
                <w:sz w:val="24"/>
                <w:szCs w:val="24"/>
              </w:rPr>
              <w:t>mm）,轨道厚度</w:t>
            </w:r>
            <w:r>
              <w:rPr>
                <w:rFonts w:hint="eastAsia" w:ascii="宋体" w:hAnsi="宋体" w:eastAsia="宋体" w:cs="宋体"/>
                <w:sz w:val="24"/>
                <w:szCs w:val="24"/>
                <w:lang w:val="zh-CN"/>
              </w:rPr>
              <w:t>≧</w:t>
            </w:r>
            <w:r>
              <w:rPr>
                <w:rFonts w:hint="eastAsia" w:ascii="宋体" w:hAnsi="宋体" w:eastAsia="宋体" w:cs="宋体"/>
                <w:sz w:val="24"/>
                <w:szCs w:val="24"/>
              </w:rPr>
              <w:t>1.5</w:t>
            </w:r>
            <w:r>
              <w:rPr>
                <w:rFonts w:hint="eastAsia" w:ascii="宋体" w:hAnsi="宋体" w:eastAsia="宋体" w:cs="宋体"/>
                <w:sz w:val="24"/>
                <w:szCs w:val="24"/>
                <w:lang w:val="zh-CN"/>
              </w:rPr>
              <w:t>mm，</w:t>
            </w:r>
            <w:r>
              <w:rPr>
                <w:rFonts w:hint="eastAsia" w:ascii="宋体" w:hAnsi="宋体" w:eastAsia="宋体" w:cs="宋体"/>
                <w:sz w:val="24"/>
                <w:szCs w:val="24"/>
              </w:rPr>
              <w:t>看面外侧45°角设计，防止磕碰伤人。内框：正面尺寸≥35mm，立面尺寸≥29mm，壁厚≥1.2mm；</w:t>
            </w:r>
            <w:r>
              <w:rPr>
                <w:rFonts w:hint="eastAsia" w:ascii="宋体" w:hAnsi="宋体" w:eastAsia="宋体" w:cs="宋体"/>
                <w:sz w:val="24"/>
                <w:szCs w:val="24"/>
                <w:lang w:val="zh-CN"/>
              </w:rPr>
              <w:t>防氧化，四角为圆角，不能有毛刺，</w:t>
            </w:r>
            <w:r>
              <w:rPr>
                <w:rFonts w:hint="eastAsia" w:ascii="宋体" w:hAnsi="宋体" w:eastAsia="宋体" w:cs="宋体"/>
                <w:sz w:val="24"/>
                <w:szCs w:val="24"/>
              </w:rPr>
              <w:t>无</w:t>
            </w:r>
            <w:r>
              <w:rPr>
                <w:rFonts w:hint="eastAsia" w:ascii="宋体" w:hAnsi="宋体" w:eastAsia="宋体" w:cs="宋体"/>
                <w:sz w:val="24"/>
                <w:szCs w:val="24"/>
                <w:lang w:val="zh-CN"/>
              </w:rPr>
              <w:t>锋利角。</w:t>
            </w:r>
            <w:r>
              <w:rPr>
                <w:rFonts w:hint="eastAsia" w:ascii="宋体" w:hAnsi="宋体" w:eastAsia="宋体" w:cs="宋体"/>
                <w:sz w:val="24"/>
                <w:szCs w:val="24"/>
              </w:rPr>
              <w:t>升降板下框，设暗沟式卡槽，和粉笔槽绞扣式连接，连接后浑然一体。</w:t>
            </w:r>
          </w:p>
          <w:p>
            <w:pPr>
              <w:jc w:val="left"/>
              <w:rPr>
                <w:rFonts w:hint="eastAsia" w:ascii="宋体" w:hAnsi="宋体" w:eastAsia="宋体" w:cs="宋体"/>
                <w:sz w:val="24"/>
                <w:szCs w:val="24"/>
              </w:rPr>
            </w:pPr>
            <w:r>
              <w:rPr>
                <w:rFonts w:hint="eastAsia" w:ascii="宋体" w:hAnsi="宋体" w:eastAsia="宋体" w:cs="宋体"/>
                <w:sz w:val="24"/>
                <w:szCs w:val="24"/>
                <w:lang w:val="zh-CN"/>
              </w:rPr>
              <w:t>8、</w:t>
            </w:r>
            <w:r>
              <w:rPr>
                <w:rFonts w:hint="eastAsia" w:ascii="宋体" w:hAnsi="宋体" w:eastAsia="宋体" w:cs="宋体"/>
                <w:sz w:val="24"/>
                <w:szCs w:val="24"/>
              </w:rPr>
              <w:t>板框包角塑料</w:t>
            </w:r>
            <w:r>
              <w:rPr>
                <w:rFonts w:hint="eastAsia" w:ascii="宋体" w:hAnsi="宋体" w:eastAsia="宋体" w:cs="宋体"/>
                <w:sz w:val="24"/>
                <w:szCs w:val="24"/>
                <w:lang w:val="zh-CN"/>
              </w:rPr>
              <w:t>；采用ABS工程塑料，</w:t>
            </w:r>
            <w:r>
              <w:rPr>
                <w:rFonts w:hint="eastAsia" w:ascii="宋体" w:hAnsi="宋体" w:eastAsia="宋体" w:cs="宋体"/>
                <w:sz w:val="24"/>
                <w:szCs w:val="24"/>
              </w:rPr>
              <w:t>黑色增加黑板立体感，</w:t>
            </w:r>
            <w:r>
              <w:rPr>
                <w:rFonts w:hint="eastAsia" w:ascii="宋体" w:hAnsi="宋体" w:eastAsia="宋体" w:cs="宋体"/>
                <w:sz w:val="24"/>
                <w:szCs w:val="24"/>
                <w:lang w:val="zh-CN"/>
              </w:rPr>
              <w:t>模具一次成型，</w:t>
            </w:r>
            <w:r>
              <w:rPr>
                <w:rFonts w:hint="eastAsia" w:ascii="宋体" w:hAnsi="宋体" w:eastAsia="宋体" w:cs="宋体"/>
                <w:sz w:val="24"/>
                <w:szCs w:val="24"/>
              </w:rPr>
              <w:t>具有良好的耐脆性、耐磨性、抗冲击力强。连接可靠牢固，接缝平整、光滑。塑料检测邻苯二甲酸酯、多环芳径未检出，符合HJ572-2010《环境标志产品技术要求 文具》标准。</w:t>
            </w:r>
          </w:p>
          <w:p>
            <w:pPr>
              <w:jc w:val="left"/>
              <w:rPr>
                <w:rFonts w:hint="eastAsia" w:ascii="宋体" w:hAnsi="宋体" w:eastAsia="宋体" w:cs="宋体"/>
                <w:sz w:val="24"/>
                <w:szCs w:val="24"/>
              </w:rPr>
            </w:pPr>
            <w:r>
              <w:rPr>
                <w:rFonts w:hint="eastAsia" w:ascii="宋体" w:hAnsi="宋体" w:eastAsia="宋体" w:cs="宋体"/>
                <w:sz w:val="24"/>
                <w:szCs w:val="24"/>
              </w:rPr>
              <w:t>9、黑板安装挂件安全性：安装件为冷轧钢带，经过除油、热浸镀锌，镀锌层厚，防锈性能好，防腐蚀性高于冷镀锌数十倍，模具冲压一次成型。</w:t>
            </w:r>
          </w:p>
          <w:p>
            <w:pPr>
              <w:jc w:val="left"/>
              <w:rPr>
                <w:rFonts w:hint="eastAsia" w:ascii="宋体" w:hAnsi="宋体" w:eastAsia="宋体" w:cs="宋体"/>
                <w:sz w:val="24"/>
                <w:szCs w:val="24"/>
              </w:rPr>
            </w:pPr>
            <w:r>
              <w:rPr>
                <w:rFonts w:hint="eastAsia" w:ascii="宋体" w:hAnsi="宋体" w:eastAsia="宋体" w:cs="宋体"/>
                <w:sz w:val="24"/>
                <w:szCs w:val="24"/>
              </w:rPr>
              <w:t>10、粉笔槽：长度略小于书写板宽度，宽度≥60㎜，与书写板的连接牢固可靠，绞扣式连接，在受到150N的外力下，不变形，不松脱。</w:t>
            </w:r>
          </w:p>
        </w:tc>
        <w:tc>
          <w:tcPr>
            <w:tcW w:w="129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广州校区勤学楼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投影组合板</w:t>
            </w:r>
          </w:p>
        </w:tc>
        <w:tc>
          <w:tcPr>
            <w:tcW w:w="1620" w:type="dxa"/>
            <w:noWrap w:val="0"/>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长约7200mm，立柱高度约3000mm，每块小板规格约3500*1040mm</w:t>
            </w:r>
          </w:p>
        </w:tc>
        <w:tc>
          <w:tcPr>
            <w:tcW w:w="477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1、升降结构:采用上下推拉形式，铝合金立式外框，内置隐藏式一体化承重侧凹式轨道，静音式设计；配备高强度工业铝型材独立滑轮支架，每组支架配8个专用滑轮，每套板4组至少80cm长滑轮支架，滑轮采用高档不锈钢尼龙U型槽滑轮，滑轮支架起到定位作用，高耐磨，减少噪音，滑动轻便，左右不倾斜，前后不晃动，安装方便，具备很好的同步功能。滑动板上下均配有通长拉手，方便推拉，内置缓冲定位，可自由上下调节。为节省地台空间，黑板前端到墙面距离不得超过13cm.整体结构合理，造型工艺美观，产品性能稳定，安全可靠。</w:t>
            </w:r>
          </w:p>
          <w:p>
            <w:pPr>
              <w:rPr>
                <w:rFonts w:hint="eastAsia" w:ascii="宋体" w:hAnsi="宋体" w:eastAsia="宋体" w:cs="宋体"/>
                <w:sz w:val="24"/>
                <w:szCs w:val="24"/>
              </w:rPr>
            </w:pPr>
            <w:r>
              <w:rPr>
                <w:rFonts w:hint="eastAsia" w:ascii="宋体" w:hAnsi="宋体" w:eastAsia="宋体" w:cs="宋体"/>
                <w:sz w:val="24"/>
                <w:szCs w:val="24"/>
              </w:rPr>
              <w:t>2、规格：白板整体长约7200mm，立柱高度约3000mm，每块小板规格约3500*1040mm。</w:t>
            </w:r>
          </w:p>
          <w:p>
            <w:pPr>
              <w:rPr>
                <w:rFonts w:hint="eastAsia" w:ascii="宋体" w:hAnsi="宋体" w:eastAsia="宋体" w:cs="宋体"/>
                <w:sz w:val="24"/>
                <w:szCs w:val="24"/>
              </w:rPr>
            </w:pPr>
            <w:r>
              <w:rPr>
                <w:rFonts w:hint="eastAsia" w:ascii="宋体" w:hAnsi="宋体" w:eastAsia="宋体" w:cs="宋体"/>
                <w:sz w:val="24"/>
                <w:szCs w:val="24"/>
              </w:rPr>
              <w:t>3、板面、采用原装搪瓷钢板，板面厚度≥0.35mm，板面细腻平滑，无裂纹、无流痕、无气泡等缺陷，表面附有透明保护膜，易写易擦，不变形、不打滑，整板无拼接；颜色：白色，色彩柔和，舒适，光泽度：光泽度＜36%，使用寿命15年以上。板面涂层硬度9H,符合QB/T4153-2010《书写白板》标准要求。光泽度、附着性、粉笔板表面粗糙度、耐光性、耐腐蚀性、甲醛释放量等，符合GB/T28231-2011《书写板安全卫生要求》均在检测合格范围内。铜加速乙酸盐雾试验(ASS)连续喷雾75h，镀(涂)层本身的耐腐蚀等级达10级、镀(涂)层对基体的保护等级达10级，符合GB/T 10125-2021《人造气氛腐蚀试验盐雾试验》(铜加速乙酸盐雾试验 &lt;CASS法&gt;)。使用含有日常家用洗涤剂或消毒剂的温水(40℃),擦拭搪瓷板，表面不变色，无表皮脱落，符合QB/T 3832-1999《轻工产品金属镀层腐蚀试验结果的评价》。</w:t>
            </w:r>
          </w:p>
          <w:p>
            <w:pPr>
              <w:rPr>
                <w:rFonts w:hint="eastAsia" w:ascii="宋体" w:hAnsi="宋体" w:eastAsia="宋体" w:cs="宋体"/>
                <w:sz w:val="24"/>
                <w:szCs w:val="24"/>
              </w:rPr>
            </w:pPr>
            <w:r>
              <w:rPr>
                <w:rFonts w:hint="eastAsia" w:ascii="宋体" w:hAnsi="宋体" w:eastAsia="宋体" w:cs="宋体"/>
                <w:sz w:val="24"/>
                <w:szCs w:val="24"/>
              </w:rPr>
              <w:t>4、夹层、采用高密度吸音泡沫材料板，厚度为≥24mm，防潮不变形、整张无接缝。</w:t>
            </w:r>
          </w:p>
          <w:p>
            <w:pPr>
              <w:rPr>
                <w:rFonts w:hint="eastAsia" w:ascii="宋体" w:hAnsi="宋体" w:eastAsia="宋体" w:cs="宋体"/>
                <w:sz w:val="24"/>
                <w:szCs w:val="24"/>
              </w:rPr>
            </w:pPr>
            <w:r>
              <w:rPr>
                <w:rFonts w:hint="eastAsia" w:ascii="宋体" w:hAnsi="宋体" w:eastAsia="宋体" w:cs="宋体"/>
                <w:sz w:val="24"/>
                <w:szCs w:val="24"/>
              </w:rPr>
              <w:t>5、背板：采用整块防锈镀锌板，厚度≥0.20mm，由专用双组份AB胶粘合经由一次性定型，胶合牢固，耐腐蚀、耐冲击、防水、防锈、环保，经久耐用，保持书写板面平整，永不脱壳。为保障师生健康，产品不得含有镉、铅、汞等有害物质。</w:t>
            </w:r>
          </w:p>
          <w:p>
            <w:pPr>
              <w:rPr>
                <w:rFonts w:hint="eastAsia" w:ascii="宋体" w:hAnsi="宋体" w:eastAsia="宋体" w:cs="宋体"/>
                <w:sz w:val="24"/>
                <w:szCs w:val="24"/>
              </w:rPr>
            </w:pPr>
            <w:r>
              <w:rPr>
                <w:rFonts w:hint="eastAsia" w:ascii="宋体" w:hAnsi="宋体" w:eastAsia="宋体" w:cs="宋体"/>
                <w:sz w:val="24"/>
                <w:szCs w:val="24"/>
              </w:rPr>
              <w:t>6、外框：采用高档喷砂电咏银白色铝材，色泽柔和。外框与轨道一体化流线型设计，滑动组件不可视。立柱外框规格：宽117mm厚120mm，壁厚1.5mm；滑轮支架采用铝合金模具成型，宽25mm.厚35mm. 壁厚1.3mm。内框：与外框同色铝合金，宽36mm厚29mm,壁厚1.2mm.为防止颤抖，内加注筋。整长无拼接，防氧化，整体四角边缘为圆角，不能有毛刺、锋利尖端、外露紧固件。</w:t>
            </w:r>
          </w:p>
          <w:p>
            <w:pPr>
              <w:rPr>
                <w:rFonts w:hint="eastAsia" w:ascii="宋体" w:hAnsi="宋体" w:eastAsia="宋体" w:cs="宋体"/>
                <w:sz w:val="24"/>
                <w:szCs w:val="24"/>
              </w:rPr>
            </w:pPr>
            <w:r>
              <w:rPr>
                <w:rFonts w:hint="eastAsia" w:ascii="宋体" w:hAnsi="宋体" w:eastAsia="宋体" w:cs="宋体"/>
                <w:sz w:val="24"/>
                <w:szCs w:val="24"/>
                <w:lang w:val="zh-CN"/>
              </w:rPr>
              <w:t>7、</w:t>
            </w:r>
            <w:r>
              <w:rPr>
                <w:rFonts w:hint="eastAsia" w:ascii="宋体" w:hAnsi="宋体" w:eastAsia="宋体" w:cs="宋体"/>
                <w:sz w:val="24"/>
                <w:szCs w:val="24"/>
              </w:rPr>
              <w:t>板框包角塑料</w:t>
            </w:r>
            <w:r>
              <w:rPr>
                <w:rFonts w:hint="eastAsia" w:ascii="宋体" w:hAnsi="宋体" w:eastAsia="宋体" w:cs="宋体"/>
                <w:sz w:val="24"/>
                <w:szCs w:val="24"/>
                <w:lang w:val="zh-CN"/>
              </w:rPr>
              <w:t>；采用ABS工程塑料，</w:t>
            </w:r>
            <w:r>
              <w:rPr>
                <w:rFonts w:hint="eastAsia" w:ascii="宋体" w:hAnsi="宋体" w:eastAsia="宋体" w:cs="宋体"/>
                <w:sz w:val="24"/>
                <w:szCs w:val="24"/>
              </w:rPr>
              <w:t>黑色增加黑板立体感，</w:t>
            </w:r>
            <w:r>
              <w:rPr>
                <w:rFonts w:hint="eastAsia" w:ascii="宋体" w:hAnsi="宋体" w:eastAsia="宋体" w:cs="宋体"/>
                <w:sz w:val="24"/>
                <w:szCs w:val="24"/>
                <w:lang w:val="zh-CN"/>
              </w:rPr>
              <w:t>模具一次成型，</w:t>
            </w:r>
            <w:r>
              <w:rPr>
                <w:rFonts w:hint="eastAsia" w:ascii="宋体" w:hAnsi="宋体" w:eastAsia="宋体" w:cs="宋体"/>
                <w:sz w:val="24"/>
                <w:szCs w:val="24"/>
              </w:rPr>
              <w:t>具有良好的耐脆性、耐磨性、抗冲击力强。连接可靠牢固，接缝平整、光滑。塑料检测邻苯二甲酸酯、多环芳径未检出，符合HJ572-2010《环境标志产品技术要求 文具》标准。</w:t>
            </w:r>
          </w:p>
          <w:p>
            <w:pPr>
              <w:rPr>
                <w:rFonts w:hint="eastAsia" w:ascii="宋体" w:hAnsi="宋体" w:eastAsia="宋体" w:cs="宋体"/>
                <w:sz w:val="24"/>
                <w:szCs w:val="24"/>
              </w:rPr>
            </w:pPr>
            <w:r>
              <w:rPr>
                <w:rFonts w:hint="eastAsia" w:ascii="宋体" w:hAnsi="宋体" w:eastAsia="宋体" w:cs="宋体"/>
                <w:sz w:val="24"/>
                <w:szCs w:val="24"/>
              </w:rPr>
              <w:t>8、安装要求：采用上下顶端安装，正面无可见安装件，整体结构牢固，无任何安全隐患。</w:t>
            </w:r>
          </w:p>
        </w:tc>
        <w:tc>
          <w:tcPr>
            <w:tcW w:w="1296" w:type="dxa"/>
            <w:noWrap w:val="0"/>
            <w:vAlign w:val="top"/>
          </w:tcPr>
          <w:p>
            <w:pPr>
              <w:rPr>
                <w:rFonts w:hint="eastAsia" w:ascii="宋体" w:hAnsi="宋体" w:eastAsia="宋体" w:cs="宋体"/>
                <w:sz w:val="24"/>
                <w:szCs w:val="24"/>
              </w:rPr>
            </w:pPr>
            <w:r>
              <w:rPr>
                <w:rFonts w:hint="eastAsia" w:ascii="宋体" w:hAnsi="宋体" w:eastAsia="宋体" w:cs="宋体"/>
                <w:sz w:val="24"/>
                <w:szCs w:val="24"/>
                <w:lang w:eastAsia="zh-CN"/>
              </w:rPr>
              <w:t>佛山校区</w:t>
            </w:r>
            <w:r>
              <w:rPr>
                <w:rFonts w:hint="eastAsia" w:ascii="宋体" w:hAnsi="宋体" w:eastAsia="宋体" w:cs="宋体"/>
                <w:sz w:val="24"/>
                <w:szCs w:val="24"/>
              </w:rPr>
              <w:t>笃行楼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pStyle w:val="6"/>
              <w:rPr>
                <w:rFonts w:hint="eastAsia" w:ascii="宋体" w:hAnsi="宋体" w:eastAsia="宋体" w:cs="宋体"/>
                <w:sz w:val="24"/>
                <w:szCs w:val="24"/>
              </w:rPr>
            </w:pPr>
            <w:r>
              <w:rPr>
                <w:rFonts w:hint="eastAsia" w:ascii="宋体" w:hAnsi="宋体" w:eastAsia="宋体" w:cs="宋体"/>
                <w:sz w:val="24"/>
                <w:szCs w:val="24"/>
              </w:rPr>
              <w:t>升降白板3</w:t>
            </w:r>
          </w:p>
        </w:tc>
        <w:tc>
          <w:tcPr>
            <w:tcW w:w="1620" w:type="dxa"/>
            <w:noWrap w:val="0"/>
            <w:vAlign w:val="center"/>
          </w:tcPr>
          <w:p>
            <w:pPr>
              <w:pStyle w:val="6"/>
              <w:jc w:val="left"/>
              <w:rPr>
                <w:rFonts w:hint="eastAsia" w:ascii="宋体" w:hAnsi="宋体" w:eastAsia="宋体" w:cs="宋体"/>
                <w:sz w:val="24"/>
                <w:szCs w:val="24"/>
              </w:rPr>
            </w:pPr>
            <w:r>
              <w:rPr>
                <w:rFonts w:hint="eastAsia" w:ascii="宋体" w:hAnsi="宋体" w:eastAsia="宋体" w:cs="宋体"/>
                <w:sz w:val="24"/>
                <w:szCs w:val="24"/>
              </w:rPr>
              <w:t>约5m×约2.2m</w:t>
            </w:r>
          </w:p>
        </w:tc>
        <w:tc>
          <w:tcPr>
            <w:tcW w:w="4776"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1、整体规格:5m×2.2m（±</w:t>
            </w:r>
            <w:r>
              <w:rPr>
                <w:rFonts w:hint="eastAsia" w:ascii="宋体" w:hAnsi="宋体" w:eastAsia="宋体" w:cs="宋体"/>
                <w:sz w:val="24"/>
                <w:szCs w:val="24"/>
                <w:lang w:val="en-US" w:eastAsia="zh-CN"/>
              </w:rPr>
              <w:t>5</w:t>
            </w:r>
            <w:r>
              <w:rPr>
                <w:rFonts w:hint="eastAsia" w:ascii="宋体" w:hAnsi="宋体" w:eastAsia="宋体" w:cs="宋体"/>
                <w:sz w:val="24"/>
                <w:szCs w:val="24"/>
              </w:rPr>
              <w:t>mm），上下大框采用整根铝合金，，规格：110mm×30mm（±1mm）,壁厚</w:t>
            </w:r>
            <w:r>
              <w:rPr>
                <w:rFonts w:hint="eastAsia" w:ascii="宋体" w:hAnsi="宋体" w:eastAsia="宋体" w:cs="宋体"/>
                <w:sz w:val="24"/>
                <w:szCs w:val="24"/>
                <w:lang w:val="zh-CN"/>
              </w:rPr>
              <w:t>≥</w:t>
            </w:r>
            <w:r>
              <w:rPr>
                <w:rFonts w:hint="eastAsia" w:ascii="宋体" w:hAnsi="宋体" w:eastAsia="宋体" w:cs="宋体"/>
                <w:sz w:val="24"/>
                <w:szCs w:val="24"/>
              </w:rPr>
              <w:t>1.2mm,其中一侧一块投影板，采用150寸16:9的比例，投影幕规格:3.3×1.9m（±</w:t>
            </w:r>
            <w:r>
              <w:rPr>
                <w:rFonts w:hint="eastAsia" w:ascii="宋体" w:hAnsi="宋体" w:eastAsia="宋体" w:cs="宋体"/>
                <w:sz w:val="24"/>
                <w:szCs w:val="24"/>
                <w:lang w:val="en-US" w:eastAsia="zh-CN"/>
              </w:rPr>
              <w:t>5</w:t>
            </w:r>
            <w:r>
              <w:rPr>
                <w:rFonts w:hint="eastAsia" w:ascii="宋体" w:hAnsi="宋体" w:eastAsia="宋体" w:cs="宋体"/>
                <w:sz w:val="24"/>
                <w:szCs w:val="24"/>
              </w:rPr>
              <w:t>mm），整张无拼接。实际尺寸，根据金属幕布实际尺寸适当调整。为节省讲台空间，整体挂墙厚度不超过12cm.</w:t>
            </w:r>
          </w:p>
          <w:p>
            <w:pPr>
              <w:autoSpaceDE/>
              <w:autoSpaceDN/>
              <w:adjustRightInd/>
              <w:jc w:val="left"/>
              <w:rPr>
                <w:rFonts w:hint="eastAsia" w:ascii="宋体" w:hAnsi="宋体" w:eastAsia="宋体" w:cs="宋体"/>
                <w:sz w:val="24"/>
                <w:szCs w:val="24"/>
              </w:rPr>
            </w:pPr>
            <w:r>
              <w:rPr>
                <w:rFonts w:hint="eastAsia" w:ascii="宋体" w:hAnsi="宋体" w:eastAsia="宋体" w:cs="宋体"/>
                <w:sz w:val="24"/>
                <w:szCs w:val="24"/>
                <w:lang w:val="zh-CN"/>
              </w:rPr>
              <w:t>2、板面材质：采用</w:t>
            </w:r>
            <w:r>
              <w:rPr>
                <w:rFonts w:hint="eastAsia" w:ascii="宋体" w:hAnsi="宋体" w:eastAsia="宋体" w:cs="宋体"/>
                <w:sz w:val="24"/>
                <w:szCs w:val="24"/>
              </w:rPr>
              <w:t>原装搪瓷板</w:t>
            </w:r>
            <w:r>
              <w:rPr>
                <w:rFonts w:hint="eastAsia" w:ascii="宋体" w:hAnsi="宋体" w:eastAsia="宋体" w:cs="宋体"/>
                <w:sz w:val="24"/>
                <w:szCs w:val="24"/>
                <w:lang w:val="zh-CN"/>
              </w:rPr>
              <w:t>，板面厚度≥0.3</w:t>
            </w:r>
            <w:r>
              <w:rPr>
                <w:rFonts w:hint="eastAsia" w:ascii="宋体" w:hAnsi="宋体" w:eastAsia="宋体" w:cs="宋体"/>
                <w:sz w:val="24"/>
                <w:szCs w:val="24"/>
              </w:rPr>
              <w:t>5</w:t>
            </w:r>
            <w:r>
              <w:rPr>
                <w:rFonts w:hint="eastAsia" w:ascii="宋体" w:hAnsi="宋体" w:eastAsia="宋体" w:cs="宋体"/>
                <w:sz w:val="24"/>
                <w:szCs w:val="24"/>
                <w:lang w:val="zh-CN"/>
              </w:rPr>
              <w:t>mm，整板无拼接；颜色：</w:t>
            </w:r>
            <w:r>
              <w:rPr>
                <w:rFonts w:hint="eastAsia" w:ascii="宋体" w:hAnsi="宋体" w:eastAsia="宋体" w:cs="宋体"/>
                <w:sz w:val="24"/>
                <w:szCs w:val="24"/>
              </w:rPr>
              <w:t>白</w:t>
            </w:r>
            <w:r>
              <w:rPr>
                <w:rFonts w:hint="eastAsia" w:ascii="宋体" w:hAnsi="宋体" w:eastAsia="宋体" w:cs="宋体"/>
                <w:sz w:val="24"/>
                <w:szCs w:val="24"/>
                <w:lang w:val="zh-CN"/>
              </w:rPr>
              <w:t>色，板面细腻</w:t>
            </w:r>
            <w:r>
              <w:rPr>
                <w:rFonts w:hint="eastAsia" w:ascii="宋体" w:hAnsi="宋体" w:eastAsia="宋体" w:cs="宋体"/>
                <w:sz w:val="24"/>
                <w:szCs w:val="24"/>
              </w:rPr>
              <w:t>光滑</w:t>
            </w:r>
            <w:r>
              <w:rPr>
                <w:rFonts w:hint="eastAsia" w:ascii="宋体" w:hAnsi="宋体" w:eastAsia="宋体" w:cs="宋体"/>
                <w:sz w:val="24"/>
                <w:szCs w:val="24"/>
                <w:lang w:val="zh-CN"/>
              </w:rPr>
              <w:t>平整，</w:t>
            </w:r>
            <w:r>
              <w:rPr>
                <w:rFonts w:hint="eastAsia" w:ascii="宋体" w:hAnsi="宋体" w:eastAsia="宋体" w:cs="宋体"/>
                <w:sz w:val="24"/>
                <w:szCs w:val="24"/>
              </w:rPr>
              <w:t>不粗糙，</w:t>
            </w:r>
            <w:r>
              <w:rPr>
                <w:rFonts w:hint="eastAsia" w:ascii="宋体" w:hAnsi="宋体" w:eastAsia="宋体" w:cs="宋体"/>
                <w:sz w:val="24"/>
                <w:szCs w:val="24"/>
                <w:lang w:val="zh-CN"/>
              </w:rPr>
              <w:t>无裂纹、无流痕、无气泡等缺陷，表面附有透明保护膜，</w:t>
            </w:r>
            <w:r>
              <w:rPr>
                <w:rFonts w:hint="eastAsia" w:ascii="宋体" w:hAnsi="宋体" w:eastAsia="宋体" w:cs="宋体"/>
                <w:sz w:val="24"/>
                <w:szCs w:val="24"/>
              </w:rPr>
              <w:t>膜印e3标记，</w:t>
            </w:r>
            <w:r>
              <w:rPr>
                <w:rFonts w:hint="eastAsia" w:ascii="宋体" w:hAnsi="宋体" w:eastAsia="宋体" w:cs="宋体"/>
                <w:sz w:val="24"/>
                <w:szCs w:val="24"/>
                <w:lang w:val="zh-CN"/>
              </w:rPr>
              <w:t>易写易擦，整板无拼接；</w:t>
            </w:r>
            <w:r>
              <w:rPr>
                <w:rFonts w:hint="eastAsia" w:ascii="宋体" w:hAnsi="宋体" w:eastAsia="宋体" w:cs="宋体"/>
                <w:sz w:val="24"/>
                <w:szCs w:val="24"/>
              </w:rPr>
              <w:t>使用寿命15年以上。</w:t>
            </w:r>
            <w:r>
              <w:rPr>
                <w:rFonts w:hint="eastAsia" w:ascii="宋体" w:hAnsi="宋体" w:eastAsia="宋体" w:cs="宋体"/>
                <w:sz w:val="24"/>
                <w:szCs w:val="24"/>
                <w:highlight w:val="none"/>
              </w:rPr>
              <w:t>板面涂层硬度9H,符合QB/T4153-2010《书写白板》标准要求。光泽度、附着性、粉笔板表面粗糙度、耐光性、耐腐蚀性、甲醛释放量等，符合GB/T28231-2011《书写板安全卫生要求》均在检测合格范围内，并提供检测报告。铜加速乙酸盐雾试验(ASS)连续喷雾75h，镀(涂)层本身的耐腐蚀等级达10级、镀(涂)层对基体的保护等级达10级，符合GB/T 10125-2021《人造气氛腐蚀试验盐雾试验》(铜加速乙酸盐雾试验 &lt;CASS法&gt;)。使用含有日常家用洗涤剂或消毒剂的温水(40℃),擦拭搪瓷板，表面不变色，无表皮脱落，符合QB/T 3832-1999《轻工产品金属镀层腐蚀试验结果的评价》。</w:t>
            </w:r>
          </w:p>
          <w:p>
            <w:pPr>
              <w:jc w:val="left"/>
              <w:rPr>
                <w:rFonts w:hint="eastAsia" w:ascii="宋体" w:hAnsi="宋体" w:eastAsia="宋体" w:cs="宋体"/>
                <w:sz w:val="24"/>
                <w:szCs w:val="24"/>
              </w:rPr>
            </w:pPr>
            <w:r>
              <w:rPr>
                <w:rFonts w:hint="eastAsia" w:ascii="宋体" w:hAnsi="宋体" w:eastAsia="宋体" w:cs="宋体"/>
                <w:sz w:val="24"/>
                <w:szCs w:val="24"/>
              </w:rPr>
              <w:t>3、衬板：高密度聚苯乙烯泡沫板，软硬适中，防水、防潮，整体厚度≥24mm，面层无折痕。</w:t>
            </w:r>
          </w:p>
          <w:p>
            <w:pPr>
              <w:jc w:val="left"/>
              <w:rPr>
                <w:rFonts w:hint="eastAsia" w:ascii="宋体" w:hAnsi="宋体" w:eastAsia="宋体" w:cs="宋体"/>
                <w:sz w:val="24"/>
                <w:szCs w:val="24"/>
              </w:rPr>
            </w:pPr>
            <w:r>
              <w:rPr>
                <w:rFonts w:hint="eastAsia" w:ascii="宋体" w:hAnsi="宋体" w:eastAsia="宋体" w:cs="宋体"/>
                <w:sz w:val="24"/>
                <w:szCs w:val="24"/>
              </w:rPr>
              <w:t>4、背板：采用优质防锈蓝色彩涂钢板，厚度≥0.23mm。</w:t>
            </w:r>
          </w:p>
          <w:p>
            <w:pPr>
              <w:jc w:val="left"/>
              <w:rPr>
                <w:rFonts w:hint="eastAsia" w:ascii="宋体" w:hAnsi="宋体" w:eastAsia="宋体" w:cs="宋体"/>
                <w:sz w:val="24"/>
                <w:szCs w:val="24"/>
              </w:rPr>
            </w:pPr>
            <w:r>
              <w:rPr>
                <w:rFonts w:hint="eastAsia" w:ascii="宋体" w:hAnsi="宋体" w:eastAsia="宋体" w:cs="宋体"/>
                <w:sz w:val="24"/>
                <w:szCs w:val="24"/>
              </w:rPr>
              <w:t>5、粘接剂：采用黑板专用环保双组份环氧树脂胶，；甲醛释放量按规定应不大于0.2mg/L，符合GB28231-2011《书写板安全卫生要求》。</w:t>
            </w:r>
          </w:p>
          <w:p>
            <w:pPr>
              <w:jc w:val="left"/>
              <w:rPr>
                <w:rFonts w:hint="eastAsia" w:ascii="宋体" w:hAnsi="宋体" w:eastAsia="宋体" w:cs="宋体"/>
                <w:sz w:val="24"/>
                <w:szCs w:val="24"/>
              </w:rPr>
            </w:pPr>
            <w:r>
              <w:rPr>
                <w:rFonts w:hint="eastAsia" w:ascii="宋体" w:hAnsi="宋体" w:eastAsia="宋体" w:cs="宋体"/>
                <w:sz w:val="24"/>
                <w:szCs w:val="24"/>
              </w:rPr>
              <w:t>6、边框材质：采用哑光铝合金型材，颜色：香槟色或银白色，表面氧化，内边框规格≥28mm×35mm，壁厚≥1.2mm,封闭管状，内加助筋，增加有效书写面积，提高书写板挺度；粉笔槽采用与黑板边框同色铝合金，壁厚≥1.0mm,宽度≥60mm,绞扣式与黑板下框连接，连接后浑然一体。</w:t>
            </w:r>
          </w:p>
          <w:p>
            <w:pPr>
              <w:jc w:val="left"/>
              <w:rPr>
                <w:rFonts w:hint="eastAsia" w:ascii="宋体" w:hAnsi="宋体" w:eastAsia="宋体" w:cs="宋体"/>
                <w:sz w:val="24"/>
                <w:szCs w:val="24"/>
              </w:rPr>
            </w:pPr>
            <w:r>
              <w:rPr>
                <w:rFonts w:hint="eastAsia" w:ascii="宋体" w:hAnsi="宋体" w:eastAsia="宋体" w:cs="宋体"/>
                <w:sz w:val="24"/>
                <w:szCs w:val="24"/>
                <w:highlight w:val="none"/>
              </w:rPr>
              <w:t>7、板框包角塑料</w:t>
            </w:r>
            <w:r>
              <w:rPr>
                <w:rFonts w:hint="eastAsia" w:ascii="宋体" w:hAnsi="宋体" w:eastAsia="宋体" w:cs="宋体"/>
                <w:sz w:val="24"/>
                <w:szCs w:val="24"/>
                <w:highlight w:val="none"/>
                <w:lang w:val="zh-CN"/>
              </w:rPr>
              <w:t>；采用ABS工程塑料，</w:t>
            </w:r>
            <w:r>
              <w:rPr>
                <w:rFonts w:hint="eastAsia" w:ascii="宋体" w:hAnsi="宋体" w:eastAsia="宋体" w:cs="宋体"/>
                <w:sz w:val="24"/>
                <w:szCs w:val="24"/>
                <w:highlight w:val="none"/>
              </w:rPr>
              <w:t>黑色增加黑板立体感，</w:t>
            </w:r>
            <w:r>
              <w:rPr>
                <w:rFonts w:hint="eastAsia" w:ascii="宋体" w:hAnsi="宋体" w:eastAsia="宋体" w:cs="宋体"/>
                <w:sz w:val="24"/>
                <w:szCs w:val="24"/>
                <w:highlight w:val="none"/>
                <w:lang w:val="zh-CN"/>
              </w:rPr>
              <w:t>模具一次成型，</w:t>
            </w:r>
            <w:r>
              <w:rPr>
                <w:rFonts w:hint="eastAsia" w:ascii="宋体" w:hAnsi="宋体" w:eastAsia="宋体" w:cs="宋体"/>
                <w:sz w:val="24"/>
                <w:szCs w:val="24"/>
                <w:highlight w:val="none"/>
              </w:rPr>
              <w:t>具有良好的耐脆性、耐磨性、抗冲击力强。连接可靠牢固，接缝平整、光滑。塑料检测邻苯二甲酸酯、多环芳径未检出，符合HJ572-2010《环境标志产品技术要求 文具》标准。</w:t>
            </w:r>
          </w:p>
          <w:p>
            <w:pPr>
              <w:jc w:val="left"/>
              <w:rPr>
                <w:rFonts w:hint="eastAsia" w:ascii="宋体" w:hAnsi="宋体" w:eastAsia="宋体" w:cs="宋体"/>
                <w:sz w:val="24"/>
                <w:szCs w:val="24"/>
              </w:rPr>
            </w:pPr>
            <w:r>
              <w:rPr>
                <w:rFonts w:hint="eastAsia" w:ascii="宋体" w:hAnsi="宋体" w:eastAsia="宋体" w:cs="宋体"/>
                <w:sz w:val="24"/>
                <w:szCs w:val="24"/>
              </w:rPr>
              <w:t>8、升降结构，电泳银白色铝合金大外框，轨道框规格110mm×50mm（±</w:t>
            </w:r>
            <w:r>
              <w:rPr>
                <w:rFonts w:hint="eastAsia" w:ascii="宋体" w:hAnsi="宋体" w:eastAsia="宋体" w:cs="宋体"/>
                <w:sz w:val="24"/>
                <w:szCs w:val="24"/>
                <w:lang w:val="en-US" w:eastAsia="zh-CN"/>
              </w:rPr>
              <w:t>2</w:t>
            </w:r>
            <w:r>
              <w:rPr>
                <w:rFonts w:hint="eastAsia" w:ascii="宋体" w:hAnsi="宋体" w:eastAsia="宋体" w:cs="宋体"/>
                <w:sz w:val="24"/>
                <w:szCs w:val="24"/>
              </w:rPr>
              <w:t>mm）,壁厚≥1.2mm,内置隐藏式一体化承重侧凹式轨道，静音式设计；配备重力平衡钢丝绳，减少磨损。每块书写板左右两侧各安装2组钢制轴承式滑轮，每组3个滑轮，共12个，滑轮外侧包橡胶胎圈，减少噪音，滑动轻便，具备很好的同步功能。（不采用同步轴结构升降）滑动板前板配通长拉手，方便推拉。</w:t>
            </w:r>
          </w:p>
          <w:p>
            <w:pPr>
              <w:jc w:val="left"/>
              <w:rPr>
                <w:rFonts w:hint="eastAsia" w:ascii="宋体" w:hAnsi="宋体" w:eastAsia="宋体" w:cs="宋体"/>
                <w:sz w:val="24"/>
                <w:szCs w:val="24"/>
              </w:rPr>
            </w:pPr>
            <w:r>
              <w:rPr>
                <w:rFonts w:hint="eastAsia" w:ascii="宋体" w:hAnsi="宋体" w:eastAsia="宋体" w:cs="宋体"/>
                <w:sz w:val="24"/>
                <w:szCs w:val="24"/>
              </w:rPr>
              <w:t>9、传动连接：采用直径4mm钢丝绳，机械强度高；书写板上下运动时轻便自如、无噪音。</w:t>
            </w:r>
          </w:p>
          <w:p>
            <w:pPr>
              <w:jc w:val="left"/>
              <w:rPr>
                <w:rFonts w:hint="eastAsia" w:ascii="宋体" w:hAnsi="宋体" w:eastAsia="宋体" w:cs="宋体"/>
                <w:sz w:val="24"/>
                <w:szCs w:val="24"/>
              </w:rPr>
            </w:pPr>
            <w:r>
              <w:rPr>
                <w:rFonts w:hint="eastAsia" w:ascii="宋体" w:hAnsi="宋体" w:eastAsia="宋体" w:cs="宋体"/>
                <w:sz w:val="24"/>
                <w:szCs w:val="24"/>
              </w:rPr>
              <w:t>缓冲装置：每组升降黑板的上外框两侧需安装缓冲垫，数目≥4个，有效降低噪音、保护书写板和运动系统。</w:t>
            </w:r>
          </w:p>
          <w:p>
            <w:pPr>
              <w:jc w:val="left"/>
              <w:rPr>
                <w:rFonts w:hint="eastAsia" w:ascii="宋体" w:hAnsi="宋体" w:eastAsia="宋体" w:cs="宋体"/>
                <w:sz w:val="24"/>
                <w:szCs w:val="24"/>
              </w:rPr>
            </w:pPr>
            <w:r>
              <w:rPr>
                <w:rFonts w:hint="eastAsia" w:ascii="宋体" w:hAnsi="宋体" w:eastAsia="宋体" w:cs="宋体"/>
                <w:sz w:val="24"/>
                <w:szCs w:val="24"/>
              </w:rPr>
              <w:t>10、金属投影板：采用整张无拼接金属板材，附白色绒面涂层，板面厚度≥0.6mm,投影效果佳，无小太阳效应，支持150寸16:9比例，</w:t>
            </w:r>
          </w:p>
          <w:p>
            <w:pPr>
              <w:rPr>
                <w:rFonts w:hint="eastAsia" w:ascii="宋体" w:hAnsi="宋体" w:eastAsia="宋体" w:cs="宋体"/>
                <w:sz w:val="24"/>
                <w:szCs w:val="24"/>
              </w:rPr>
            </w:pPr>
          </w:p>
        </w:tc>
        <w:tc>
          <w:tcPr>
            <w:tcW w:w="129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广州校区博学楼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拆搬费</w:t>
            </w:r>
          </w:p>
        </w:tc>
        <w:tc>
          <w:tcPr>
            <w:tcW w:w="1620" w:type="dxa"/>
            <w:noWrap w:val="0"/>
            <w:vAlign w:val="center"/>
          </w:tcPr>
          <w:p>
            <w:pPr>
              <w:pStyle w:val="6"/>
              <w:jc w:val="center"/>
              <w:rPr>
                <w:rFonts w:hint="eastAsia" w:ascii="宋体" w:hAnsi="宋体" w:eastAsia="宋体" w:cs="宋体"/>
                <w:sz w:val="24"/>
                <w:szCs w:val="24"/>
              </w:rPr>
            </w:pPr>
            <w:r>
              <w:rPr>
                <w:rFonts w:hint="eastAsia" w:ascii="宋体" w:hAnsi="宋体" w:eastAsia="宋体" w:cs="宋体"/>
                <w:sz w:val="24"/>
                <w:szCs w:val="24"/>
              </w:rPr>
              <w:t>广州校区</w:t>
            </w:r>
          </w:p>
        </w:tc>
        <w:tc>
          <w:tcPr>
            <w:tcW w:w="477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利旧拆搬33间教室白板</w:t>
            </w:r>
          </w:p>
        </w:tc>
        <w:tc>
          <w:tcPr>
            <w:tcW w:w="1296"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5" w:type="dxa"/>
            <w:gridSpan w:val="5"/>
            <w:noWrap w:val="0"/>
            <w:vAlign w:val="top"/>
          </w:tcPr>
          <w:p>
            <w:pPr>
              <w:rPr>
                <w:rFonts w:hint="eastAsia" w:ascii="宋体" w:hAnsi="宋体" w:eastAsia="宋体" w:cs="宋体"/>
                <w:sz w:val="24"/>
                <w:szCs w:val="24"/>
              </w:rPr>
            </w:pPr>
            <w:r>
              <w:rPr>
                <w:rFonts w:hint="eastAsia" w:ascii="宋体" w:hAnsi="宋体" w:eastAsia="宋体" w:cs="宋体"/>
                <w:b/>
                <w:bCs/>
                <w:sz w:val="24"/>
                <w:szCs w:val="24"/>
              </w:rPr>
              <w:t>第三部分  两校区6栋教学楼的窗帘更新需求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窗帘布</w:t>
            </w:r>
          </w:p>
        </w:tc>
        <w:tc>
          <w:tcPr>
            <w:tcW w:w="1620"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广州校区博学楼、勤学楼、乐学楼</w:t>
            </w:r>
          </w:p>
        </w:tc>
        <w:tc>
          <w:tcPr>
            <w:tcW w:w="4776" w:type="dxa"/>
            <w:vMerge w:val="restart"/>
            <w:noWrap w:val="0"/>
            <w:vAlign w:val="center"/>
          </w:tcPr>
          <w:p>
            <w:pPr>
              <w:snapToGrid/>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窗帘的材质：100%聚酯纤维，轨道的材质：铝合金，颜色待定；窗帘布的厚度是≥1.5mm，轨道材质的厚度：≥1.2mm；窗帘布的遮光率达到100%。</w:t>
            </w:r>
          </w:p>
          <w:p>
            <w:pPr>
              <w:rPr>
                <w:rFonts w:hint="eastAsia" w:ascii="宋体" w:hAnsi="宋体" w:eastAsia="宋体" w:cs="宋体"/>
                <w:color w:val="000000"/>
                <w:sz w:val="24"/>
                <w:szCs w:val="24"/>
                <w:lang w:bidi="ar"/>
              </w:rPr>
            </w:pPr>
            <w:r>
              <w:rPr>
                <w:rFonts w:hint="eastAsia" w:ascii="宋体" w:hAnsi="宋体" w:eastAsia="宋体" w:cs="宋体"/>
                <w:color w:val="000000"/>
                <w:spacing w:val="0"/>
                <w:sz w:val="24"/>
                <w:szCs w:val="24"/>
                <w:lang w:bidi="ar"/>
              </w:rPr>
              <w:t>窗帘面料</w:t>
            </w:r>
            <w:r>
              <w:rPr>
                <w:rFonts w:hint="eastAsia" w:ascii="宋体" w:hAnsi="宋体" w:eastAsia="宋体" w:cs="宋体"/>
                <w:color w:val="000000"/>
                <w:sz w:val="24"/>
                <w:szCs w:val="24"/>
                <w:lang w:bidi="ar"/>
              </w:rPr>
              <w:t>检测</w:t>
            </w:r>
            <w:r>
              <w:rPr>
                <w:rFonts w:hint="eastAsia" w:ascii="宋体" w:hAnsi="宋体" w:eastAsia="宋体" w:cs="宋体"/>
                <w:color w:val="000000"/>
                <w:spacing w:val="0"/>
                <w:sz w:val="24"/>
                <w:szCs w:val="24"/>
                <w:lang w:bidi="ar"/>
              </w:rPr>
              <w:t>邻苯二甲酸酯总量/%</w:t>
            </w:r>
            <w:r>
              <w:rPr>
                <w:rFonts w:hint="eastAsia" w:ascii="宋体" w:hAnsi="宋体" w:eastAsia="宋体" w:cs="宋体"/>
                <w:color w:val="000000"/>
                <w:sz w:val="24"/>
                <w:szCs w:val="24"/>
                <w:lang w:bidi="ar"/>
              </w:rPr>
              <w:t>（DIBP、DBP、DPP、BBP、DEHP、DNOP、DCHP 测定低限为40 mg/kg；DMEP、DIHP、DINP、DIDP测定低限为 200mg/kg）的所有值</w:t>
            </w:r>
            <w:r>
              <w:rPr>
                <w:rFonts w:hint="eastAsia" w:ascii="宋体" w:hAnsi="宋体" w:eastAsia="宋体" w:cs="宋体"/>
                <w:color w:val="000000"/>
                <w:spacing w:val="0"/>
                <w:sz w:val="24"/>
                <w:szCs w:val="24"/>
                <w:lang w:bidi="ar"/>
              </w:rPr>
              <w:t>≤0.1。</w:t>
            </w:r>
          </w:p>
          <w:p>
            <w:pPr>
              <w:rPr>
                <w:rFonts w:hint="eastAsia" w:ascii="宋体" w:hAnsi="宋体" w:eastAsia="宋体" w:cs="宋体"/>
                <w:color w:val="000000"/>
                <w:sz w:val="24"/>
                <w:szCs w:val="24"/>
                <w:lang w:bidi="ar"/>
              </w:rPr>
            </w:pPr>
            <w:r>
              <w:rPr>
                <w:rFonts w:hint="eastAsia" w:ascii="宋体" w:hAnsi="宋体" w:eastAsia="宋体" w:cs="宋体"/>
                <w:color w:val="000000"/>
                <w:spacing w:val="0"/>
                <w:sz w:val="24"/>
                <w:szCs w:val="24"/>
                <w:lang w:bidi="ar"/>
              </w:rPr>
              <w:t>窗帘面料符合</w:t>
            </w:r>
            <w:r>
              <w:rPr>
                <w:rFonts w:hint="eastAsia" w:ascii="宋体" w:hAnsi="宋体" w:eastAsia="宋体" w:cs="宋体"/>
                <w:color w:val="000000"/>
                <w:kern w:val="2"/>
                <w:sz w:val="24"/>
                <w:szCs w:val="24"/>
                <w:lang w:bidi="ar"/>
              </w:rPr>
              <w:t>GB/T 35611-2017《绿色产品评价 纺织产品》品质属性：非直接接触皮肤 用品，检测其它他化学残余（富马酸二甲酯）/(mg/kg)</w:t>
            </w:r>
            <w:r>
              <w:rPr>
                <w:rFonts w:hint="eastAsia" w:ascii="宋体" w:hAnsi="宋体" w:eastAsia="宋体" w:cs="宋体"/>
                <w:color w:val="000000"/>
                <w:spacing w:val="0"/>
                <w:sz w:val="24"/>
                <w:szCs w:val="24"/>
                <w:lang w:bidi="ar"/>
              </w:rPr>
              <w:t xml:space="preserve"> ≤0.1；</w:t>
            </w:r>
            <w:r>
              <w:rPr>
                <w:rFonts w:hint="eastAsia" w:ascii="宋体" w:hAnsi="宋体" w:eastAsia="宋体" w:cs="宋体"/>
                <w:color w:val="000000"/>
                <w:kern w:val="2"/>
                <w:sz w:val="24"/>
                <w:szCs w:val="24"/>
                <w:lang w:bidi="ar"/>
              </w:rPr>
              <w:t>其他化学残余（邻苯基苯酚） /(mg/kg)</w:t>
            </w:r>
            <w:r>
              <w:rPr>
                <w:rFonts w:hint="eastAsia" w:ascii="宋体" w:hAnsi="宋体" w:eastAsia="宋体" w:cs="宋体"/>
                <w:color w:val="000000"/>
                <w:spacing w:val="0"/>
                <w:sz w:val="24"/>
                <w:szCs w:val="24"/>
                <w:lang w:bidi="ar"/>
              </w:rPr>
              <w:t xml:space="preserve"> ≤100。</w:t>
            </w:r>
            <w:r>
              <w:rPr>
                <w:rFonts w:hint="eastAsia" w:ascii="宋体" w:hAnsi="宋体" w:eastAsia="宋体" w:cs="宋体"/>
                <w:color w:val="000000"/>
                <w:sz w:val="24"/>
                <w:szCs w:val="24"/>
                <w:lang w:bidi="ar"/>
              </w:rPr>
              <w:t>含氯酚/(mg/kg)</w:t>
            </w:r>
            <w:r>
              <w:rPr>
                <w:rFonts w:hint="eastAsia" w:ascii="宋体" w:hAnsi="宋体" w:eastAsia="宋体" w:cs="宋体"/>
                <w:color w:val="000000"/>
                <w:spacing w:val="0"/>
                <w:sz w:val="24"/>
                <w:szCs w:val="24"/>
                <w:lang w:bidi="ar"/>
              </w:rPr>
              <w:t xml:space="preserve"> ≤0.5；有机锡化合物/(mg/kg)的三丁基锡、二丁基锡、一丁基锡、三苯基锡的检测要求≤1.0mg/kg。</w:t>
            </w:r>
          </w:p>
          <w:p>
            <w:pPr>
              <w:rPr>
                <w:rFonts w:hint="eastAsia" w:ascii="宋体" w:hAnsi="宋体" w:eastAsia="宋体" w:cs="宋体"/>
                <w:color w:val="000000"/>
                <w:sz w:val="24"/>
                <w:szCs w:val="24"/>
                <w:lang w:bidi="ar"/>
              </w:rPr>
            </w:pPr>
            <w:r>
              <w:rPr>
                <w:rFonts w:hint="eastAsia" w:ascii="宋体" w:hAnsi="宋体" w:eastAsia="宋体" w:cs="宋体"/>
                <w:color w:val="000000"/>
                <w:spacing w:val="0"/>
                <w:sz w:val="24"/>
                <w:szCs w:val="24"/>
                <w:lang w:bidi="ar"/>
              </w:rPr>
              <w:t>窗帘面料的撕破强力(N)经向 3.9×102</w:t>
            </w:r>
            <w:r>
              <w:rPr>
                <w:rFonts w:hint="eastAsia" w:ascii="宋体" w:hAnsi="宋体" w:eastAsia="宋体" w:cs="宋体"/>
                <w:color w:val="000000"/>
                <w:sz w:val="24"/>
                <w:szCs w:val="24"/>
                <w:lang w:bidi="ar"/>
              </w:rPr>
              <w:t xml:space="preserve"> </w:t>
            </w:r>
            <w:r>
              <w:rPr>
                <w:rFonts w:hint="eastAsia" w:ascii="宋体" w:hAnsi="宋体" w:eastAsia="宋体" w:cs="宋体"/>
                <w:color w:val="000000"/>
                <w:spacing w:val="0"/>
                <w:sz w:val="24"/>
                <w:szCs w:val="24"/>
                <w:lang w:bidi="ar"/>
              </w:rPr>
              <w:t>纬向 3.3×102；纤维含量(%)聚酯纤维 100%；耐干洗色牢度</w:t>
            </w:r>
            <w:r>
              <w:rPr>
                <w:rFonts w:hint="eastAsia" w:ascii="宋体" w:hAnsi="宋体" w:eastAsia="宋体" w:cs="宋体"/>
                <w:color w:val="000000"/>
                <w:sz w:val="24"/>
                <w:szCs w:val="24"/>
                <w:lang w:bidi="ar"/>
              </w:rPr>
              <w:t xml:space="preserve"> </w:t>
            </w:r>
            <w:r>
              <w:rPr>
                <w:rFonts w:hint="eastAsia" w:ascii="宋体" w:hAnsi="宋体" w:eastAsia="宋体" w:cs="宋体"/>
                <w:color w:val="000000"/>
                <w:spacing w:val="0"/>
                <w:sz w:val="24"/>
                <w:szCs w:val="24"/>
                <w:lang w:bidi="ar"/>
              </w:rPr>
              <w:t>(级)变色、沾色的醋纤、棉、锦纶、涤纶、腈纶、羊毛≥4级。</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pacing w:val="0"/>
                <w:sz w:val="24"/>
                <w:szCs w:val="24"/>
                <w:lang w:bidi="ar"/>
              </w:rPr>
              <w:t>窗帘布通过</w:t>
            </w:r>
            <w:r>
              <w:rPr>
                <w:rFonts w:hint="eastAsia" w:ascii="宋体" w:hAnsi="宋体" w:eastAsia="宋体" w:cs="宋体"/>
                <w:color w:val="000000"/>
                <w:sz w:val="24"/>
                <w:szCs w:val="24"/>
                <w:lang w:bidi="ar"/>
              </w:rPr>
              <w:t>FZ/T 62025-2015《卷帘窗饰面料》遮光测试，遮光率</w:t>
            </w:r>
            <w:r>
              <w:rPr>
                <w:rFonts w:hint="eastAsia" w:ascii="宋体" w:hAnsi="宋体" w:eastAsia="宋体" w:cs="宋体"/>
                <w:color w:val="000000"/>
                <w:spacing w:val="0"/>
                <w:sz w:val="24"/>
                <w:szCs w:val="24"/>
                <w:lang w:bidi="ar"/>
              </w:rPr>
              <w:t>≥</w:t>
            </w:r>
            <w:r>
              <w:rPr>
                <w:rFonts w:hint="eastAsia" w:ascii="宋体" w:hAnsi="宋体" w:eastAsia="宋体" w:cs="宋体"/>
                <w:color w:val="000000"/>
                <w:sz w:val="24"/>
                <w:szCs w:val="24"/>
                <w:lang w:bidi="ar"/>
              </w:rPr>
              <w:t>100%。</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窗帘导轨的铝材检测项目Si值0.2-0.6；Fe≤0.35;Cu≤0.1;Mn≤0.1;Mg值0.45-0.9；Cr≤0.1;Zn≤0.1;Ti≤0.1。</w:t>
            </w:r>
          </w:p>
        </w:tc>
        <w:tc>
          <w:tcPr>
            <w:tcW w:w="1296" w:type="dxa"/>
            <w:vMerge w:val="restart"/>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轨道</w:t>
            </w:r>
          </w:p>
        </w:tc>
        <w:tc>
          <w:tcPr>
            <w:tcW w:w="1620"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广州校区博学楼、勤学楼、乐学楼</w:t>
            </w:r>
          </w:p>
        </w:tc>
        <w:tc>
          <w:tcPr>
            <w:tcW w:w="4776" w:type="dxa"/>
            <w:vMerge w:val="continue"/>
            <w:noWrap w:val="0"/>
            <w:vAlign w:val="center"/>
          </w:tcPr>
          <w:p>
            <w:pPr>
              <w:snapToGrid w:val="0"/>
              <w:rPr>
                <w:rFonts w:hint="eastAsia" w:ascii="宋体" w:hAnsi="宋体" w:eastAsia="宋体" w:cs="宋体"/>
                <w:color w:val="000000"/>
                <w:sz w:val="24"/>
                <w:szCs w:val="24"/>
                <w:lang w:bidi="ar"/>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布料</w:t>
            </w:r>
          </w:p>
        </w:tc>
        <w:tc>
          <w:tcPr>
            <w:tcW w:w="1620"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eastAsia="zh-CN" w:bidi="ar"/>
              </w:rPr>
              <w:t>佛山校区</w:t>
            </w: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r>
              <w:rPr>
                <w:rFonts w:hint="eastAsia" w:ascii="宋体" w:hAnsi="宋体" w:eastAsia="宋体" w:cs="宋体"/>
                <w:color w:val="000000"/>
                <w:sz w:val="24"/>
                <w:szCs w:val="24"/>
                <w:lang w:val="en-US" w:eastAsia="zh-CN" w:bidi="ar"/>
              </w:rPr>
              <w:t>笃行</w:t>
            </w:r>
            <w:r>
              <w:rPr>
                <w:rFonts w:hint="eastAsia" w:ascii="宋体" w:hAnsi="宋体" w:eastAsia="宋体" w:cs="宋体"/>
                <w:color w:val="000000"/>
                <w:sz w:val="24"/>
                <w:szCs w:val="24"/>
                <w:lang w:bidi="ar"/>
              </w:rPr>
              <w:t>楼、</w:t>
            </w:r>
            <w:r>
              <w:rPr>
                <w:rFonts w:hint="eastAsia" w:ascii="宋体" w:hAnsi="宋体" w:eastAsia="宋体" w:cs="宋体"/>
                <w:color w:val="000000"/>
                <w:sz w:val="24"/>
                <w:szCs w:val="24"/>
                <w:lang w:val="en-US" w:eastAsia="zh-CN" w:bidi="ar"/>
              </w:rPr>
              <w:t>拓新</w:t>
            </w:r>
            <w:r>
              <w:rPr>
                <w:rFonts w:hint="eastAsia" w:ascii="宋体" w:hAnsi="宋体" w:eastAsia="宋体" w:cs="宋体"/>
                <w:color w:val="000000"/>
                <w:sz w:val="24"/>
                <w:szCs w:val="24"/>
                <w:lang w:bidi="ar"/>
              </w:rPr>
              <w:t>楼</w:t>
            </w:r>
          </w:p>
        </w:tc>
        <w:tc>
          <w:tcPr>
            <w:tcW w:w="4776" w:type="dxa"/>
            <w:vMerge w:val="restart"/>
            <w:noWrap w:val="0"/>
            <w:vAlign w:val="center"/>
          </w:tcPr>
          <w:p>
            <w:pPr>
              <w:snapToGrid/>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窗帘的材质：100%聚酯纤维，轨道的材质：铝合金，颜色待定；窗帘布的厚度是≥1.5mm，轨道材质的厚度：≥1.2mm；窗帘布的遮光率达到100%。</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布料：通过GB/T 2912.1-2009 水萃取法甲醛含量未检出。GB/T 17593.2-2007 、GB/T 17593.3-2006 、GB/T 17593.4-2006三类标准的可萃取重金属含量中s砷＜0.2 、Cu铜＜25.0、Cr铬 ＜1.0、Pb铅＜0.2、Cd镉＜0.1、Co钴＜1.0、Ni镍＜1.0、Sb锑＜30.0、Cr六价铬＜0.5、Hg汞＜0.02 (婴幼儿用品)。通过GB/T 3922-2013耐汗渍色牢度检测变色、 沾色中的：醋纤、棉、锦纶、涤纶、腈纶、羊毛的酸≥4、碱≥4。通过GB/T 5713-2013耐水色牢度检测变色、 沾色中的：醋纤、棉、锦纶、涤纶、腈纶、羊毛的酸≥4、碱≥4。通过耐干摩擦色牢度GB/T 3920-2008的经向、纬向≥4。通过耐湿摩擦色牢度G B/T 3920-2008的经向、纬向≥4。通过GB/T 18886-2019耐唾液色牢度检测变色、沾色中的：醋纤、棉、锦纶、涤纶、腈纶、羊毛都≥4。</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pacing w:val="0"/>
                <w:sz w:val="24"/>
                <w:szCs w:val="24"/>
                <w:lang w:bidi="ar"/>
              </w:rPr>
              <w:t>布料的致癌染料符合</w:t>
            </w:r>
            <w:r>
              <w:rPr>
                <w:rFonts w:hint="eastAsia" w:ascii="宋体" w:hAnsi="宋体" w:eastAsia="宋体" w:cs="宋体"/>
                <w:color w:val="000000"/>
                <w:sz w:val="24"/>
                <w:szCs w:val="24"/>
                <w:lang w:bidi="ar"/>
              </w:rPr>
              <w:t>GB</w:t>
            </w:r>
            <w:r>
              <w:rPr>
                <w:rFonts w:hint="eastAsia" w:ascii="宋体" w:hAnsi="宋体" w:eastAsia="宋体" w:cs="宋体"/>
                <w:color w:val="000000"/>
                <w:spacing w:val="0"/>
                <w:sz w:val="24"/>
                <w:szCs w:val="24"/>
                <w:lang w:bidi="ar"/>
              </w:rPr>
              <w:t>/T 20382-2006要求的物质酸性红26、碱性红9、</w:t>
            </w:r>
            <w:r>
              <w:rPr>
                <w:rFonts w:hint="eastAsia" w:ascii="宋体" w:hAnsi="宋体" w:eastAsia="宋体" w:cs="宋体"/>
                <w:color w:val="000000"/>
                <w:sz w:val="24"/>
                <w:szCs w:val="24"/>
                <w:lang w:bidi="ar"/>
              </w:rPr>
              <w:t>碱性紫14</w:t>
            </w:r>
            <w:r>
              <w:rPr>
                <w:rFonts w:hint="eastAsia" w:ascii="宋体" w:hAnsi="宋体" w:eastAsia="宋体" w:cs="宋体"/>
                <w:color w:val="000000"/>
                <w:spacing w:val="0"/>
                <w:sz w:val="24"/>
                <w:szCs w:val="24"/>
                <w:lang w:bidi="ar"/>
              </w:rPr>
              <w:t>、直接黑38、直接蓝6、直接红28、分散蓝1、分散橙11、分散黄3、</w:t>
            </w:r>
            <w:r>
              <w:rPr>
                <w:rFonts w:hint="eastAsia" w:ascii="宋体" w:hAnsi="宋体" w:eastAsia="宋体" w:cs="宋体"/>
                <w:color w:val="000000"/>
                <w:sz w:val="24"/>
                <w:szCs w:val="24"/>
                <w:lang w:bidi="ar"/>
              </w:rPr>
              <w:t>颜料红104</w:t>
            </w:r>
            <w:r>
              <w:rPr>
                <w:rFonts w:hint="eastAsia" w:ascii="宋体" w:hAnsi="宋体" w:eastAsia="宋体" w:cs="宋体"/>
                <w:color w:val="000000"/>
                <w:spacing w:val="0"/>
                <w:sz w:val="24"/>
                <w:szCs w:val="24"/>
                <w:lang w:bidi="ar"/>
              </w:rPr>
              <w:t>、颜料黄34、溶剂黄1、直接棕95、直接蓝15、酸性红114未检出。</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pacing w:val="0"/>
                <w:sz w:val="24"/>
                <w:szCs w:val="24"/>
                <w:lang w:bidi="ar"/>
              </w:rPr>
              <w:t>布料的撕破强力经向≥2.5×102，纬向 ≥2.0×102；纤维含量：聚酯纤维</w:t>
            </w:r>
            <w:r>
              <w:rPr>
                <w:rFonts w:hint="eastAsia" w:ascii="宋体" w:hAnsi="宋体" w:eastAsia="宋体" w:cs="宋体"/>
                <w:color w:val="000000"/>
                <w:sz w:val="24"/>
                <w:szCs w:val="24"/>
                <w:lang w:bidi="ar"/>
              </w:rPr>
              <w:t>达到</w:t>
            </w:r>
            <w:r>
              <w:rPr>
                <w:rFonts w:hint="eastAsia" w:ascii="宋体" w:hAnsi="宋体" w:eastAsia="宋体" w:cs="宋体"/>
                <w:color w:val="000000"/>
                <w:spacing w:val="0"/>
                <w:sz w:val="24"/>
                <w:szCs w:val="24"/>
                <w:lang w:bidi="ar"/>
              </w:rPr>
              <w:t>100%</w:t>
            </w:r>
            <w:r>
              <w:rPr>
                <w:rFonts w:hint="eastAsia" w:ascii="宋体" w:hAnsi="宋体" w:eastAsia="宋体" w:cs="宋体"/>
                <w:color w:val="000000"/>
                <w:sz w:val="24"/>
                <w:szCs w:val="24"/>
                <w:lang w:bidi="ar"/>
              </w:rPr>
              <w:t>或以上</w:t>
            </w:r>
            <w:r>
              <w:rPr>
                <w:rFonts w:hint="eastAsia" w:ascii="宋体" w:hAnsi="宋体" w:eastAsia="宋体" w:cs="宋体"/>
                <w:color w:val="000000"/>
                <w:spacing w:val="0"/>
                <w:sz w:val="24"/>
                <w:szCs w:val="24"/>
                <w:lang w:bidi="ar"/>
              </w:rPr>
              <w:t>。以上参数符合</w:t>
            </w:r>
            <w:r>
              <w:rPr>
                <w:rFonts w:hint="eastAsia" w:ascii="宋体" w:hAnsi="宋体" w:eastAsia="宋体" w:cs="宋体"/>
                <w:color w:val="000000"/>
                <w:sz w:val="24"/>
                <w:szCs w:val="24"/>
                <w:lang w:bidi="ar"/>
              </w:rPr>
              <w:t>GB/T 29862-2013 《纺</w:t>
            </w:r>
            <w:r>
              <w:rPr>
                <w:rFonts w:hint="eastAsia" w:ascii="宋体" w:hAnsi="宋体" w:eastAsia="宋体" w:cs="宋体"/>
                <w:color w:val="000000"/>
                <w:spacing w:val="0"/>
                <w:sz w:val="24"/>
                <w:szCs w:val="24"/>
                <w:lang w:bidi="ar"/>
              </w:rPr>
              <w:t>织品 纤维含量的标识》标准。</w:t>
            </w:r>
          </w:p>
          <w:p>
            <w:pPr>
              <w:pStyle w:val="17"/>
              <w:rPr>
                <w:rFonts w:hint="eastAsia" w:ascii="宋体" w:hAnsi="宋体" w:eastAsia="宋体" w:cs="宋体"/>
                <w:sz w:val="24"/>
                <w:szCs w:val="24"/>
              </w:rPr>
            </w:pPr>
            <w:r>
              <w:rPr>
                <w:rFonts w:hint="eastAsia" w:ascii="宋体" w:hAnsi="宋体" w:eastAsia="宋体" w:cs="宋体"/>
                <w:color w:val="000000"/>
                <w:sz w:val="24"/>
                <w:szCs w:val="24"/>
                <w:lang w:bidi="ar"/>
              </w:rPr>
              <w:t>窗帘导轨的铝材检测项目Si值0.2-0.6；Fe≤0.35;Cu≤0.1;Mn≤0.1;Mg值0.45-0.9；Cr≤0.1;Zn≤0.1;Ti≤0.1。</w:t>
            </w: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轨道</w:t>
            </w:r>
          </w:p>
        </w:tc>
        <w:tc>
          <w:tcPr>
            <w:tcW w:w="1620"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eastAsia="zh-CN" w:bidi="ar"/>
              </w:rPr>
              <w:t>佛山校区</w:t>
            </w:r>
            <w:r>
              <w:rPr>
                <w:rFonts w:hint="eastAsia" w:ascii="宋体" w:hAnsi="宋体" w:eastAsia="宋体" w:cs="宋体"/>
                <w:color w:val="000000"/>
                <w:sz w:val="24"/>
                <w:szCs w:val="24"/>
                <w:lang w:val="en-US" w:eastAsia="zh-CN" w:bidi="ar"/>
              </w:rPr>
              <w:t>励学</w:t>
            </w:r>
            <w:r>
              <w:rPr>
                <w:rFonts w:hint="eastAsia" w:ascii="宋体" w:hAnsi="宋体" w:eastAsia="宋体" w:cs="宋体"/>
                <w:color w:val="000000"/>
                <w:sz w:val="24"/>
                <w:szCs w:val="24"/>
                <w:lang w:bidi="ar"/>
              </w:rPr>
              <w:t>楼、</w:t>
            </w:r>
            <w:r>
              <w:rPr>
                <w:rFonts w:hint="eastAsia" w:ascii="宋体" w:hAnsi="宋体" w:eastAsia="宋体" w:cs="宋体"/>
                <w:color w:val="000000"/>
                <w:sz w:val="24"/>
                <w:szCs w:val="24"/>
                <w:lang w:val="en-US" w:eastAsia="zh-CN" w:bidi="ar"/>
              </w:rPr>
              <w:t>笃行</w:t>
            </w:r>
            <w:r>
              <w:rPr>
                <w:rFonts w:hint="eastAsia" w:ascii="宋体" w:hAnsi="宋体" w:eastAsia="宋体" w:cs="宋体"/>
                <w:color w:val="000000"/>
                <w:sz w:val="24"/>
                <w:szCs w:val="24"/>
                <w:lang w:bidi="ar"/>
              </w:rPr>
              <w:t>楼、</w:t>
            </w:r>
            <w:r>
              <w:rPr>
                <w:rFonts w:hint="eastAsia" w:ascii="宋体" w:hAnsi="宋体" w:eastAsia="宋体" w:cs="宋体"/>
                <w:color w:val="000000"/>
                <w:sz w:val="24"/>
                <w:szCs w:val="24"/>
                <w:lang w:val="en-US" w:eastAsia="zh-CN" w:bidi="ar"/>
              </w:rPr>
              <w:t>拓新</w:t>
            </w:r>
            <w:r>
              <w:rPr>
                <w:rFonts w:hint="eastAsia" w:ascii="宋体" w:hAnsi="宋体" w:eastAsia="宋体" w:cs="宋体"/>
                <w:color w:val="000000"/>
                <w:sz w:val="24"/>
                <w:szCs w:val="24"/>
                <w:lang w:bidi="ar"/>
              </w:rPr>
              <w:t>楼</w:t>
            </w:r>
          </w:p>
        </w:tc>
        <w:tc>
          <w:tcPr>
            <w:tcW w:w="4776" w:type="dxa"/>
            <w:vMerge w:val="continue"/>
            <w:noWrap w:val="0"/>
            <w:vAlign w:val="center"/>
          </w:tcPr>
          <w:p>
            <w:pPr>
              <w:snapToGrid w:val="0"/>
              <w:rPr>
                <w:rFonts w:hint="eastAsia" w:ascii="宋体" w:hAnsi="宋体" w:eastAsia="宋体" w:cs="宋体"/>
                <w:sz w:val="24"/>
                <w:szCs w:val="24"/>
              </w:rPr>
            </w:pPr>
          </w:p>
        </w:tc>
        <w:tc>
          <w:tcPr>
            <w:tcW w:w="1296" w:type="dxa"/>
            <w:vMerge w:val="continue"/>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noWrap w:val="0"/>
            <w:vAlign w:val="top"/>
          </w:tcPr>
          <w:p>
            <w:pPr>
              <w:numPr>
                <w:ilvl w:val="0"/>
                <w:numId w:val="2"/>
              </w:numPr>
              <w:rPr>
                <w:rFonts w:hint="eastAsia" w:ascii="宋体" w:hAnsi="宋体" w:eastAsia="宋体" w:cs="宋体"/>
                <w:sz w:val="24"/>
                <w:szCs w:val="24"/>
              </w:rPr>
            </w:pPr>
          </w:p>
        </w:tc>
        <w:tc>
          <w:tcPr>
            <w:tcW w:w="936"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sz w:val="24"/>
                <w:szCs w:val="24"/>
              </w:rPr>
              <w:t>智控窗帘系统：含电机、电动导轨、中控系统（需与学校智慧网络系统连接使用）、布线、墙体恢复</w:t>
            </w:r>
          </w:p>
        </w:tc>
        <w:tc>
          <w:tcPr>
            <w:tcW w:w="1620" w:type="dxa"/>
            <w:noWrap w:val="0"/>
            <w:vAlign w:val="center"/>
          </w:tcPr>
          <w:p>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广州校区</w:t>
            </w:r>
            <w:r>
              <w:rPr>
                <w:rFonts w:hint="eastAsia" w:ascii="宋体" w:hAnsi="宋体" w:eastAsia="宋体" w:cs="宋体"/>
                <w:color w:val="000000"/>
                <w:sz w:val="24"/>
                <w:szCs w:val="24"/>
                <w:lang w:val="en-US" w:eastAsia="zh-CN" w:bidi="ar"/>
              </w:rPr>
              <w:t>勤学楼</w:t>
            </w:r>
            <w:r>
              <w:rPr>
                <w:rFonts w:hint="eastAsia" w:ascii="宋体" w:hAnsi="宋体" w:eastAsia="宋体" w:cs="宋体"/>
                <w:color w:val="000000"/>
                <w:sz w:val="24"/>
                <w:szCs w:val="24"/>
                <w:lang w:bidi="ar"/>
              </w:rPr>
              <w:t>：301、304、305、306、307、401、404、405、406、407</w:t>
            </w:r>
          </w:p>
        </w:tc>
        <w:tc>
          <w:tcPr>
            <w:tcW w:w="4776" w:type="dxa"/>
            <w:noWrap w:val="0"/>
            <w:vAlign w:val="center"/>
          </w:tcPr>
          <w:p>
            <w:pP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窗帘的材质：100%聚酯纤维，轨道的材质：铝合金，颜色待定；窗帘布的厚度是≥1.5mm，轨道材质的厚度：≥1.2mm；窗帘布的遮光率达到100%。</w:t>
            </w:r>
          </w:p>
          <w:p>
            <w:pP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窗帘面料检测邻苯二甲酸酯总量/%（DIBP、DBP、DPP、BBP、DEHP、DNOP、DCHP 测定低限为40 mg/kg；DMEP、DIHP、DINP、DIDP测定低限为 200mg/kg）的所有值≤0.1。</w:t>
            </w:r>
          </w:p>
          <w:p>
            <w:pP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窗帘面料符合GB/T 35611-2017《绿色产品评价 纺织产品》品质属性：非直接接触皮肤 用品，检测其它他化学残余（富马酸二甲酯）/(mg/kg) ≤0.1；其他化学残余（邻苯基苯酚） /(mg/kg) ≤100。含氯酚/(mg/kg) ≤0.5；有机锡化合物/(mg/kg)的三丁基锡、二丁基锡、一丁基锡、三苯基锡的检测要求≤1.0mg/kg。</w:t>
            </w:r>
          </w:p>
          <w:p>
            <w:pP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窗帘面料的撕破强力(N)经向 3.9×102 纬向 3.3×102；纤维含量(%)聚酯纤维 100%；耐干洗色牢度 (级)变色、沾色的醋纤、棉、锦纶、涤纶、腈纶、羊毛≥4级。</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窗帘布通过FZ/T 62025-2015《卷帘窗饰面料》遮光测试，遮光率≥100%。</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窗帘导轨的铝材检测项目Si值0.2-0.6；Fe≤0.35;Cu≤0.1;Mn≤0.1;Mg值0.45-0.9；Cr≤0.1;Zn≤0.1;Ti≤0.1。</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窗帘电机:</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智能、手自一体、超静音、负重≥50KG开合帘电机,停电手拉，手拉启动计数停机，含配套智能窗帘控制器，一线品牌电线辅材，高空作业，综合布线安装调试，接入学校现有校园平台智能系统:微润V1.5版（保证和学校中控智能系统完全匹配兼容，实现同一平台管理）；</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电动帘轨道</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高级定制电动窗帘导轨，含顶安装码、轨道成品机构，保证和学校中控智能系统完全匹配兼容，实现同一平台管理。</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具体参数：</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1、智能窗帘控制器按键定义：开、合、暂停,单火控制，防水，防静电，防潮，带夜视导航功能；</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2、智能无线蜂窝组网，与中央控制器无线连接，实现用户自定义可编程逻辑管理；</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3、超简易安装，开关超薄设计，无需单独布线，可直接替换传统开关,无需电脑编程，即装即用；</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4、水晶面板，时尚简约，触控式操作, 开关采用进口钢化玻璃面板，纯平触摸设计，久不褪色；</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5、采用微处芯片，超长使用寿命,带触摸声光反馈功能</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6、独有防雷保护和高温断电保护，断电自动重启；</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7、50米超远无线连网距离，可穿墙，无方向限制；</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8、精美LED光源夜显清晰区分开关状态,温柔提示音，出色的夜光导航性能；</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9、具有状态反馈功能；</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10、供电方式:单火线供电;</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11、输入电压:AC100-240V ;</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12、负载：≥100W（窗帘电机）</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13、外壳阻燃等级:UL94 V0级;</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14、待机功耗＜0.5W</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15、工作温度-10℃～55℃；</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16、产品尺寸：约86×86×25mm；</w:t>
            </w:r>
          </w:p>
          <w:p>
            <w:pPr>
              <w:snapToGrid w:val="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17、整机静电防护等级：执行标准：IEC61000-4-2（GB/T 17626.2）：1a 接触放电2级；1b 空气放电2级；</w:t>
            </w:r>
          </w:p>
        </w:tc>
        <w:tc>
          <w:tcPr>
            <w:tcW w:w="1296" w:type="dxa"/>
            <w:noWrap w:val="0"/>
            <w:vAlign w:val="top"/>
          </w:tcPr>
          <w:p>
            <w:pPr>
              <w:rPr>
                <w:rFonts w:hint="eastAsia" w:ascii="宋体" w:hAnsi="宋体" w:eastAsia="宋体" w:cs="宋体"/>
                <w:sz w:val="24"/>
                <w:szCs w:val="24"/>
              </w:rPr>
            </w:pP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2).采购项目技术标准及重要技术参数要求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人须在投标文件中提供由具有CMA或CNAS认证的检测机构出具的检验报告扫描件，并能在出具检测机构的官方网站及全国认证认可信息公共服务平台（http：//cx.cnca.cn）上查询真伪（提供查询结果截图，如查询不到，须提供检测机构出具的盖章说明），委托或受检单位为响应供应商或制造商，报告中各项检测指标均符合以下参数要求，中标后提供原件核验真伪，具体参数要求如下（适用于具有对应组成部分或配件的各产品）：（如涉及标准更新，也可使用更新后的最新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▲1.钢管：依据GB/T 3094-2012、GB/T10125-2021、QB/T 3827-1999、QB/T 3832-1999、QB/T 3826-1999、QB/T 3828-1999、GB/T 30648.1-2014、GB/T 31588.1-2015、GB/T 36021-2018、检验标准；金属件外观：喷涂层外观：涂层应无漏喷、锈蚀和脱色、掉色现象；涂层应光滑均匀，色泽一致，应无流挂、疙瘩、皱皮、飞漆等缺陷；硬度≥4H，冲击强度400mm，附着力0级；盐雾和腐蚀试验（循环A，循环4次)试验后，样品，起泡0级，生锈0级，开裂0级，剥落0级；化学成分C≤0.12%，Si≤0.3%，Mn≤0.50%, P≤0.035%，S≤0.040%；力学性能：规定塑性延伸强度Rp0.2≥250MPa，抗拉强度Rm≥360MPa，断后伸长率≥33%；家具涂层可迁移元素8项（铅、镉、铬、汞、锑、钡、硒、砷）均≤10mg/kg；涂层厚度≥100μm；铜加速乙酸盐雾、乙酸盐雾及中性盐雾连续喷雾≥200小时，镀(涂)层本身的耐腐蚀等级、对基体的保护等级及外观评级均≥10级；≥200小时，耐0.9%氯化钠水溶液试验后，起泡为0级，剥落为0级，粉化为0级；</w:t>
      </w:r>
    </w:p>
    <w:p>
      <w:pPr>
        <w:spacing w:line="360" w:lineRule="auto"/>
        <w:rPr>
          <w:rFonts w:hint="eastAsia" w:ascii="宋体" w:hAnsi="宋体" w:eastAsia="宋体" w:cs="宋体"/>
          <w:sz w:val="24"/>
          <w:szCs w:val="24"/>
        </w:rPr>
      </w:pPr>
      <w:r>
        <w:rPr>
          <w:rFonts w:hint="eastAsia" w:ascii="宋体" w:hAnsi="宋体" w:eastAsia="宋体" w:cs="宋体"/>
          <w:sz w:val="24"/>
          <w:szCs w:val="24"/>
        </w:rPr>
        <w:t>▲2.冷轧钢板：依据QB/T4767-2014、GB/T10125-2021、QB/T 3827-1999、QB/T3832-1999、QB/T 3826-1999、QB/T 3828-1999、GB/T11253-2019、GB/T 31588.1-2015检验标准；金属件-喷涂层外观：涂层应无漏喷、锈蚀和脱色、掉色现象；涂层应光滑均匀，色泽一致，应无流挂、疙瘩、皱皮、飞漆等缺陷；理化性能要求：硬度：≥4H；冲击强度：冲击高度400mm，应无剥落、裂纹、皱纹；附着力0级，涂层厚度≥100μm；铜加速乙酸盐雾、乙酸盐雾及中性盐雾连续喷雾≥200小时，镀(涂)层本身的耐腐蚀等级、对基体的保护等级及外观评级均≥10级；≥200小时，耐0.9%氯化钠水溶液试验后，起泡为0级，剥落为0级，粉化为0级；盐雾和腐蚀试验（循环A，循环4次)试验后，样品，起泡0级，生锈0级，开裂0级，剥落0级；抗拉强度410~430MPa、下屈服强度：≥270MPa；断后伸长率≥42%；家具涂层可迁移元素8项（铅、镉、铬、汞、锑、钡、硒、砷）均≤10mg/kg；</w:t>
      </w:r>
    </w:p>
    <w:p>
      <w:pPr>
        <w:spacing w:line="360" w:lineRule="auto"/>
        <w:rPr>
          <w:rFonts w:hint="eastAsia" w:ascii="宋体" w:hAnsi="宋体" w:eastAsia="宋体" w:cs="宋体"/>
          <w:sz w:val="24"/>
          <w:szCs w:val="24"/>
        </w:rPr>
      </w:pPr>
      <w:r>
        <w:rPr>
          <w:rFonts w:hint="eastAsia" w:ascii="宋体" w:hAnsi="宋体" w:eastAsia="宋体" w:cs="宋体"/>
          <w:sz w:val="24"/>
          <w:szCs w:val="24"/>
        </w:rPr>
        <w:t>▲3.喷涂塑粉：依据HG/T2006-2022、HG/T 3950-2007、GB/T 35602-2017、GB/T21866-2008、GB/T 36021-2018检验标准，I型1类热固性粉末涂料的要求：外观：色泽均匀，无异物，呈松散粉末状；筛余物(125um)：全部通过；涂膜外观正常；干附着力≤1级；铅笔硬度（内聚破坏中擦伤）≥3H；杯突试验≥5mm；胶化时间：30±5%；粒径分布：40 µm-60µm；流动性：93±5%；耐冲击性（正向冲击）：50cm，未观察到裂纹、皱纹及剥落现象；弯曲试验：≤4mm；耐酸性[3%（质量分数）盐酸溶液]：240h无异常；耐碱性[5%（质量分数）氢氧化钠溶液]（室内用）：168h无异常；耐沸水性≥50h无异常；重金属元素含量：铅、镉、六价铬、汞、砷、钡、硒、锑、钴均≤10mg/kg；耐湿热性≥1级；急性皮肤刺激性/腐蚀性试验：无刺激性；</w:t>
      </w:r>
    </w:p>
    <w:p>
      <w:pPr>
        <w:spacing w:line="360" w:lineRule="auto"/>
        <w:rPr>
          <w:rFonts w:hint="eastAsia" w:ascii="宋体" w:hAnsi="宋体" w:eastAsia="宋体" w:cs="宋体"/>
          <w:sz w:val="24"/>
          <w:szCs w:val="24"/>
        </w:rPr>
      </w:pPr>
      <w:r>
        <w:rPr>
          <w:rFonts w:hint="eastAsia" w:ascii="宋体" w:hAnsi="宋体" w:eastAsia="宋体" w:cs="宋体"/>
          <w:sz w:val="24"/>
          <w:szCs w:val="24"/>
        </w:rPr>
        <w:t>▲4.实木多层夹板：依据GB/T9846-2015、GB/T39600-2021、GB/T17657-2022、HJ 571-2010、GB/T22350-2017检验标准；握螺钉力：板面≥1300N；板边≥1100N。胶合强度要求：试件强度值:≥2.0MPa；合格试件数与有效试件总数之比：≥100%。弹性模量：顺纹：试件强度值≥8000MPa，合格试件数与有效试件总数之比≥100%；横纹：试件强度值≥8000MPa，合格试件数与有效试件总数之比≥100%；静曲强度：顺纹≥38Mpa，合格试件数与有效试件总数之比≥100%；横纹≥38Mpa，合格试件数与有效试件总数之比≥100%；表面胶合强度≥1.7MPa，含水率3%~8%；甲醛释放量（气候箱法）ENF级≤0.025mg/m³；苯、甲苯、二甲苯、总挥发性有机化物(TVOC)、五氯苯酚、总半挥发性有机化合物(TSVOC)释放量及羰基化合物（醛酮类化合物）均为未检出（“未检出”表示含量低于方法测定低限）； 阻燃B1级；燃烧性能：燃烧增长速率指数≤90W/s；火焰横向蔓延未到试样长翼边缘符合要求；600s的总放热量：≤5MJ；60s内焰尖高度≤90mm；60s内无燃烧滴落物引燃滤纸现象符合要求。表面耐划痕、表面耐磨及表面耐冷热循环均检测合格，表面耐干热、表面耐污染腐蚀、表面耐香烟灼烧、表面耐龟裂、表面耐水蒸气均≥5级；素面成型胶合板外观质量均符合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▲5.三聚氰胺浸渍胶膜纸：依据LY/T 1831-2009、GB/T28995-2022、LYT 1143-2006《饰面用浸渍胶膜纸》检验标准；耐热性达1级，耐光色牢度（蓝色羊毛标准)≥6；甲醛释放量（干燥器法）≤0.1mg/L；挥发物含量5～9%，预固化度10～70%。</w:t>
      </w:r>
    </w:p>
    <w:p>
      <w:pPr>
        <w:spacing w:line="360" w:lineRule="auto"/>
        <w:rPr>
          <w:rFonts w:hint="eastAsia" w:ascii="宋体" w:hAnsi="宋体" w:eastAsia="宋体" w:cs="宋体"/>
          <w:sz w:val="24"/>
          <w:szCs w:val="24"/>
        </w:rPr>
      </w:pPr>
      <w:r>
        <w:rPr>
          <w:rFonts w:hint="eastAsia" w:ascii="宋体" w:hAnsi="宋体" w:eastAsia="宋体" w:cs="宋体"/>
          <w:sz w:val="24"/>
          <w:szCs w:val="24"/>
        </w:rPr>
        <w:t>▲6.PVC封边条：依据QB/T 4463-2013、GB28481-2012、GB 20286-2006、GB/T32487-2016标准，其中检测项：塑料封边条外观：背胶处理均匀，表面应无皱纹、裂纹、折痕等，边缘应光滑平直，无缺损，表而应光滑，花纹应清晰、均匀，无漏印；应无裂纹、明显变形、缩水、针孔，应无凹陷、飞边、折皱、疙瘩，表面应光洁，应无划痕、毛刺、拉毛、污渍；应无明显色差；耐干热性、耐磨性、耐老化性、耐冷热循环性均检测合格，耐开裂性（耐龟裂性）≥1级，耐光色牢度≥4级；甲醛释放量、邻苯二甲酸酯、多溴联苯、多溴二苯醚、氯乙烯单体及多环芳烃均为未检出；阻燃1级：a)热释放速率峰值≤140kW;b)5min内放出的总能量≤28MJ;c）最大烟密度≤70%；可迁移元素：铅、汞、硒、锑、砷、镉、钡、铬均≤5mg/kg。</w:t>
      </w:r>
    </w:p>
    <w:p>
      <w:pPr>
        <w:spacing w:line="360" w:lineRule="auto"/>
        <w:rPr>
          <w:rFonts w:hint="eastAsia" w:ascii="宋体" w:hAnsi="宋体" w:eastAsia="宋体" w:cs="宋体"/>
          <w:sz w:val="24"/>
          <w:szCs w:val="24"/>
        </w:rPr>
      </w:pPr>
      <w:r>
        <w:rPr>
          <w:rFonts w:hint="eastAsia" w:ascii="宋体" w:hAnsi="宋体" w:eastAsia="宋体" w:cs="宋体"/>
          <w:sz w:val="24"/>
          <w:szCs w:val="24"/>
        </w:rPr>
        <w:t>▲7.热熔胶：依据GB18583-2008、HJ 2541-2016、GB 33372-2020、GB/T 14074-2017、GB/T 17517-1998标准，其中检测项：游离甲醛、苯、甲苯+二甲苯、[二氯甲烷、1,2二氯乙烷、1,1,2三氯乙烷、三氯乙烯]、卤代烃等均为未检出；总挥发性有机物：≤4g/L；熔融粘度≥3.5（180℃）Pa·s；密度≥0.9g/cm3；拉伸剪切强度≥3.5MPa；压缩剪切强度≥4.5MPa；</w:t>
      </w:r>
    </w:p>
    <w:p>
      <w:pPr>
        <w:spacing w:line="360" w:lineRule="auto"/>
        <w:rPr>
          <w:rFonts w:hint="eastAsia" w:ascii="宋体" w:hAnsi="宋体" w:eastAsia="宋体" w:cs="宋体"/>
          <w:sz w:val="24"/>
          <w:szCs w:val="24"/>
        </w:rPr>
      </w:pPr>
      <w:r>
        <w:rPr>
          <w:rFonts w:hint="eastAsia" w:ascii="宋体" w:hAnsi="宋体" w:eastAsia="宋体" w:cs="宋体"/>
          <w:sz w:val="24"/>
          <w:szCs w:val="24"/>
        </w:rPr>
        <w:t>▲8.三合一连接件：依据GB/T 28203-2011、GB/T10125-2021、QB/T 3827-1999、QB/T3832-1999、GB/T 30648.1-2014、QB/T 3826-1999、QB/T 3828-1999检验标准；喷涂层外观：涂层应无漏喷、锈蚀和脱色、掉色现象；涂层应光滑均匀，色泽一致，应无流挂、疙瘩、皱皮、飞漆等缺陷；三合一偏心连接件偏心体抗压强度：≥260N；铜加速乙酸盐雾、中性盐雾及乙酸盐雾连续喷雾≥200小时，镀(涂)层本身的耐腐蚀等级、对基体的保护等级及外观评级均≥10级；≥200小时，0.9%的氯化钠溶液试验后，起泡为0级，剥落为0级，粉化为0级。</w:t>
      </w:r>
    </w:p>
    <w:p>
      <w:pPr>
        <w:spacing w:line="360" w:lineRule="auto"/>
        <w:rPr>
          <w:rFonts w:hint="eastAsia" w:ascii="宋体" w:hAnsi="宋体" w:eastAsia="宋体" w:cs="宋体"/>
          <w:sz w:val="24"/>
          <w:szCs w:val="24"/>
        </w:rPr>
      </w:pPr>
      <w:r>
        <w:rPr>
          <w:rFonts w:hint="eastAsia" w:ascii="宋体" w:hAnsi="宋体" w:eastAsia="宋体" w:cs="宋体"/>
          <w:sz w:val="24"/>
          <w:szCs w:val="24"/>
        </w:rPr>
        <w:t>▲9.中密度纤维板：依据GB/T11718-2021、GB/T39600-2021、GB/T17657-2022、GB 18580-2017、GB18584-2001、HJ 571-2010、LY/T 1985-2011、GB 8624-2012标准；含水率≤9%，物理力学性能：静曲强度：≥35MPa；弹性模量：≥3800MPa；内胶合强度：≥1.5MPa；吸水厚度膨胀率%：≤1.0%；表面胶合强度：≥1.5MPa；握螺钉力（板面）≥1500N、握螺钉力（板边））≥1100N、表面吸收性能：≥100mm；甲醛释放量（气候箱法）ENF级≤0.025mg/m³；总挥发性有机化物未检出(TVOC)≤0.01mg/m2·h(72h)，苯、甲苯、二甲苯均为未检出。五氯苯酚≤0.1mg/kg；含砂量≤0.05%；燃烧性能等级-B1级-硬质家具（热释放速率峰值≤200KW,5min内总热释放量≤30MJ，最大烟密度≤75%）；表面耐划痕、表面耐磨及表面耐冷热循环均符合要求，表面耐干热、表面耐污染腐蚀、表面耐香烟灼烧、表面耐龟裂、表面耐水蒸气均≥5级。</w:t>
      </w:r>
    </w:p>
    <w:p>
      <w:pPr>
        <w:spacing w:line="360" w:lineRule="auto"/>
        <w:rPr>
          <w:rFonts w:hint="eastAsia" w:ascii="宋体" w:hAnsi="宋体" w:eastAsia="宋体" w:cs="宋体"/>
          <w:sz w:val="24"/>
          <w:szCs w:val="24"/>
        </w:rPr>
      </w:pPr>
      <w:r>
        <w:rPr>
          <w:rFonts w:hint="eastAsia" w:ascii="宋体" w:hAnsi="宋体" w:eastAsia="宋体" w:cs="宋体"/>
          <w:sz w:val="24"/>
          <w:szCs w:val="24"/>
        </w:rPr>
        <w:t>▲10.防火板：依据GB/T 7911-20</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、GB/T </w:t>
      </w:r>
      <w:r>
        <w:rPr>
          <w:rFonts w:hint="eastAsia" w:ascii="宋体" w:hAnsi="宋体" w:eastAsia="宋体" w:cs="宋体"/>
          <w:sz w:val="24"/>
          <w:szCs w:val="24"/>
          <w:lang w:val="en-US" w:eastAsia="zh-CN"/>
        </w:rPr>
        <w:t>17657</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、GB</w:t>
      </w:r>
      <w:r>
        <w:rPr>
          <w:rFonts w:hint="eastAsia" w:ascii="宋体" w:hAnsi="宋体" w:eastAsia="宋体" w:cs="宋体"/>
          <w:sz w:val="24"/>
          <w:szCs w:val="24"/>
          <w:lang w:val="en-US" w:eastAsia="zh-CN"/>
        </w:rPr>
        <w:t xml:space="preserve"> 8624-2012</w:t>
      </w:r>
      <w:r>
        <w:rPr>
          <w:rFonts w:hint="eastAsia" w:ascii="宋体" w:hAnsi="宋体" w:eastAsia="宋体" w:cs="宋体"/>
          <w:sz w:val="24"/>
          <w:szCs w:val="24"/>
        </w:rPr>
        <w:t>标准；燃烧性能等级-B1级-硬质家具（热释放速率峰值≤</w:t>
      </w:r>
      <w:r>
        <w:rPr>
          <w:rFonts w:hint="eastAsia" w:ascii="宋体" w:hAnsi="宋体" w:eastAsia="宋体" w:cs="宋体"/>
          <w:sz w:val="24"/>
          <w:szCs w:val="24"/>
          <w:lang w:val="en-US" w:eastAsia="zh-CN"/>
        </w:rPr>
        <w:t>15</w:t>
      </w:r>
      <w:r>
        <w:rPr>
          <w:rFonts w:hint="eastAsia" w:ascii="宋体" w:hAnsi="宋体" w:eastAsia="宋体" w:cs="宋体"/>
          <w:sz w:val="24"/>
          <w:szCs w:val="24"/>
        </w:rPr>
        <w:t>0KW,5min内总热释放量≤</w:t>
      </w:r>
      <w:r>
        <w:rPr>
          <w:rFonts w:hint="eastAsia" w:ascii="宋体" w:hAnsi="宋体" w:eastAsia="宋体" w:cs="宋体"/>
          <w:sz w:val="24"/>
          <w:szCs w:val="24"/>
          <w:lang w:val="en-US" w:eastAsia="zh-CN"/>
        </w:rPr>
        <w:t>25</w:t>
      </w:r>
      <w:r>
        <w:rPr>
          <w:rFonts w:hint="eastAsia" w:ascii="宋体" w:hAnsi="宋体" w:eastAsia="宋体" w:cs="宋体"/>
          <w:sz w:val="24"/>
          <w:szCs w:val="24"/>
        </w:rPr>
        <w:t>MJ，最大烟密度≤</w:t>
      </w:r>
      <w:r>
        <w:rPr>
          <w:rFonts w:hint="eastAsia" w:ascii="宋体" w:hAnsi="宋体" w:eastAsia="宋体" w:cs="宋体"/>
          <w:sz w:val="24"/>
          <w:szCs w:val="24"/>
          <w:lang w:val="en-US" w:eastAsia="zh-CN"/>
        </w:rPr>
        <w:t>60</w:t>
      </w:r>
      <w:r>
        <w:rPr>
          <w:rFonts w:hint="eastAsia" w:ascii="宋体" w:hAnsi="宋体" w:eastAsia="宋体" w:cs="宋体"/>
          <w:sz w:val="24"/>
          <w:szCs w:val="24"/>
        </w:rPr>
        <w:t>%）；</w:t>
      </w:r>
      <w:r>
        <w:rPr>
          <w:rFonts w:hint="eastAsia" w:ascii="宋体" w:hAnsi="宋体" w:eastAsia="宋体" w:cs="宋体"/>
          <w:sz w:val="24"/>
          <w:szCs w:val="24"/>
          <w:lang w:val="en-US" w:eastAsia="zh-CN"/>
        </w:rPr>
        <w:t>耐高温性能：无裂纹；</w:t>
      </w:r>
      <w:r>
        <w:rPr>
          <w:rFonts w:hint="eastAsia" w:ascii="宋体" w:hAnsi="宋体" w:eastAsia="宋体" w:cs="宋体"/>
          <w:sz w:val="24"/>
          <w:szCs w:val="24"/>
        </w:rPr>
        <w:t>理化性能：</w:t>
      </w:r>
      <w:r>
        <w:rPr>
          <w:rFonts w:hint="eastAsia" w:ascii="宋体" w:hAnsi="宋体" w:eastAsia="宋体" w:cs="宋体"/>
          <w:sz w:val="24"/>
          <w:szCs w:val="24"/>
          <w:lang w:val="en-US" w:eastAsia="zh-CN"/>
        </w:rPr>
        <w:t>表面</w:t>
      </w:r>
      <w:r>
        <w:rPr>
          <w:rFonts w:hint="eastAsia" w:ascii="宋体" w:hAnsi="宋体" w:eastAsia="宋体" w:cs="宋体"/>
          <w:sz w:val="24"/>
          <w:szCs w:val="24"/>
        </w:rPr>
        <w:t>耐磨≥4级，耐干热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光泽及其他</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级；耐湿热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光泽及其他</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级；耐划痕≥4级；耐污染≥</w:t>
      </w:r>
      <w:r>
        <w:rPr>
          <w:rFonts w:hint="eastAsia" w:ascii="宋体" w:hAnsi="宋体" w:eastAsia="宋体" w:cs="宋体"/>
          <w:sz w:val="24"/>
          <w:szCs w:val="24"/>
          <w:lang w:val="en-US" w:eastAsia="zh-CN"/>
        </w:rPr>
        <w:t>5</w:t>
      </w:r>
      <w:r>
        <w:rPr>
          <w:rFonts w:hint="eastAsia" w:ascii="宋体" w:hAnsi="宋体" w:eastAsia="宋体" w:cs="宋体"/>
          <w:sz w:val="24"/>
          <w:szCs w:val="24"/>
        </w:rPr>
        <w:t>级；耐沸水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光泽及其他</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级；</w:t>
      </w:r>
      <w:r>
        <w:rPr>
          <w:rFonts w:hint="eastAsia" w:ascii="宋体" w:hAnsi="宋体" w:eastAsia="宋体" w:cs="宋体"/>
          <w:sz w:val="24"/>
          <w:szCs w:val="24"/>
          <w:lang w:val="en-US" w:eastAsia="zh-CN"/>
        </w:rPr>
        <w:t>抗拉强度</w:t>
      </w:r>
      <w:r>
        <w:rPr>
          <w:rFonts w:hint="eastAsia" w:ascii="宋体" w:hAnsi="宋体" w:eastAsia="宋体" w:cs="宋体"/>
          <w:sz w:val="24"/>
          <w:szCs w:val="24"/>
        </w:rPr>
        <w:t>≥</w:t>
      </w:r>
      <w:r>
        <w:rPr>
          <w:rFonts w:hint="eastAsia" w:ascii="宋体" w:hAnsi="宋体" w:eastAsia="宋体" w:cs="宋体"/>
          <w:sz w:val="24"/>
          <w:szCs w:val="24"/>
          <w:lang w:val="en-US" w:eastAsia="zh-CN"/>
        </w:rPr>
        <w:t>80Mpa</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▲11.水性面漆：依据GB18581-2020、GB/T1741-2020、GB/T21866-2008、GB/T23999-2009、HJ 2537-2014、GB/T 30648.1-2014标准；VOC含量、总铅含量(限色漆、腻子和醇酸清漆)、甲醛含量及苯系物总和含量均为未检出；耐磨性（750g/500r）：≤0.05g；卤代烃≤0.01%；游离二异氰酸酯（TDI、HDI）含量总和≤0.005%；硬度≥3H；重金属（镉、铬及汞）、乙二醇醚及醚脂总和含量、烷基酚聚氧乙烯醚总和含量、多环芳烃总和含量、苯、甲苯、二甲苯、乙苯总量均为未检出；≥200h耐液体性（0.9%的氯化钠溶液）试验后，起泡为0级，剥落为0级，粉化为0级。</w:t>
      </w:r>
    </w:p>
    <w:p>
      <w:pPr>
        <w:spacing w:line="360" w:lineRule="auto"/>
        <w:rPr>
          <w:rFonts w:hint="eastAsia" w:ascii="宋体" w:hAnsi="宋体" w:eastAsia="宋体" w:cs="宋体"/>
          <w:sz w:val="24"/>
          <w:szCs w:val="24"/>
        </w:rPr>
      </w:pPr>
      <w:r>
        <w:rPr>
          <w:rFonts w:hint="eastAsia" w:ascii="宋体" w:hAnsi="宋体" w:eastAsia="宋体" w:cs="宋体"/>
          <w:sz w:val="24"/>
          <w:szCs w:val="24"/>
        </w:rPr>
        <w:t>▲12.水性底漆：依据GB18581-2020、GB/T1741-2020、GB/T21866-2008、GB/T23999-2009、HJ 2537-2014、GB/T 30648.1-2014标准；VOC含量、总铅含量(限色漆、腻子和醇酸清漆)、甲醛含量及苯系物总和含量均为未检出；耐磨性（750g/500r）：≤0.05g；卤代烃≤0.01%；游离二异氰酸酯（TDI、HDI）含量总和≤0.005%；硬度≥3H；重金属（镉、铬及汞）、乙二醇醚及醚脂总和含量、烷基酚聚氧乙烯醚总和含量、多环芳烃总和含量、苯、甲苯、二甲苯、乙苯总量均为未检出；≥200h耐液体性（0.9%的氯化钠溶液）试验后，起泡为0级，剥落为0级，粉化为0级。</w:t>
      </w:r>
    </w:p>
    <w:p>
      <w:pPr>
        <w:spacing w:line="360" w:lineRule="auto"/>
        <w:rPr>
          <w:rFonts w:hint="eastAsia" w:ascii="宋体" w:hAnsi="宋体" w:eastAsia="宋体" w:cs="宋体"/>
          <w:sz w:val="24"/>
          <w:szCs w:val="24"/>
        </w:rPr>
      </w:pPr>
      <w:r>
        <w:rPr>
          <w:rFonts w:hint="eastAsia" w:ascii="宋体" w:hAnsi="宋体" w:eastAsia="宋体" w:cs="宋体"/>
          <w:sz w:val="24"/>
          <w:szCs w:val="24"/>
        </w:rPr>
        <w:t>▲13.升降书写板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依据</w:t>
      </w:r>
      <w:r>
        <w:rPr>
          <w:rFonts w:hint="eastAsia" w:ascii="宋体" w:hAnsi="宋体" w:eastAsia="宋体" w:cs="宋体"/>
          <w:sz w:val="24"/>
          <w:szCs w:val="24"/>
        </w:rPr>
        <w:t>GB21027-2020</w:t>
      </w:r>
      <w:r>
        <w:rPr>
          <w:rFonts w:hint="eastAsia" w:ascii="宋体" w:hAnsi="宋体" w:eastAsia="宋体" w:cs="宋体"/>
          <w:sz w:val="24"/>
          <w:szCs w:val="24"/>
          <w:lang w:eastAsia="zh-CN"/>
        </w:rPr>
        <w:t>、QB/T 4153-2010</w:t>
      </w:r>
      <w:r>
        <w:rPr>
          <w:rFonts w:hint="eastAsia" w:ascii="宋体" w:hAnsi="宋体" w:eastAsia="宋体" w:cs="宋体"/>
          <w:sz w:val="24"/>
          <w:szCs w:val="24"/>
          <w:lang w:val="en-US" w:eastAsia="zh-CN"/>
        </w:rPr>
        <w:t>标准，</w:t>
      </w:r>
      <w:r>
        <w:rPr>
          <w:rFonts w:hint="eastAsia" w:ascii="宋体" w:hAnsi="宋体" w:eastAsia="宋体" w:cs="宋体"/>
          <w:sz w:val="24"/>
          <w:szCs w:val="24"/>
        </w:rPr>
        <w:t>学生用品可触及边缘，包括孔和槽，不应有危险的毛刺或斜薄边,或将其作为折边、卷边或形成曲边，或用永久保护件或涂层予以保护</w:t>
      </w:r>
      <w:r>
        <w:rPr>
          <w:rFonts w:hint="eastAsia" w:ascii="宋体" w:hAnsi="宋体" w:eastAsia="宋体" w:cs="宋体"/>
          <w:sz w:val="24"/>
          <w:szCs w:val="24"/>
          <w:lang w:val="en-US" w:eastAsia="zh-CN"/>
        </w:rPr>
        <w:t>；涂层</w:t>
      </w:r>
      <w:r>
        <w:rPr>
          <w:rFonts w:hint="eastAsia" w:ascii="宋体" w:hAnsi="宋体" w:eastAsia="宋体" w:cs="宋体"/>
          <w:sz w:val="24"/>
          <w:szCs w:val="24"/>
          <w:lang w:eastAsia="zh-CN"/>
        </w:rPr>
        <w:t>硬度，</w:t>
      </w:r>
      <w:r>
        <w:rPr>
          <w:rFonts w:hint="eastAsia" w:ascii="宋体" w:hAnsi="宋体" w:eastAsia="宋体" w:cs="宋体"/>
          <w:sz w:val="24"/>
          <w:szCs w:val="24"/>
          <w:lang w:val="en-US" w:eastAsia="zh-CN"/>
        </w:rPr>
        <w:t>经</w:t>
      </w:r>
      <w:r>
        <w:rPr>
          <w:rFonts w:hint="eastAsia" w:ascii="宋体" w:hAnsi="宋体" w:eastAsia="宋体" w:cs="宋体"/>
          <w:sz w:val="24"/>
          <w:szCs w:val="24"/>
          <w:lang w:eastAsia="zh-CN"/>
        </w:rPr>
        <w:t>9H铅笔硬度计试验</w:t>
      </w:r>
      <w:r>
        <w:rPr>
          <w:rFonts w:hint="eastAsia" w:ascii="宋体" w:hAnsi="宋体" w:eastAsia="宋体" w:cs="宋体"/>
          <w:sz w:val="24"/>
          <w:szCs w:val="24"/>
          <w:lang w:val="en-US" w:eastAsia="zh-CN"/>
        </w:rPr>
        <w:t>后</w:t>
      </w:r>
      <w:r>
        <w:rPr>
          <w:rFonts w:hint="eastAsia" w:ascii="宋体" w:hAnsi="宋体" w:eastAsia="宋体" w:cs="宋体"/>
          <w:sz w:val="24"/>
          <w:szCs w:val="24"/>
          <w:lang w:eastAsia="zh-CN"/>
        </w:rPr>
        <w:t>，不应出现2 次划花涂层或犁破涂层。经测试表面涂层无划花，无犁破</w:t>
      </w:r>
      <w:r>
        <w:rPr>
          <w:rFonts w:hint="eastAsia" w:ascii="宋体" w:hAnsi="宋体" w:eastAsia="宋体" w:cs="宋体"/>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▲14.升降书写板：</w:t>
      </w:r>
      <w:r>
        <w:rPr>
          <w:rFonts w:hint="eastAsia" w:ascii="宋体" w:hAnsi="宋体" w:eastAsia="宋体" w:cs="宋体"/>
          <w:sz w:val="24"/>
          <w:szCs w:val="24"/>
          <w:lang w:val="en-US" w:eastAsia="zh-CN"/>
        </w:rPr>
        <w:t>依据</w:t>
      </w:r>
      <w:r>
        <w:rPr>
          <w:rFonts w:hint="eastAsia" w:ascii="宋体" w:hAnsi="宋体" w:eastAsia="宋体" w:cs="宋体"/>
          <w:sz w:val="24"/>
          <w:szCs w:val="24"/>
        </w:rPr>
        <w:t>GB/T28231-2011</w:t>
      </w:r>
      <w:r>
        <w:rPr>
          <w:rFonts w:hint="eastAsia" w:ascii="宋体" w:hAnsi="宋体" w:eastAsia="宋体" w:cs="宋体"/>
          <w:sz w:val="24"/>
          <w:szCs w:val="24"/>
          <w:lang w:eastAsia="zh-CN"/>
        </w:rPr>
        <w:t>、</w:t>
      </w:r>
      <w:r>
        <w:rPr>
          <w:rFonts w:hint="eastAsia" w:ascii="宋体" w:hAnsi="宋体" w:eastAsia="宋体" w:cs="宋体"/>
          <w:sz w:val="24"/>
          <w:szCs w:val="24"/>
        </w:rPr>
        <w:t>HJ572-2010</w:t>
      </w:r>
      <w:r>
        <w:rPr>
          <w:rFonts w:hint="eastAsia" w:ascii="宋体" w:hAnsi="宋体" w:eastAsia="宋体" w:cs="宋体"/>
          <w:sz w:val="24"/>
          <w:szCs w:val="24"/>
          <w:lang w:val="en-US" w:eastAsia="zh-CN"/>
        </w:rPr>
        <w:t>标准，</w:t>
      </w:r>
      <w:r>
        <w:rPr>
          <w:rFonts w:hint="eastAsia" w:ascii="宋体" w:hAnsi="宋体" w:eastAsia="宋体" w:cs="宋体"/>
          <w:sz w:val="24"/>
          <w:szCs w:val="24"/>
        </w:rPr>
        <w:t>光泽度、附着性、粉笔板表面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粗糙度、耐光性、耐腐蚀性、甲醛释放量等</w:t>
      </w:r>
      <w:r>
        <w:rPr>
          <w:rFonts w:hint="eastAsia" w:ascii="宋体" w:hAnsi="宋体" w:eastAsia="宋体" w:cs="宋体"/>
          <w:sz w:val="24"/>
          <w:szCs w:val="24"/>
          <w:lang w:val="en-US" w:eastAsia="zh-CN"/>
        </w:rPr>
        <w:t>均符合要求；板框包角</w:t>
      </w:r>
      <w:r>
        <w:rPr>
          <w:rFonts w:hint="eastAsia" w:ascii="宋体" w:hAnsi="宋体" w:eastAsia="宋体" w:cs="宋体"/>
          <w:sz w:val="24"/>
          <w:szCs w:val="24"/>
        </w:rPr>
        <w:t>塑料</w:t>
      </w:r>
      <w:r>
        <w:rPr>
          <w:rFonts w:hint="eastAsia" w:ascii="宋体" w:hAnsi="宋体" w:eastAsia="宋体" w:cs="宋体"/>
          <w:sz w:val="24"/>
          <w:szCs w:val="24"/>
          <w:lang w:eastAsia="zh-CN"/>
        </w:rPr>
        <w:t>，</w:t>
      </w:r>
      <w:r>
        <w:rPr>
          <w:rFonts w:hint="eastAsia" w:ascii="宋体" w:hAnsi="宋体" w:eastAsia="宋体" w:cs="宋体"/>
          <w:sz w:val="24"/>
          <w:szCs w:val="24"/>
        </w:rPr>
        <w:t>邻苯二甲酸酯、多环芳径</w:t>
      </w:r>
      <w:r>
        <w:rPr>
          <w:rFonts w:hint="eastAsia" w:ascii="宋体" w:hAnsi="宋体" w:eastAsia="宋体" w:cs="宋体"/>
          <w:sz w:val="24"/>
          <w:szCs w:val="24"/>
          <w:lang w:val="en-US" w:eastAsia="zh-CN"/>
        </w:rPr>
        <w:t>均为</w:t>
      </w:r>
      <w:r>
        <w:rPr>
          <w:rFonts w:hint="eastAsia" w:ascii="宋体" w:hAnsi="宋体" w:eastAsia="宋体" w:cs="宋体"/>
          <w:sz w:val="24"/>
          <w:szCs w:val="24"/>
        </w:rPr>
        <w:t>未检出</w:t>
      </w:r>
      <w:r>
        <w:rPr>
          <w:rFonts w:hint="eastAsia" w:ascii="宋体" w:hAnsi="宋体" w:eastAsia="宋体" w:cs="宋体"/>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.搪瓷</w:t>
      </w:r>
      <w:r>
        <w:rPr>
          <w:rFonts w:hint="eastAsia" w:ascii="宋体" w:hAnsi="宋体" w:eastAsia="宋体" w:cs="宋体"/>
          <w:sz w:val="24"/>
          <w:szCs w:val="24"/>
          <w:lang w:val="en-US" w:eastAsia="zh-CN"/>
        </w:rPr>
        <w:t>白</w:t>
      </w:r>
      <w:r>
        <w:rPr>
          <w:rFonts w:hint="eastAsia" w:ascii="宋体" w:hAnsi="宋体" w:eastAsia="宋体" w:cs="宋体"/>
          <w:sz w:val="24"/>
          <w:szCs w:val="24"/>
        </w:rPr>
        <w:t>板：</w:t>
      </w:r>
      <w:r>
        <w:rPr>
          <w:rFonts w:hint="eastAsia" w:ascii="宋体" w:hAnsi="宋体" w:eastAsia="宋体" w:cs="宋体"/>
          <w:sz w:val="24"/>
          <w:szCs w:val="24"/>
          <w:lang w:val="en-US" w:eastAsia="zh-CN"/>
        </w:rPr>
        <w:t>依据GB 28231-2011、JY0001-2003、GB/T6739-2022、QB/T 3832-1999、</w:t>
      </w:r>
      <w:r>
        <w:rPr>
          <w:rFonts w:hint="eastAsia" w:ascii="宋体" w:hAnsi="宋体" w:eastAsia="宋体" w:cs="宋体"/>
          <w:sz w:val="24"/>
          <w:szCs w:val="24"/>
        </w:rPr>
        <w:t>GB/T 10125-2021标准；光泽度、附着性、</w:t>
      </w:r>
      <w:r>
        <w:rPr>
          <w:rFonts w:hint="eastAsia" w:ascii="宋体" w:hAnsi="宋体" w:eastAsia="宋体" w:cs="宋体"/>
          <w:sz w:val="24"/>
          <w:szCs w:val="24"/>
          <w:lang w:val="en-US" w:eastAsia="zh-CN"/>
        </w:rPr>
        <w:t>耐磨性</w:t>
      </w:r>
      <w:r>
        <w:rPr>
          <w:rFonts w:hint="eastAsia" w:ascii="宋体" w:hAnsi="宋体" w:eastAsia="宋体" w:cs="宋体"/>
          <w:sz w:val="24"/>
          <w:szCs w:val="24"/>
        </w:rPr>
        <w:t>、</w:t>
      </w:r>
      <w:r>
        <w:rPr>
          <w:rFonts w:hint="eastAsia" w:ascii="宋体" w:hAnsi="宋体" w:eastAsia="宋体" w:cs="宋体"/>
          <w:sz w:val="24"/>
          <w:szCs w:val="24"/>
          <w:lang w:val="en-US" w:eastAsia="zh-CN"/>
        </w:rPr>
        <w:t>厚薄度</w:t>
      </w:r>
      <w:r>
        <w:rPr>
          <w:rFonts w:hint="eastAsia" w:ascii="宋体" w:hAnsi="宋体" w:eastAsia="宋体" w:cs="宋体"/>
          <w:sz w:val="24"/>
          <w:szCs w:val="24"/>
        </w:rPr>
        <w:t>、甲醛释放</w:t>
      </w:r>
      <w:r>
        <w:rPr>
          <w:rFonts w:hint="eastAsia" w:ascii="宋体" w:hAnsi="宋体" w:eastAsia="宋体" w:cs="宋体"/>
          <w:sz w:val="24"/>
          <w:szCs w:val="24"/>
          <w:lang w:val="en-US" w:eastAsia="zh-CN"/>
        </w:rPr>
        <w:t>限</w:t>
      </w:r>
      <w:r>
        <w:rPr>
          <w:rFonts w:hint="eastAsia" w:ascii="宋体" w:hAnsi="宋体" w:eastAsia="宋体" w:cs="宋体"/>
          <w:sz w:val="24"/>
          <w:szCs w:val="24"/>
        </w:rPr>
        <w:t>量等</w:t>
      </w:r>
      <w:r>
        <w:rPr>
          <w:rFonts w:hint="eastAsia" w:ascii="宋体" w:hAnsi="宋体" w:eastAsia="宋体" w:cs="宋体"/>
          <w:sz w:val="24"/>
          <w:szCs w:val="24"/>
          <w:lang w:val="en-US" w:eastAsia="zh-CN"/>
        </w:rPr>
        <w:t>均检验合格；涂层</w:t>
      </w:r>
      <w:r>
        <w:rPr>
          <w:rFonts w:hint="eastAsia" w:ascii="宋体" w:hAnsi="宋体" w:eastAsia="宋体" w:cs="宋体"/>
          <w:sz w:val="24"/>
          <w:szCs w:val="24"/>
          <w:lang w:eastAsia="zh-CN"/>
        </w:rPr>
        <w:t>硬度，</w:t>
      </w:r>
      <w:r>
        <w:rPr>
          <w:rFonts w:hint="eastAsia" w:ascii="宋体" w:hAnsi="宋体" w:eastAsia="宋体" w:cs="宋体"/>
          <w:sz w:val="24"/>
          <w:szCs w:val="24"/>
          <w:lang w:val="en-US" w:eastAsia="zh-CN"/>
        </w:rPr>
        <w:t>经</w:t>
      </w:r>
      <w:r>
        <w:rPr>
          <w:rFonts w:hint="eastAsia" w:ascii="宋体" w:hAnsi="宋体" w:eastAsia="宋体" w:cs="宋体"/>
          <w:sz w:val="24"/>
          <w:szCs w:val="24"/>
          <w:lang w:eastAsia="zh-CN"/>
        </w:rPr>
        <w:t>9H铅笔硬度计试验</w:t>
      </w:r>
      <w:r>
        <w:rPr>
          <w:rFonts w:hint="eastAsia" w:ascii="宋体" w:hAnsi="宋体" w:eastAsia="宋体" w:cs="宋体"/>
          <w:sz w:val="24"/>
          <w:szCs w:val="24"/>
          <w:lang w:val="en-US" w:eastAsia="zh-CN"/>
        </w:rPr>
        <w:t>后</w:t>
      </w:r>
      <w:r>
        <w:rPr>
          <w:rFonts w:hint="eastAsia" w:ascii="宋体" w:hAnsi="宋体" w:eastAsia="宋体" w:cs="宋体"/>
          <w:sz w:val="24"/>
          <w:szCs w:val="24"/>
          <w:lang w:eastAsia="zh-CN"/>
        </w:rPr>
        <w:t>，不应出现2 次划花涂层或犁破涂层。经测试表面涂层无划花，无犁破</w:t>
      </w:r>
      <w:r>
        <w:rPr>
          <w:rFonts w:hint="eastAsia" w:ascii="宋体" w:hAnsi="宋体" w:eastAsia="宋体" w:cs="宋体"/>
          <w:sz w:val="24"/>
          <w:szCs w:val="24"/>
          <w:lang w:val="en-US" w:eastAsia="zh-CN"/>
        </w:rPr>
        <w:t>；</w:t>
      </w:r>
      <w:r>
        <w:rPr>
          <w:rFonts w:hint="eastAsia" w:ascii="宋体" w:hAnsi="宋体" w:eastAsia="宋体" w:cs="宋体"/>
          <w:sz w:val="24"/>
          <w:szCs w:val="24"/>
        </w:rPr>
        <w:t>边缘、尖端：外露螺栓或螺纹杆可触及的末端不应有外露的锐利边缘或毛刺，或其端部应有光滑的螺帽覆盖，使锐利的边缘和毛刺不可触及</w:t>
      </w:r>
      <w:r>
        <w:rPr>
          <w:rFonts w:hint="eastAsia" w:ascii="宋体" w:hAnsi="宋体" w:eastAsia="宋体" w:cs="宋体"/>
          <w:sz w:val="24"/>
          <w:szCs w:val="24"/>
          <w:lang w:val="en-US" w:eastAsia="zh-CN"/>
        </w:rPr>
        <w:t>；</w:t>
      </w:r>
      <w:r>
        <w:rPr>
          <w:rFonts w:hint="eastAsia" w:ascii="宋体" w:hAnsi="宋体" w:eastAsia="宋体" w:cs="宋体"/>
          <w:sz w:val="24"/>
          <w:szCs w:val="24"/>
        </w:rPr>
        <w:t>铜加速乙酸盐雾试验(ASS)连续喷雾≥75h，镀(涂)层本身的耐腐蚀等级</w:t>
      </w:r>
      <w:r>
        <w:rPr>
          <w:rFonts w:hint="eastAsia" w:ascii="宋体" w:hAnsi="宋体" w:eastAsia="宋体" w:cs="宋体"/>
          <w:sz w:val="24"/>
          <w:szCs w:val="24"/>
          <w:lang w:val="en-US" w:eastAsia="zh-CN"/>
        </w:rPr>
        <w:t>及</w:t>
      </w:r>
      <w:r>
        <w:rPr>
          <w:rFonts w:hint="eastAsia" w:ascii="宋体" w:hAnsi="宋体" w:eastAsia="宋体" w:cs="宋体"/>
          <w:sz w:val="24"/>
          <w:szCs w:val="24"/>
        </w:rPr>
        <w:t>对基体的保护等级达10级。使用含有日常家用洗涤剂或消毒剂的温水(40℃),擦拭搪瓷板，表面不变色，无表皮脱落</w:t>
      </w:r>
      <w:r>
        <w:rPr>
          <w:rFonts w:hint="eastAsia" w:ascii="宋体" w:hAnsi="宋体" w:eastAsia="宋体" w:cs="宋体"/>
          <w:sz w:val="24"/>
          <w:szCs w:val="24"/>
          <w:lang w:val="en-US" w:eastAsia="zh-CN"/>
        </w:rPr>
        <w:t>；</w:t>
      </w:r>
      <w:r>
        <w:rPr>
          <w:rFonts w:hint="eastAsia" w:ascii="宋体" w:hAnsi="宋体" w:eastAsia="宋体" w:cs="宋体"/>
          <w:sz w:val="24"/>
          <w:szCs w:val="24"/>
        </w:rPr>
        <w:t>多环芳径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苯并芘、特定多环芳烃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检测合格。</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.窗帘面料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依据GB/T29862-2013</w:t>
      </w:r>
      <w:r>
        <w:rPr>
          <w:rFonts w:hint="eastAsia" w:ascii="宋体" w:hAnsi="宋体" w:eastAsia="宋体" w:cs="宋体"/>
          <w:sz w:val="24"/>
          <w:szCs w:val="24"/>
        </w:rPr>
        <w:t>标准；撕破强力(N)</w:t>
      </w:r>
      <w:r>
        <w:rPr>
          <w:rFonts w:hint="eastAsia" w:ascii="宋体" w:hAnsi="宋体" w:eastAsia="宋体" w:cs="宋体"/>
          <w:sz w:val="24"/>
          <w:szCs w:val="24"/>
          <w:lang w:eastAsia="zh-CN"/>
        </w:rPr>
        <w:t>：</w:t>
      </w:r>
      <w:r>
        <w:rPr>
          <w:rFonts w:hint="eastAsia" w:ascii="宋体" w:hAnsi="宋体" w:eastAsia="宋体" w:cs="宋体"/>
          <w:sz w:val="24"/>
          <w:szCs w:val="24"/>
        </w:rPr>
        <w:t>经向≥3.9×102</w:t>
      </w:r>
      <w:r>
        <w:rPr>
          <w:rFonts w:hint="eastAsia" w:ascii="宋体" w:hAnsi="宋体" w:eastAsia="宋体" w:cs="宋体"/>
          <w:sz w:val="24"/>
          <w:szCs w:val="24"/>
          <w:lang w:eastAsia="zh-CN"/>
        </w:rPr>
        <w:t>，</w:t>
      </w:r>
      <w:r>
        <w:rPr>
          <w:rFonts w:hint="eastAsia" w:ascii="宋体" w:hAnsi="宋体" w:eastAsia="宋体" w:cs="宋体"/>
          <w:sz w:val="24"/>
          <w:szCs w:val="24"/>
        </w:rPr>
        <w:t>纬向≥3.3×102；纤维含量(%)</w:t>
      </w:r>
      <w:r>
        <w:rPr>
          <w:rFonts w:hint="eastAsia" w:ascii="宋体" w:hAnsi="宋体" w:eastAsia="宋体" w:cs="宋体"/>
          <w:sz w:val="24"/>
          <w:szCs w:val="24"/>
          <w:lang w:eastAsia="zh-CN"/>
        </w:rPr>
        <w:t>：</w:t>
      </w:r>
      <w:r>
        <w:rPr>
          <w:rFonts w:hint="eastAsia" w:ascii="宋体" w:hAnsi="宋体" w:eastAsia="宋体" w:cs="宋体"/>
          <w:sz w:val="24"/>
          <w:szCs w:val="24"/>
        </w:rPr>
        <w:t>聚酯纤维100%；耐干洗色牢度 (级)</w:t>
      </w:r>
      <w:r>
        <w:rPr>
          <w:rFonts w:hint="eastAsia" w:ascii="宋体" w:hAnsi="宋体" w:eastAsia="宋体" w:cs="宋体"/>
          <w:sz w:val="24"/>
          <w:szCs w:val="24"/>
          <w:lang w:eastAsia="zh-CN"/>
        </w:rPr>
        <w:t>：</w:t>
      </w:r>
      <w:r>
        <w:rPr>
          <w:rFonts w:hint="eastAsia" w:ascii="宋体" w:hAnsi="宋体" w:eastAsia="宋体" w:cs="宋体"/>
          <w:sz w:val="24"/>
          <w:szCs w:val="24"/>
        </w:rPr>
        <w:t>变色≥</w:t>
      </w:r>
      <w:r>
        <w:rPr>
          <w:rFonts w:hint="eastAsia" w:ascii="宋体" w:hAnsi="宋体" w:eastAsia="宋体" w:cs="宋体"/>
          <w:sz w:val="24"/>
          <w:szCs w:val="24"/>
          <w:lang w:val="en-US" w:eastAsia="zh-CN"/>
        </w:rPr>
        <w:t>4级</w:t>
      </w:r>
      <w:r>
        <w:rPr>
          <w:rFonts w:hint="eastAsia" w:ascii="宋体" w:hAnsi="宋体" w:eastAsia="宋体" w:cs="宋体"/>
          <w:sz w:val="24"/>
          <w:szCs w:val="24"/>
        </w:rPr>
        <w:t>、沾色</w:t>
      </w:r>
      <w:r>
        <w:rPr>
          <w:rFonts w:hint="eastAsia" w:ascii="宋体" w:hAnsi="宋体" w:eastAsia="宋体" w:cs="宋体"/>
          <w:sz w:val="24"/>
          <w:szCs w:val="24"/>
          <w:lang w:eastAsia="zh-CN"/>
        </w:rPr>
        <w:t>（</w:t>
      </w:r>
      <w:r>
        <w:rPr>
          <w:rFonts w:hint="eastAsia" w:ascii="宋体" w:hAnsi="宋体" w:eastAsia="宋体" w:cs="宋体"/>
          <w:sz w:val="24"/>
          <w:szCs w:val="24"/>
        </w:rPr>
        <w:t>醋纤、棉、锦纶、涤纶、腈纶、羊毛</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rPr>
        <w:t>级</w:t>
      </w:r>
      <w:r>
        <w:rPr>
          <w:rFonts w:hint="eastAsia" w:ascii="宋体" w:hAnsi="宋体" w:eastAsia="宋体" w:cs="宋体"/>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.窗帘面料：依据GB/T</w:t>
      </w:r>
      <w:r>
        <w:rPr>
          <w:rFonts w:hint="eastAsia" w:ascii="宋体" w:hAnsi="宋体" w:eastAsia="宋体" w:cs="宋体"/>
          <w:sz w:val="24"/>
          <w:szCs w:val="24"/>
          <w:lang w:val="en-US" w:eastAsia="zh-CN"/>
        </w:rPr>
        <w:t>20385.1-2021</w:t>
      </w:r>
      <w:r>
        <w:rPr>
          <w:rFonts w:hint="eastAsia" w:ascii="宋体" w:hAnsi="宋体" w:eastAsia="宋体" w:cs="宋体"/>
          <w:sz w:val="24"/>
          <w:szCs w:val="24"/>
        </w:rPr>
        <w:t>标准；有机锡化合物/(mg/kg)</w:t>
      </w:r>
      <w:r>
        <w:rPr>
          <w:rFonts w:hint="eastAsia" w:ascii="宋体" w:hAnsi="宋体" w:eastAsia="宋体" w:cs="宋体"/>
          <w:sz w:val="24"/>
          <w:szCs w:val="24"/>
          <w:lang w:eastAsia="zh-CN"/>
        </w:rPr>
        <w:t>：</w:t>
      </w:r>
      <w:r>
        <w:rPr>
          <w:rFonts w:hint="eastAsia" w:ascii="宋体" w:hAnsi="宋体" w:eastAsia="宋体" w:cs="宋体"/>
          <w:sz w:val="24"/>
          <w:szCs w:val="24"/>
        </w:rPr>
        <w:t>三丁基锡、二丁基锡、一丁基锡、三苯基锡</w:t>
      </w:r>
      <w:r>
        <w:rPr>
          <w:rFonts w:hint="eastAsia" w:ascii="宋体" w:hAnsi="宋体" w:eastAsia="宋体" w:cs="宋体"/>
          <w:sz w:val="24"/>
          <w:szCs w:val="24"/>
          <w:lang w:val="en-US" w:eastAsia="zh-CN"/>
        </w:rPr>
        <w:t>均</w:t>
      </w:r>
      <w:r>
        <w:rPr>
          <w:rFonts w:hint="eastAsia" w:ascii="宋体" w:hAnsi="宋体" w:eastAsia="宋体" w:cs="宋体"/>
          <w:sz w:val="24"/>
          <w:szCs w:val="24"/>
        </w:rPr>
        <w:t>≤</w:t>
      </w:r>
      <w:r>
        <w:rPr>
          <w:rFonts w:hint="eastAsia" w:ascii="宋体" w:hAnsi="宋体" w:eastAsia="宋体" w:cs="宋体"/>
          <w:sz w:val="24"/>
          <w:szCs w:val="24"/>
          <w:lang w:val="en-US" w:eastAsia="zh-CN"/>
        </w:rPr>
        <w:t>0.2</w:t>
      </w:r>
      <w:r>
        <w:rPr>
          <w:rFonts w:hint="eastAsia" w:ascii="宋体" w:hAnsi="宋体" w:eastAsia="宋体" w:cs="宋体"/>
          <w:sz w:val="24"/>
          <w:szCs w:val="24"/>
        </w:rPr>
        <w:t>mg/kg</w:t>
      </w:r>
      <w:r>
        <w:rPr>
          <w:rFonts w:hint="eastAsia" w:ascii="宋体" w:hAnsi="宋体" w:eastAsia="宋体" w:cs="宋体"/>
          <w:sz w:val="24"/>
          <w:szCs w:val="24"/>
          <w:lang w:val="en-US" w:eastAsia="zh-CN"/>
        </w:rPr>
        <w:t>；</w:t>
      </w:r>
    </w:p>
    <w:p>
      <w:pPr>
        <w:spacing w:line="360" w:lineRule="auto"/>
        <w:rPr>
          <w:rFonts w:hint="eastAsia" w:ascii="宋体" w:hAnsi="宋体" w:eastAsia="宋体" w:cs="宋体"/>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.窗帘轨</w:t>
      </w:r>
      <w:r>
        <w:rPr>
          <w:rFonts w:hint="eastAsia" w:ascii="宋体" w:hAnsi="宋体" w:eastAsia="宋体" w:cs="宋体"/>
          <w:sz w:val="24"/>
          <w:szCs w:val="24"/>
          <w:lang w:val="en-US" w:eastAsia="zh-CN"/>
        </w:rPr>
        <w:t>道：</w:t>
      </w:r>
      <w:r>
        <w:rPr>
          <w:rFonts w:hint="eastAsia" w:ascii="宋体" w:hAnsi="宋体" w:eastAsia="宋体" w:cs="宋体"/>
          <w:sz w:val="24"/>
          <w:szCs w:val="24"/>
        </w:rPr>
        <w:t>依据GB/T</w:t>
      </w:r>
      <w:r>
        <w:rPr>
          <w:rFonts w:hint="eastAsia" w:ascii="宋体" w:hAnsi="宋体" w:eastAsia="宋体" w:cs="宋体"/>
          <w:sz w:val="24"/>
          <w:szCs w:val="24"/>
          <w:lang w:val="en-US" w:eastAsia="zh-CN"/>
        </w:rPr>
        <w:t>6892-2023</w:t>
      </w:r>
      <w:r>
        <w:rPr>
          <w:rFonts w:hint="eastAsia" w:ascii="宋体" w:hAnsi="宋体" w:eastAsia="宋体" w:cs="宋体"/>
          <w:sz w:val="24"/>
          <w:szCs w:val="24"/>
        </w:rPr>
        <w:t>标准；Si≤</w:t>
      </w:r>
      <w:r>
        <w:rPr>
          <w:rFonts w:hint="eastAsia" w:ascii="宋体" w:hAnsi="宋体" w:eastAsia="宋体" w:cs="宋体"/>
          <w:sz w:val="24"/>
          <w:szCs w:val="24"/>
          <w:lang w:val="en-US" w:eastAsia="zh-CN"/>
        </w:rPr>
        <w:t>0.4%</w:t>
      </w:r>
      <w:r>
        <w:rPr>
          <w:rFonts w:hint="eastAsia" w:ascii="宋体" w:hAnsi="宋体" w:eastAsia="宋体" w:cs="宋体"/>
          <w:sz w:val="24"/>
          <w:szCs w:val="24"/>
        </w:rPr>
        <w:t>；Fe≤</w:t>
      </w:r>
      <w:r>
        <w:rPr>
          <w:rFonts w:hint="eastAsia" w:ascii="宋体" w:hAnsi="宋体" w:eastAsia="宋体" w:cs="宋体"/>
          <w:sz w:val="24"/>
          <w:szCs w:val="24"/>
          <w:lang w:val="en-US" w:eastAsia="zh-CN"/>
        </w:rPr>
        <w:t>0.3%</w:t>
      </w:r>
      <w:r>
        <w:rPr>
          <w:rFonts w:hint="eastAsia" w:ascii="宋体" w:hAnsi="宋体" w:eastAsia="宋体" w:cs="宋体"/>
          <w:sz w:val="24"/>
          <w:szCs w:val="24"/>
        </w:rPr>
        <w:t>;Cu≤</w:t>
      </w:r>
      <w:r>
        <w:rPr>
          <w:rFonts w:hint="eastAsia" w:ascii="宋体" w:hAnsi="宋体" w:eastAsia="宋体" w:cs="宋体"/>
          <w:sz w:val="24"/>
          <w:szCs w:val="24"/>
          <w:lang w:val="en-US" w:eastAsia="zh-CN"/>
        </w:rPr>
        <w:t>0.04%</w:t>
      </w:r>
      <w:r>
        <w:rPr>
          <w:rFonts w:hint="eastAsia" w:ascii="宋体" w:hAnsi="宋体" w:eastAsia="宋体" w:cs="宋体"/>
          <w:sz w:val="24"/>
          <w:szCs w:val="24"/>
        </w:rPr>
        <w:t>;Mn≤</w:t>
      </w:r>
      <w:r>
        <w:rPr>
          <w:rFonts w:hint="eastAsia" w:ascii="宋体" w:hAnsi="宋体" w:eastAsia="宋体" w:cs="宋体"/>
          <w:sz w:val="24"/>
          <w:szCs w:val="24"/>
          <w:lang w:val="en-US" w:eastAsia="zh-CN"/>
        </w:rPr>
        <w:t>0.03%</w:t>
      </w:r>
      <w:r>
        <w:rPr>
          <w:rFonts w:hint="eastAsia" w:ascii="宋体" w:hAnsi="宋体" w:eastAsia="宋体" w:cs="宋体"/>
          <w:sz w:val="24"/>
          <w:szCs w:val="24"/>
        </w:rPr>
        <w:t>;Mg≤</w:t>
      </w:r>
      <w:r>
        <w:rPr>
          <w:rFonts w:hint="eastAsia" w:ascii="宋体" w:hAnsi="宋体" w:eastAsia="宋体" w:cs="宋体"/>
          <w:sz w:val="24"/>
          <w:szCs w:val="24"/>
          <w:lang w:val="en-US" w:eastAsia="zh-CN"/>
        </w:rPr>
        <w:t>0.6%</w:t>
      </w:r>
      <w:r>
        <w:rPr>
          <w:rFonts w:hint="eastAsia" w:ascii="宋体" w:hAnsi="宋体" w:eastAsia="宋体" w:cs="宋体"/>
          <w:sz w:val="24"/>
          <w:szCs w:val="24"/>
        </w:rPr>
        <w:t>；Cr≤</w:t>
      </w:r>
      <w:r>
        <w:rPr>
          <w:rFonts w:hint="eastAsia" w:ascii="宋体" w:hAnsi="宋体" w:eastAsia="宋体" w:cs="宋体"/>
          <w:sz w:val="24"/>
          <w:szCs w:val="24"/>
          <w:lang w:val="en-US" w:eastAsia="zh-CN"/>
        </w:rPr>
        <w:t>0.02%</w:t>
      </w:r>
      <w:r>
        <w:rPr>
          <w:rFonts w:hint="eastAsia" w:ascii="宋体" w:hAnsi="宋体" w:eastAsia="宋体" w:cs="宋体"/>
          <w:sz w:val="24"/>
          <w:szCs w:val="24"/>
        </w:rPr>
        <w:t>;Zn≤</w:t>
      </w:r>
      <w:r>
        <w:rPr>
          <w:rFonts w:hint="eastAsia" w:ascii="宋体" w:hAnsi="宋体" w:eastAsia="宋体" w:cs="宋体"/>
          <w:sz w:val="24"/>
          <w:szCs w:val="24"/>
          <w:lang w:val="en-US" w:eastAsia="zh-CN"/>
        </w:rPr>
        <w:t>0.04%</w:t>
      </w:r>
      <w:r>
        <w:rPr>
          <w:rFonts w:hint="eastAsia" w:ascii="宋体" w:hAnsi="宋体" w:eastAsia="宋体" w:cs="宋体"/>
          <w:sz w:val="24"/>
          <w:szCs w:val="24"/>
        </w:rPr>
        <w:t>;Ti≤≤</w:t>
      </w:r>
      <w:r>
        <w:rPr>
          <w:rFonts w:hint="eastAsia" w:ascii="宋体" w:hAnsi="宋体" w:eastAsia="宋体" w:cs="宋体"/>
          <w:sz w:val="24"/>
          <w:szCs w:val="24"/>
          <w:lang w:val="en-US" w:eastAsia="zh-CN"/>
        </w:rPr>
        <w:t>0.01%；</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布料：依据GB/T18885-2020、FZ/T 43051-2018</w:t>
      </w:r>
      <w:r>
        <w:rPr>
          <w:rFonts w:hint="eastAsia" w:ascii="宋体" w:hAnsi="宋体" w:eastAsia="宋体" w:cs="宋体"/>
          <w:sz w:val="24"/>
          <w:szCs w:val="24"/>
        </w:rPr>
        <w:t>标准；耐</w:t>
      </w:r>
      <w:r>
        <w:rPr>
          <w:rFonts w:hint="eastAsia" w:ascii="宋体" w:hAnsi="宋体" w:eastAsia="宋体" w:cs="宋体"/>
          <w:sz w:val="24"/>
          <w:szCs w:val="24"/>
          <w:lang w:val="en-US" w:eastAsia="zh-CN"/>
        </w:rPr>
        <w:t>皂洗</w:t>
      </w:r>
      <w:r>
        <w:rPr>
          <w:rFonts w:hint="eastAsia" w:ascii="宋体" w:hAnsi="宋体" w:eastAsia="宋体" w:cs="宋体"/>
          <w:sz w:val="24"/>
          <w:szCs w:val="24"/>
        </w:rPr>
        <w:t>色牢度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w:t>
      </w:r>
      <w:r>
        <w:rPr>
          <w:rFonts w:hint="eastAsia" w:ascii="宋体" w:hAnsi="宋体" w:eastAsia="宋体" w:cs="宋体"/>
          <w:sz w:val="24"/>
          <w:szCs w:val="24"/>
        </w:rPr>
        <w:t>变色≥4</w:t>
      </w:r>
      <w:r>
        <w:rPr>
          <w:rFonts w:hint="eastAsia" w:ascii="宋体" w:hAnsi="宋体" w:eastAsia="宋体" w:cs="宋体"/>
          <w:sz w:val="24"/>
          <w:szCs w:val="24"/>
          <w:lang w:val="en-US" w:eastAsia="zh-CN"/>
        </w:rPr>
        <w:t>级</w:t>
      </w:r>
      <w:r>
        <w:rPr>
          <w:rFonts w:hint="eastAsia" w:ascii="宋体" w:hAnsi="宋体" w:eastAsia="宋体" w:cs="宋体"/>
          <w:sz w:val="24"/>
          <w:szCs w:val="24"/>
        </w:rPr>
        <w:t>、沾色</w:t>
      </w:r>
      <w:r>
        <w:rPr>
          <w:rFonts w:hint="eastAsia" w:ascii="宋体" w:hAnsi="宋体" w:eastAsia="宋体" w:cs="宋体"/>
          <w:sz w:val="24"/>
          <w:szCs w:val="24"/>
          <w:lang w:eastAsia="zh-CN"/>
        </w:rPr>
        <w:t>（</w:t>
      </w:r>
      <w:r>
        <w:rPr>
          <w:rFonts w:hint="eastAsia" w:ascii="宋体" w:hAnsi="宋体" w:eastAsia="宋体" w:cs="宋体"/>
          <w:sz w:val="24"/>
          <w:szCs w:val="24"/>
        </w:rPr>
        <w:t>醋纤、棉、锦纶、涤纶、腈纶、羊毛</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-5级；耐刷洗色牢度（级）：经25个循环27℃，</w:t>
      </w:r>
      <w:r>
        <w:rPr>
          <w:rFonts w:hint="eastAsia" w:ascii="宋体" w:hAnsi="宋体" w:eastAsia="宋体" w:cs="宋体"/>
          <w:sz w:val="24"/>
          <w:szCs w:val="24"/>
        </w:rPr>
        <w:t>变色≥4</w:t>
      </w:r>
      <w:r>
        <w:rPr>
          <w:rFonts w:hint="eastAsia" w:ascii="宋体" w:hAnsi="宋体" w:eastAsia="宋体" w:cs="宋体"/>
          <w:sz w:val="24"/>
          <w:szCs w:val="24"/>
          <w:lang w:val="en-US" w:eastAsia="zh-CN"/>
        </w:rPr>
        <w:t>级；</w:t>
      </w:r>
      <w:r>
        <w:rPr>
          <w:rFonts w:hint="eastAsia" w:ascii="宋体" w:hAnsi="宋体" w:eastAsia="宋体" w:cs="宋体"/>
          <w:sz w:val="24"/>
          <w:szCs w:val="24"/>
        </w:rPr>
        <w:t>耐</w:t>
      </w:r>
      <w:r>
        <w:rPr>
          <w:rFonts w:hint="eastAsia" w:ascii="宋体" w:hAnsi="宋体" w:eastAsia="宋体" w:cs="宋体"/>
          <w:sz w:val="24"/>
          <w:szCs w:val="24"/>
          <w:lang w:val="en-US" w:eastAsia="zh-CN"/>
        </w:rPr>
        <w:t>干洗</w:t>
      </w:r>
      <w:r>
        <w:rPr>
          <w:rFonts w:hint="eastAsia" w:ascii="宋体" w:hAnsi="宋体" w:eastAsia="宋体" w:cs="宋体"/>
          <w:sz w:val="24"/>
          <w:szCs w:val="24"/>
        </w:rPr>
        <w:t>色牢度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w:t>
      </w:r>
      <w:r>
        <w:rPr>
          <w:rFonts w:hint="eastAsia" w:ascii="宋体" w:hAnsi="宋体" w:eastAsia="宋体" w:cs="宋体"/>
          <w:sz w:val="24"/>
          <w:szCs w:val="24"/>
        </w:rPr>
        <w:t>变色≥4</w:t>
      </w:r>
      <w:r>
        <w:rPr>
          <w:rFonts w:hint="eastAsia" w:ascii="宋体" w:hAnsi="宋体" w:eastAsia="宋体" w:cs="宋体"/>
          <w:sz w:val="24"/>
          <w:szCs w:val="24"/>
          <w:lang w:val="en-US" w:eastAsia="zh-CN"/>
        </w:rPr>
        <w:t>级</w:t>
      </w:r>
      <w:r>
        <w:rPr>
          <w:rFonts w:hint="eastAsia" w:ascii="宋体" w:hAnsi="宋体" w:eastAsia="宋体" w:cs="宋体"/>
          <w:sz w:val="24"/>
          <w:szCs w:val="24"/>
        </w:rPr>
        <w:t>、沾色</w:t>
      </w:r>
      <w:r>
        <w:rPr>
          <w:rFonts w:hint="eastAsia" w:ascii="宋体" w:hAnsi="宋体" w:eastAsia="宋体" w:cs="宋体"/>
          <w:sz w:val="24"/>
          <w:szCs w:val="24"/>
          <w:lang w:eastAsia="zh-CN"/>
        </w:rPr>
        <w:t>（</w:t>
      </w:r>
      <w:r>
        <w:rPr>
          <w:rFonts w:hint="eastAsia" w:ascii="宋体" w:hAnsi="宋体" w:eastAsia="宋体" w:cs="宋体"/>
          <w:sz w:val="24"/>
          <w:szCs w:val="24"/>
        </w:rPr>
        <w:t>醋纤、棉、锦纶、涤纶、腈纶、羊毛</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-5级；致癌染料（酸性红26、碱性红9、碱性紫14、直接黑38、直接蓝6、直接红28、分散蓝1、分散橙11、分散黄3、颜料红104、颜料黄34、溶剂黄1、直接棕95、直接蓝15、酸性红114）均为未检出。</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布料：依据GB/T18885-2020、GB 18401-2010、FZ/T62011.1-2016</w:t>
      </w:r>
      <w:r>
        <w:rPr>
          <w:rFonts w:hint="eastAsia" w:ascii="宋体" w:hAnsi="宋体" w:eastAsia="宋体" w:cs="宋体"/>
          <w:sz w:val="24"/>
          <w:szCs w:val="24"/>
        </w:rPr>
        <w:t>标准；</w:t>
      </w:r>
      <w:r>
        <w:rPr>
          <w:rFonts w:hint="eastAsia" w:ascii="宋体" w:hAnsi="宋体" w:eastAsia="宋体" w:cs="宋体"/>
          <w:sz w:val="24"/>
          <w:szCs w:val="24"/>
          <w:lang w:val="en-US" w:eastAsia="zh-CN"/>
        </w:rPr>
        <w:t>甲醛含量（A类）</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mg/kg</w:t>
      </w:r>
      <w:r>
        <w:rPr>
          <w:rFonts w:hint="eastAsia" w:ascii="宋体" w:hAnsi="宋体" w:eastAsia="宋体" w:cs="宋体"/>
          <w:sz w:val="24"/>
          <w:szCs w:val="24"/>
          <w:lang w:val="en-US" w:eastAsia="zh-CN"/>
        </w:rPr>
        <w:t>；</w:t>
      </w:r>
      <w:r>
        <w:rPr>
          <w:rFonts w:hint="eastAsia" w:ascii="宋体" w:hAnsi="宋体" w:eastAsia="宋体" w:cs="宋体"/>
          <w:sz w:val="24"/>
          <w:szCs w:val="24"/>
        </w:rPr>
        <w:t>可萃取重金属含量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A</w:t>
      </w:r>
      <w:r>
        <w:rPr>
          <w:rFonts w:hint="eastAsia" w:ascii="宋体" w:hAnsi="宋体" w:eastAsia="宋体" w:cs="宋体"/>
          <w:sz w:val="24"/>
          <w:szCs w:val="24"/>
        </w:rPr>
        <w:t>s砷≤</w:t>
      </w:r>
      <w:r>
        <w:rPr>
          <w:rFonts w:hint="eastAsia" w:ascii="宋体" w:hAnsi="宋体" w:eastAsia="宋体" w:cs="宋体"/>
          <w:sz w:val="24"/>
          <w:szCs w:val="24"/>
          <w:lang w:val="en-US" w:eastAsia="zh-CN"/>
        </w:rPr>
        <w:t>0.2</w:t>
      </w:r>
      <w:r>
        <w:rPr>
          <w:rFonts w:hint="eastAsia" w:ascii="宋体" w:hAnsi="宋体" w:eastAsia="宋体" w:cs="宋体"/>
          <w:sz w:val="24"/>
          <w:szCs w:val="24"/>
        </w:rPr>
        <w:t>mg/kg、Cu铜≤</w:t>
      </w:r>
      <w:r>
        <w:rPr>
          <w:rFonts w:hint="eastAsia" w:ascii="宋体" w:hAnsi="宋体" w:eastAsia="宋体" w:cs="宋体"/>
          <w:sz w:val="24"/>
          <w:szCs w:val="24"/>
          <w:lang w:val="en-US" w:eastAsia="zh-CN"/>
        </w:rPr>
        <w:t>0.1</w:t>
      </w:r>
      <w:r>
        <w:rPr>
          <w:rFonts w:hint="eastAsia" w:ascii="宋体" w:hAnsi="宋体" w:eastAsia="宋体" w:cs="宋体"/>
          <w:sz w:val="24"/>
          <w:szCs w:val="24"/>
        </w:rPr>
        <w:t>mg/kg、Cr铬≤</w:t>
      </w:r>
      <w:r>
        <w:rPr>
          <w:rFonts w:hint="eastAsia" w:ascii="宋体" w:hAnsi="宋体" w:eastAsia="宋体" w:cs="宋体"/>
          <w:sz w:val="24"/>
          <w:szCs w:val="24"/>
          <w:lang w:val="en-US" w:eastAsia="zh-CN"/>
        </w:rPr>
        <w:t>0.2</w:t>
      </w:r>
      <w:r>
        <w:rPr>
          <w:rFonts w:hint="eastAsia" w:ascii="宋体" w:hAnsi="宋体" w:eastAsia="宋体" w:cs="宋体"/>
          <w:sz w:val="24"/>
          <w:szCs w:val="24"/>
        </w:rPr>
        <w:t>mg/kg、Pb铅≤</w:t>
      </w:r>
      <w:r>
        <w:rPr>
          <w:rFonts w:hint="eastAsia" w:ascii="宋体" w:hAnsi="宋体" w:eastAsia="宋体" w:cs="宋体"/>
          <w:sz w:val="24"/>
          <w:szCs w:val="24"/>
          <w:lang w:val="en-US" w:eastAsia="zh-CN"/>
        </w:rPr>
        <w:t>0.2</w:t>
      </w:r>
      <w:r>
        <w:rPr>
          <w:rFonts w:hint="eastAsia" w:ascii="宋体" w:hAnsi="宋体" w:eastAsia="宋体" w:cs="宋体"/>
          <w:sz w:val="24"/>
          <w:szCs w:val="24"/>
        </w:rPr>
        <w:t>mg/kg、Cd镉≤</w:t>
      </w:r>
      <w:r>
        <w:rPr>
          <w:rFonts w:hint="eastAsia" w:ascii="宋体" w:hAnsi="宋体" w:eastAsia="宋体" w:cs="宋体"/>
          <w:sz w:val="24"/>
          <w:szCs w:val="24"/>
          <w:lang w:val="en-US" w:eastAsia="zh-CN"/>
        </w:rPr>
        <w:t>0.02</w:t>
      </w:r>
      <w:r>
        <w:rPr>
          <w:rFonts w:hint="eastAsia" w:ascii="宋体" w:hAnsi="宋体" w:eastAsia="宋体" w:cs="宋体"/>
          <w:sz w:val="24"/>
          <w:szCs w:val="24"/>
        </w:rPr>
        <w:t>mg/kg、Co钴≤</w:t>
      </w:r>
      <w:r>
        <w:rPr>
          <w:rFonts w:hint="eastAsia" w:ascii="宋体" w:hAnsi="宋体" w:eastAsia="宋体" w:cs="宋体"/>
          <w:sz w:val="24"/>
          <w:szCs w:val="24"/>
          <w:lang w:val="en-US" w:eastAsia="zh-CN"/>
        </w:rPr>
        <w:t>0.02</w:t>
      </w:r>
      <w:r>
        <w:rPr>
          <w:rFonts w:hint="eastAsia" w:ascii="宋体" w:hAnsi="宋体" w:eastAsia="宋体" w:cs="宋体"/>
          <w:sz w:val="24"/>
          <w:szCs w:val="24"/>
        </w:rPr>
        <w:t>mg/kg、Ni镍≤</w:t>
      </w:r>
      <w:r>
        <w:rPr>
          <w:rFonts w:hint="eastAsia" w:ascii="宋体" w:hAnsi="宋体" w:eastAsia="宋体" w:cs="宋体"/>
          <w:sz w:val="24"/>
          <w:szCs w:val="24"/>
          <w:lang w:val="en-US" w:eastAsia="zh-CN"/>
        </w:rPr>
        <w:t>0.05</w:t>
      </w:r>
      <w:r>
        <w:rPr>
          <w:rFonts w:hint="eastAsia" w:ascii="宋体" w:hAnsi="宋体" w:eastAsia="宋体" w:cs="宋体"/>
          <w:sz w:val="24"/>
          <w:szCs w:val="24"/>
        </w:rPr>
        <w:t>mg/kg、Sb锑≤</w:t>
      </w:r>
      <w:r>
        <w:rPr>
          <w:rFonts w:hint="eastAsia" w:ascii="宋体" w:hAnsi="宋体" w:eastAsia="宋体" w:cs="宋体"/>
          <w:sz w:val="24"/>
          <w:szCs w:val="24"/>
          <w:lang w:val="en-US" w:eastAsia="zh-CN"/>
        </w:rPr>
        <w:t>5</w:t>
      </w:r>
      <w:r>
        <w:rPr>
          <w:rFonts w:hint="eastAsia" w:ascii="宋体" w:hAnsi="宋体" w:eastAsia="宋体" w:cs="宋体"/>
          <w:sz w:val="24"/>
          <w:szCs w:val="24"/>
        </w:rPr>
        <w:t>mg/kg、Cr六价铬≤</w:t>
      </w:r>
      <w:r>
        <w:rPr>
          <w:rFonts w:hint="eastAsia" w:ascii="宋体" w:hAnsi="宋体" w:eastAsia="宋体" w:cs="宋体"/>
          <w:sz w:val="24"/>
          <w:szCs w:val="24"/>
          <w:lang w:val="en-US" w:eastAsia="zh-CN"/>
        </w:rPr>
        <w:t>0.2</w:t>
      </w:r>
      <w:r>
        <w:rPr>
          <w:rFonts w:hint="eastAsia" w:ascii="宋体" w:hAnsi="宋体" w:eastAsia="宋体" w:cs="宋体"/>
          <w:sz w:val="24"/>
          <w:szCs w:val="24"/>
        </w:rPr>
        <w:t>mg/kg、Hg汞≤</w:t>
      </w:r>
      <w:r>
        <w:rPr>
          <w:rFonts w:hint="eastAsia" w:ascii="宋体" w:hAnsi="宋体" w:eastAsia="宋体" w:cs="宋体"/>
          <w:sz w:val="24"/>
          <w:szCs w:val="24"/>
          <w:lang w:val="en-US" w:eastAsia="zh-CN"/>
        </w:rPr>
        <w:t>0.02</w:t>
      </w:r>
      <w:r>
        <w:rPr>
          <w:rFonts w:hint="eastAsia" w:ascii="宋体" w:hAnsi="宋体" w:eastAsia="宋体" w:cs="宋体"/>
          <w:sz w:val="24"/>
          <w:szCs w:val="24"/>
        </w:rPr>
        <w:t>mg/kg</w:t>
      </w:r>
      <w:r>
        <w:rPr>
          <w:rFonts w:hint="eastAsia" w:ascii="宋体" w:hAnsi="宋体" w:eastAsia="宋体" w:cs="宋体"/>
          <w:sz w:val="24"/>
          <w:szCs w:val="24"/>
          <w:lang w:val="en-US" w:eastAsia="zh-CN"/>
        </w:rPr>
        <w:t>；异味：无异味；</w:t>
      </w:r>
      <w:r>
        <w:rPr>
          <w:rFonts w:hint="eastAsia" w:ascii="宋体" w:hAnsi="宋体" w:eastAsia="宋体" w:cs="宋体"/>
          <w:sz w:val="24"/>
          <w:szCs w:val="24"/>
        </w:rPr>
        <w:t>耐汗渍色牢度</w:t>
      </w:r>
      <w:r>
        <w:rPr>
          <w:rFonts w:hint="eastAsia" w:ascii="宋体" w:hAnsi="宋体" w:eastAsia="宋体" w:cs="宋体"/>
          <w:sz w:val="24"/>
          <w:szCs w:val="24"/>
          <w:lang w:eastAsia="zh-CN"/>
        </w:rPr>
        <w:t>：</w:t>
      </w:r>
      <w:r>
        <w:rPr>
          <w:rFonts w:hint="eastAsia" w:ascii="宋体" w:hAnsi="宋体" w:eastAsia="宋体" w:cs="宋体"/>
          <w:sz w:val="24"/>
          <w:szCs w:val="24"/>
        </w:rPr>
        <w:t>变色、沾色</w:t>
      </w:r>
      <w:r>
        <w:rPr>
          <w:rFonts w:hint="eastAsia" w:ascii="宋体" w:hAnsi="宋体" w:eastAsia="宋体" w:cs="宋体"/>
          <w:sz w:val="24"/>
          <w:szCs w:val="24"/>
          <w:lang w:val="en-US" w:eastAsia="zh-CN"/>
        </w:rPr>
        <w:t>均</w:t>
      </w:r>
      <w:r>
        <w:rPr>
          <w:rFonts w:hint="eastAsia" w:ascii="宋体" w:hAnsi="宋体" w:eastAsia="宋体" w:cs="宋体"/>
          <w:sz w:val="24"/>
          <w:szCs w:val="24"/>
        </w:rPr>
        <w:t>≥4</w:t>
      </w:r>
      <w:r>
        <w:rPr>
          <w:rFonts w:hint="eastAsia" w:ascii="宋体" w:hAnsi="宋体" w:eastAsia="宋体" w:cs="宋体"/>
          <w:sz w:val="24"/>
          <w:szCs w:val="24"/>
          <w:lang w:val="en-US" w:eastAsia="zh-CN"/>
        </w:rPr>
        <w:t>级；耐水色牢度(级)：</w:t>
      </w:r>
      <w:r>
        <w:rPr>
          <w:rFonts w:hint="eastAsia" w:ascii="宋体" w:hAnsi="宋体" w:eastAsia="宋体" w:cs="宋体"/>
          <w:sz w:val="24"/>
          <w:szCs w:val="24"/>
        </w:rPr>
        <w:t>变色≥4</w:t>
      </w:r>
      <w:r>
        <w:rPr>
          <w:rFonts w:hint="eastAsia" w:ascii="宋体" w:hAnsi="宋体" w:eastAsia="宋体" w:cs="宋体"/>
          <w:sz w:val="24"/>
          <w:szCs w:val="24"/>
          <w:lang w:val="en-US" w:eastAsia="zh-CN"/>
        </w:rPr>
        <w:t>级</w:t>
      </w:r>
      <w:r>
        <w:rPr>
          <w:rFonts w:hint="eastAsia" w:ascii="宋体" w:hAnsi="宋体" w:eastAsia="宋体" w:cs="宋体"/>
          <w:sz w:val="24"/>
          <w:szCs w:val="24"/>
        </w:rPr>
        <w:t>、沾色</w:t>
      </w:r>
      <w:r>
        <w:rPr>
          <w:rFonts w:hint="eastAsia" w:ascii="宋体" w:hAnsi="宋体" w:eastAsia="宋体" w:cs="宋体"/>
          <w:sz w:val="24"/>
          <w:szCs w:val="24"/>
          <w:lang w:eastAsia="zh-CN"/>
        </w:rPr>
        <w:t>（</w:t>
      </w:r>
      <w:r>
        <w:rPr>
          <w:rFonts w:hint="eastAsia" w:ascii="宋体" w:hAnsi="宋体" w:eastAsia="宋体" w:cs="宋体"/>
          <w:sz w:val="24"/>
          <w:szCs w:val="24"/>
        </w:rPr>
        <w:t>醋纤、棉、锦纶、涤纶、腈纶、羊毛</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-5级；</w:t>
      </w:r>
      <w:r>
        <w:rPr>
          <w:rFonts w:hint="eastAsia" w:ascii="宋体" w:hAnsi="宋体" w:eastAsia="宋体" w:cs="宋体"/>
          <w:sz w:val="24"/>
          <w:szCs w:val="24"/>
        </w:rPr>
        <w:t>耐干摩擦色牢度</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w:t>
      </w:r>
      <w:r>
        <w:rPr>
          <w:rFonts w:hint="eastAsia" w:ascii="宋体" w:hAnsi="宋体" w:eastAsia="宋体" w:cs="宋体"/>
          <w:sz w:val="24"/>
          <w:szCs w:val="24"/>
        </w:rPr>
        <w:t>经向、纬向</w:t>
      </w:r>
      <w:r>
        <w:rPr>
          <w:rFonts w:hint="eastAsia" w:ascii="宋体" w:hAnsi="宋体" w:eastAsia="宋体" w:cs="宋体"/>
          <w:sz w:val="24"/>
          <w:szCs w:val="24"/>
          <w:lang w:val="en-US" w:eastAsia="zh-CN"/>
        </w:rPr>
        <w:t>均</w:t>
      </w:r>
      <w:r>
        <w:rPr>
          <w:rFonts w:hint="eastAsia" w:ascii="宋体" w:hAnsi="宋体" w:eastAsia="宋体" w:cs="宋体"/>
          <w:sz w:val="24"/>
          <w:szCs w:val="24"/>
        </w:rPr>
        <w:t>≥4</w:t>
      </w:r>
      <w:r>
        <w:rPr>
          <w:rFonts w:hint="eastAsia" w:ascii="宋体" w:hAnsi="宋体" w:eastAsia="宋体" w:cs="宋体"/>
          <w:sz w:val="24"/>
          <w:szCs w:val="24"/>
          <w:lang w:val="en-US" w:eastAsia="zh-CN"/>
        </w:rPr>
        <w:t>-5级；</w:t>
      </w:r>
      <w:r>
        <w:rPr>
          <w:rFonts w:hint="eastAsia" w:ascii="宋体" w:hAnsi="宋体" w:eastAsia="宋体" w:cs="宋体"/>
          <w:sz w:val="24"/>
          <w:szCs w:val="24"/>
        </w:rPr>
        <w:t>耐</w:t>
      </w:r>
      <w:r>
        <w:rPr>
          <w:rFonts w:hint="eastAsia" w:ascii="宋体" w:hAnsi="宋体" w:eastAsia="宋体" w:cs="宋体"/>
          <w:sz w:val="24"/>
          <w:szCs w:val="24"/>
          <w:lang w:val="en-US" w:eastAsia="zh-CN"/>
        </w:rPr>
        <w:t>湿</w:t>
      </w:r>
      <w:r>
        <w:rPr>
          <w:rFonts w:hint="eastAsia" w:ascii="宋体" w:hAnsi="宋体" w:eastAsia="宋体" w:cs="宋体"/>
          <w:sz w:val="24"/>
          <w:szCs w:val="24"/>
        </w:rPr>
        <w:t>摩擦色牢度</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w:t>
      </w:r>
      <w:r>
        <w:rPr>
          <w:rFonts w:hint="eastAsia" w:ascii="宋体" w:hAnsi="宋体" w:eastAsia="宋体" w:cs="宋体"/>
          <w:sz w:val="24"/>
          <w:szCs w:val="24"/>
        </w:rPr>
        <w:t>经向、纬向</w:t>
      </w:r>
      <w:r>
        <w:rPr>
          <w:rFonts w:hint="eastAsia" w:ascii="宋体" w:hAnsi="宋体" w:eastAsia="宋体" w:cs="宋体"/>
          <w:sz w:val="24"/>
          <w:szCs w:val="24"/>
          <w:lang w:val="en-US" w:eastAsia="zh-CN"/>
        </w:rPr>
        <w:t>均</w:t>
      </w:r>
      <w:r>
        <w:rPr>
          <w:rFonts w:hint="eastAsia" w:ascii="宋体" w:hAnsi="宋体" w:eastAsia="宋体" w:cs="宋体"/>
          <w:sz w:val="24"/>
          <w:szCs w:val="24"/>
        </w:rPr>
        <w:t>≥4</w:t>
      </w:r>
      <w:r>
        <w:rPr>
          <w:rFonts w:hint="eastAsia" w:ascii="宋体" w:hAnsi="宋体" w:eastAsia="宋体" w:cs="宋体"/>
          <w:sz w:val="24"/>
          <w:szCs w:val="24"/>
          <w:lang w:val="en-US" w:eastAsia="zh-CN"/>
        </w:rPr>
        <w:t>-5级；耐唾液色牢度(级)：</w:t>
      </w:r>
      <w:r>
        <w:rPr>
          <w:rFonts w:hint="eastAsia" w:ascii="宋体" w:hAnsi="宋体" w:eastAsia="宋体" w:cs="宋体"/>
          <w:sz w:val="24"/>
          <w:szCs w:val="24"/>
        </w:rPr>
        <w:t>变色≥4</w:t>
      </w:r>
      <w:r>
        <w:rPr>
          <w:rFonts w:hint="eastAsia" w:ascii="宋体" w:hAnsi="宋体" w:eastAsia="宋体" w:cs="宋体"/>
          <w:sz w:val="24"/>
          <w:szCs w:val="24"/>
          <w:lang w:val="en-US" w:eastAsia="zh-CN"/>
        </w:rPr>
        <w:t>级</w:t>
      </w:r>
      <w:r>
        <w:rPr>
          <w:rFonts w:hint="eastAsia" w:ascii="宋体" w:hAnsi="宋体" w:eastAsia="宋体" w:cs="宋体"/>
          <w:sz w:val="24"/>
          <w:szCs w:val="24"/>
        </w:rPr>
        <w:t>、沾色</w:t>
      </w:r>
      <w:r>
        <w:rPr>
          <w:rFonts w:hint="eastAsia" w:ascii="宋体" w:hAnsi="宋体" w:eastAsia="宋体" w:cs="宋体"/>
          <w:sz w:val="24"/>
          <w:szCs w:val="24"/>
          <w:lang w:eastAsia="zh-CN"/>
        </w:rPr>
        <w:t>（</w:t>
      </w:r>
      <w:r>
        <w:rPr>
          <w:rFonts w:hint="eastAsia" w:ascii="宋体" w:hAnsi="宋体" w:eastAsia="宋体" w:cs="宋体"/>
          <w:sz w:val="24"/>
          <w:szCs w:val="24"/>
        </w:rPr>
        <w:t>醋纤、棉、锦纶、涤纶、腈纶、羊毛</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-5级；可分解致癌芳香胺染料均为未检出；</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3).样品要求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响应供应商</w:t>
      </w:r>
      <w:r>
        <w:rPr>
          <w:rFonts w:hint="eastAsia" w:ascii="宋体" w:hAnsi="宋体" w:eastAsia="宋体" w:cs="宋体"/>
          <w:sz w:val="24"/>
          <w:szCs w:val="24"/>
        </w:rPr>
        <w:t>应将样品在规定时间内送达指定地点，否则，采购人或采购代理机构应当拒收，请注意合理安排样品递交时间。</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2.样品递交地点：</w:t>
      </w:r>
      <w:r>
        <w:rPr>
          <w:rFonts w:hint="eastAsia" w:ascii="宋体" w:hAnsi="宋体" w:eastAsia="宋体" w:cs="宋体"/>
          <w:sz w:val="24"/>
          <w:szCs w:val="24"/>
          <w:lang w:val="en-US" w:eastAsia="zh-CN"/>
        </w:rPr>
        <w:t>广东财经大学广州校区明德楼214。</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3.样品接收安排：</w:t>
      </w:r>
      <w:r>
        <w:rPr>
          <w:rFonts w:hint="eastAsia" w:ascii="宋体" w:hAnsi="宋体" w:eastAsia="宋体" w:cs="宋体"/>
          <w:sz w:val="24"/>
          <w:szCs w:val="24"/>
          <w:lang w:eastAsia="zh-CN"/>
        </w:rPr>
        <w:t>开标当天开标截止时间前。</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4.样品递交联系人及联系方式：</w:t>
      </w:r>
      <w:r>
        <w:rPr>
          <w:rFonts w:hint="eastAsia" w:ascii="宋体" w:hAnsi="宋体" w:eastAsia="宋体" w:cs="宋体"/>
          <w:sz w:val="24"/>
          <w:szCs w:val="24"/>
          <w:lang w:val="en-US" w:eastAsia="zh-CN"/>
        </w:rPr>
        <w:t>王进，84096581。</w:t>
      </w:r>
    </w:p>
    <w:p>
      <w:pPr>
        <w:spacing w:line="360" w:lineRule="auto"/>
        <w:rPr>
          <w:rFonts w:hint="eastAsia" w:ascii="宋体" w:hAnsi="宋体" w:eastAsia="宋体" w:cs="宋体"/>
          <w:sz w:val="24"/>
          <w:szCs w:val="24"/>
        </w:rPr>
      </w:pPr>
      <w:r>
        <w:rPr>
          <w:rFonts w:hint="eastAsia" w:ascii="宋体" w:hAnsi="宋体" w:eastAsia="宋体" w:cs="宋体"/>
          <w:sz w:val="24"/>
          <w:szCs w:val="24"/>
        </w:rPr>
        <w:t>5.样品清单：小样样品清单一览表</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9"/>
        <w:gridCol w:w="1210"/>
        <w:gridCol w:w="3709"/>
        <w:gridCol w:w="985"/>
        <w:gridCol w:w="188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315"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样品名称</w:t>
            </w:r>
          </w:p>
        </w:tc>
        <w:tc>
          <w:tcPr>
            <w:tcW w:w="4052"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规格</w:t>
            </w:r>
          </w:p>
        </w:tc>
        <w:tc>
          <w:tcPr>
            <w:tcW w:w="10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2076"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315"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课桌椅-站脚</w:t>
            </w:r>
          </w:p>
        </w:tc>
        <w:tc>
          <w:tcPr>
            <w:tcW w:w="405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站脚：立管采用优质椭圆钢管35×80×1.5mm，脚板采用≥2.0mm冷轧钢板经模具冲压、焊接成型；</w:t>
            </w:r>
          </w:p>
        </w:tc>
        <w:tc>
          <w:tcPr>
            <w:tcW w:w="10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1支</w:t>
            </w:r>
          </w:p>
        </w:tc>
        <w:tc>
          <w:tcPr>
            <w:tcW w:w="2076"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须符合《(一)技术参数》要求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315"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中密度纤维板面贴防火板</w:t>
            </w:r>
          </w:p>
        </w:tc>
        <w:tc>
          <w:tcPr>
            <w:tcW w:w="405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200mm×200mm（±1mm）,厚度≥25mm；四周同色封边，切斜角展示内基材</w:t>
            </w:r>
          </w:p>
        </w:tc>
        <w:tc>
          <w:tcPr>
            <w:tcW w:w="10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1块</w:t>
            </w:r>
          </w:p>
        </w:tc>
        <w:tc>
          <w:tcPr>
            <w:tcW w:w="2076"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须符合《(一)技术参数》要求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1315"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实木多层夹板（面贴三聚氰胺浸渍胶膜纸）</w:t>
            </w:r>
          </w:p>
        </w:tc>
        <w:tc>
          <w:tcPr>
            <w:tcW w:w="405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200mm×200mm（±1mm）,厚度≥25mm；四周同色封边，切斜角展示内基材</w:t>
            </w:r>
          </w:p>
        </w:tc>
        <w:tc>
          <w:tcPr>
            <w:tcW w:w="10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1块</w:t>
            </w:r>
          </w:p>
        </w:tc>
        <w:tc>
          <w:tcPr>
            <w:tcW w:w="2076"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须符合《(一)技术参数》要求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131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椅坐板2</w:t>
            </w:r>
          </w:p>
        </w:tc>
        <w:tc>
          <w:tcPr>
            <w:tcW w:w="40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常规</w:t>
            </w:r>
          </w:p>
        </w:tc>
        <w:tc>
          <w:tcPr>
            <w:tcW w:w="109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1块</w:t>
            </w:r>
          </w:p>
        </w:tc>
        <w:tc>
          <w:tcPr>
            <w:tcW w:w="207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须符合《(一)技术参数》要求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131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推拉白板</w:t>
            </w:r>
          </w:p>
        </w:tc>
        <w:tc>
          <w:tcPr>
            <w:tcW w:w="40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推拉板小样板，带一体化笔槽</w:t>
            </w:r>
          </w:p>
        </w:tc>
        <w:tc>
          <w:tcPr>
            <w:tcW w:w="109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1套</w:t>
            </w:r>
          </w:p>
        </w:tc>
        <w:tc>
          <w:tcPr>
            <w:tcW w:w="207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须符合《(一)技术参数》要求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131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升降白板</w:t>
            </w:r>
          </w:p>
        </w:tc>
        <w:tc>
          <w:tcPr>
            <w:tcW w:w="40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升降白板轨道框和3向滑轮小样板</w:t>
            </w:r>
          </w:p>
        </w:tc>
        <w:tc>
          <w:tcPr>
            <w:tcW w:w="109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1套</w:t>
            </w:r>
          </w:p>
        </w:tc>
        <w:tc>
          <w:tcPr>
            <w:tcW w:w="207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须符合《(一)技术参数》要求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131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布帘</w:t>
            </w:r>
          </w:p>
        </w:tc>
        <w:tc>
          <w:tcPr>
            <w:tcW w:w="40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500mm*500mm</w:t>
            </w:r>
          </w:p>
        </w:tc>
        <w:tc>
          <w:tcPr>
            <w:tcW w:w="109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1块</w:t>
            </w:r>
          </w:p>
        </w:tc>
        <w:tc>
          <w:tcPr>
            <w:tcW w:w="207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须符合《(一)技术参数》要求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131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轨道</w:t>
            </w:r>
          </w:p>
        </w:tc>
        <w:tc>
          <w:tcPr>
            <w:tcW w:w="405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0.5米</w:t>
            </w:r>
          </w:p>
        </w:tc>
        <w:tc>
          <w:tcPr>
            <w:tcW w:w="109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1套</w:t>
            </w:r>
          </w:p>
        </w:tc>
        <w:tc>
          <w:tcPr>
            <w:tcW w:w="2076"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须符合《(一)技术参数》要求</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说明：</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响应供应商</w:t>
      </w:r>
      <w:r>
        <w:rPr>
          <w:rFonts w:hint="eastAsia" w:ascii="宋体" w:hAnsi="宋体" w:eastAsia="宋体" w:cs="宋体"/>
          <w:sz w:val="24"/>
          <w:szCs w:val="24"/>
        </w:rPr>
        <w:t>应当按上表要求提供有关实物样品，投标样品</w:t>
      </w:r>
      <w:r>
        <w:rPr>
          <w:rFonts w:hint="eastAsia" w:ascii="宋体" w:hAnsi="宋体" w:eastAsia="宋体" w:cs="宋体"/>
          <w:sz w:val="24"/>
          <w:szCs w:val="24"/>
          <w:lang w:eastAsia="zh-CN"/>
        </w:rPr>
        <w:t>应</w:t>
      </w:r>
      <w:r>
        <w:rPr>
          <w:rFonts w:hint="eastAsia" w:ascii="宋体" w:hAnsi="宋体" w:eastAsia="宋体" w:cs="宋体"/>
          <w:sz w:val="24"/>
          <w:szCs w:val="24"/>
        </w:rPr>
        <w:t>注明项目名称、项目编号</w:t>
      </w:r>
      <w:r>
        <w:rPr>
          <w:rFonts w:hint="eastAsia" w:ascii="宋体" w:hAnsi="宋体" w:eastAsia="宋体" w:cs="宋体"/>
          <w:sz w:val="24"/>
          <w:szCs w:val="24"/>
          <w:lang w:eastAsia="zh-CN"/>
        </w:rPr>
        <w:t>、响应供应商名称</w:t>
      </w:r>
      <w:r>
        <w:rPr>
          <w:rFonts w:hint="eastAsia" w:ascii="宋体" w:hAnsi="宋体" w:eastAsia="宋体" w:cs="宋体"/>
          <w:sz w:val="24"/>
          <w:szCs w:val="24"/>
        </w:rPr>
        <w:t>及样品名称和规格，</w:t>
      </w:r>
      <w:r>
        <w:rPr>
          <w:rFonts w:hint="eastAsia" w:ascii="宋体" w:hAnsi="宋体" w:eastAsia="宋体" w:cs="宋体"/>
          <w:sz w:val="24"/>
          <w:szCs w:val="24"/>
          <w:lang w:eastAsia="zh-CN"/>
        </w:rPr>
        <w:t>响应供应商</w:t>
      </w:r>
      <w:r>
        <w:rPr>
          <w:rFonts w:hint="eastAsia" w:ascii="宋体" w:hAnsi="宋体" w:eastAsia="宋体" w:cs="宋体"/>
          <w:sz w:val="24"/>
          <w:szCs w:val="24"/>
        </w:rPr>
        <w:t>的投标样品不能相互共用。</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.样品配置必须与投标文件列报的配置一致。</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响应供应商</w:t>
      </w:r>
      <w:r>
        <w:rPr>
          <w:rFonts w:hint="eastAsia" w:ascii="宋体" w:hAnsi="宋体" w:eastAsia="宋体" w:cs="宋体"/>
          <w:sz w:val="24"/>
          <w:szCs w:val="24"/>
        </w:rPr>
        <w:t>需在投标截止时间前将样品送到采购代理机构指定地点摆放好 (逾期将不再接收投标样品)。</w:t>
      </w:r>
    </w:p>
    <w:p>
      <w:pPr>
        <w:spacing w:line="360" w:lineRule="auto"/>
        <w:rPr>
          <w:rFonts w:hint="eastAsia" w:ascii="宋体" w:hAnsi="宋体" w:eastAsia="宋体" w:cs="宋体"/>
          <w:sz w:val="24"/>
          <w:szCs w:val="24"/>
        </w:rPr>
      </w:pPr>
      <w:r>
        <w:rPr>
          <w:rFonts w:hint="eastAsia" w:ascii="宋体" w:hAnsi="宋体" w:eastAsia="宋体" w:cs="宋体"/>
          <w:sz w:val="24"/>
          <w:szCs w:val="24"/>
        </w:rPr>
        <w:t>（1）样品须用不透明包装膜或纸皮包装，或</w:t>
      </w:r>
      <w:r>
        <w:rPr>
          <w:rFonts w:hint="eastAsia" w:ascii="宋体" w:hAnsi="宋体" w:eastAsia="宋体" w:cs="宋体"/>
          <w:sz w:val="24"/>
          <w:szCs w:val="24"/>
          <w:lang w:eastAsia="zh-CN"/>
        </w:rPr>
        <w:t>响应供应商</w:t>
      </w:r>
      <w:r>
        <w:rPr>
          <w:rFonts w:hint="eastAsia" w:ascii="宋体" w:hAnsi="宋体" w:eastAsia="宋体" w:cs="宋体"/>
          <w:sz w:val="24"/>
          <w:szCs w:val="24"/>
        </w:rPr>
        <w:t>自带不透明覆盖物、在样品提交完毕后自行做好覆盖工作（完全覆盖样品）。否则造成的泄密责任或质量损坏或丢失等由</w:t>
      </w:r>
      <w:r>
        <w:rPr>
          <w:rFonts w:hint="eastAsia" w:ascii="宋体" w:hAnsi="宋体" w:eastAsia="宋体" w:cs="宋体"/>
          <w:sz w:val="24"/>
          <w:szCs w:val="24"/>
          <w:lang w:eastAsia="zh-CN"/>
        </w:rPr>
        <w:t>响应供应商</w:t>
      </w:r>
      <w:r>
        <w:rPr>
          <w:rFonts w:hint="eastAsia" w:ascii="宋体" w:hAnsi="宋体" w:eastAsia="宋体" w:cs="宋体"/>
          <w:sz w:val="24"/>
          <w:szCs w:val="24"/>
        </w:rPr>
        <w:t>自行承担。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（2）投标样品安装时要注意用电安全，建议</w:t>
      </w:r>
      <w:r>
        <w:rPr>
          <w:rFonts w:hint="eastAsia" w:ascii="宋体" w:hAnsi="宋体" w:eastAsia="宋体" w:cs="宋体"/>
          <w:sz w:val="24"/>
          <w:szCs w:val="24"/>
          <w:lang w:eastAsia="zh-CN"/>
        </w:rPr>
        <w:t>响应供应商</w:t>
      </w:r>
      <w:r>
        <w:rPr>
          <w:rFonts w:hint="eastAsia" w:ascii="宋体" w:hAnsi="宋体" w:eastAsia="宋体" w:cs="宋体"/>
          <w:sz w:val="24"/>
          <w:szCs w:val="24"/>
        </w:rPr>
        <w:t>自备电源及相关安装工具（如需）。</w:t>
      </w:r>
    </w:p>
    <w:p>
      <w:pPr>
        <w:spacing w:line="360" w:lineRule="auto"/>
        <w:rPr>
          <w:rFonts w:hint="eastAsia" w:ascii="宋体" w:hAnsi="宋体" w:eastAsia="宋体" w:cs="宋体"/>
          <w:sz w:val="24"/>
          <w:szCs w:val="24"/>
        </w:rPr>
      </w:pPr>
      <w:r>
        <w:rPr>
          <w:rFonts w:hint="eastAsia" w:ascii="宋体" w:hAnsi="宋体" w:eastAsia="宋体" w:cs="宋体"/>
          <w:sz w:val="24"/>
          <w:szCs w:val="24"/>
        </w:rPr>
        <w:t>（3）安装过程注意控制噪声和保护现场设备设施，如有损坏，自行修复原样；也不得破坏其他</w:t>
      </w:r>
      <w:r>
        <w:rPr>
          <w:rFonts w:hint="eastAsia" w:ascii="宋体" w:hAnsi="宋体" w:eastAsia="宋体" w:cs="宋体"/>
          <w:sz w:val="24"/>
          <w:szCs w:val="24"/>
          <w:lang w:eastAsia="zh-CN"/>
        </w:rPr>
        <w:t>响应供应商</w:t>
      </w:r>
      <w:r>
        <w:rPr>
          <w:rFonts w:hint="eastAsia" w:ascii="宋体" w:hAnsi="宋体" w:eastAsia="宋体" w:cs="宋体"/>
          <w:sz w:val="24"/>
          <w:szCs w:val="24"/>
        </w:rPr>
        <w:t>的样品。样品摆放地点空间有限，</w:t>
      </w:r>
      <w:r>
        <w:rPr>
          <w:rFonts w:hint="eastAsia" w:ascii="宋体" w:hAnsi="宋体" w:eastAsia="宋体" w:cs="宋体"/>
          <w:sz w:val="24"/>
          <w:szCs w:val="24"/>
          <w:lang w:eastAsia="zh-CN"/>
        </w:rPr>
        <w:t>响应供应商</w:t>
      </w:r>
      <w:r>
        <w:rPr>
          <w:rFonts w:hint="eastAsia" w:ascii="宋体" w:hAnsi="宋体" w:eastAsia="宋体" w:cs="宋体"/>
          <w:sz w:val="24"/>
          <w:szCs w:val="24"/>
        </w:rPr>
        <w:t>请自觉依次摆放，不得霸占、侵占。安装完毕，自行清点样品数量并清走纸皮等垃圾。</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.中标人的实物样品不予退回，由中标人送到采购人校内指定地点，经采购人查验合格无误后作封样处理，并作为履约验收的参考。</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未中标人提供的样品退还的方式：采购活动结束后，对于未中标人提供的样品，在中标公告发布之日起2个工作日内退还，由未中标人自行到采购代理机构处凭授权书及领取人有效身份证明领取并办理退还登记手续，逾期不领取的，视为未中标人同意放弃取回样品，由采购</w:t>
      </w:r>
      <w:r>
        <w:rPr>
          <w:rFonts w:hint="eastAsia" w:ascii="宋体" w:hAnsi="宋体" w:eastAsia="宋体" w:cs="宋体"/>
          <w:sz w:val="24"/>
          <w:szCs w:val="24"/>
          <w:lang w:eastAsia="zh-CN"/>
        </w:rPr>
        <w:t xml:space="preserve"> </w:t>
      </w:r>
      <w:r>
        <w:rPr>
          <w:rFonts w:hint="eastAsia" w:ascii="宋体" w:hAnsi="宋体" w:eastAsia="宋体" w:cs="宋体"/>
          <w:sz w:val="24"/>
          <w:szCs w:val="24"/>
        </w:rPr>
        <w:t>人或采购代理机构自行处理。</w:t>
      </w:r>
    </w:p>
    <w:p>
      <w:pPr>
        <w:spacing w:line="360" w:lineRule="auto"/>
        <w:rPr>
          <w:rFonts w:hint="eastAsia" w:ascii="宋体" w:hAnsi="宋体" w:eastAsia="宋体" w:cs="宋体"/>
          <w:sz w:val="24"/>
          <w:szCs w:val="24"/>
        </w:rPr>
      </w:pPr>
      <w:r>
        <w:rPr>
          <w:rFonts w:hint="eastAsia" w:ascii="宋体" w:hAnsi="宋体" w:eastAsia="宋体" w:cs="宋体"/>
          <w:sz w:val="24"/>
          <w:szCs w:val="24"/>
        </w:rPr>
        <w:t>6.本次响应供应商所提供的实物样品仅供评委评标时作为评分参考。采购人及采购代理机构对响应供应商所递交样品的破损或质量不负任何责任。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4).售后服务</w:t>
      </w:r>
    </w:p>
    <w:p>
      <w:pPr>
        <w:numPr>
          <w:ilvl w:val="0"/>
          <w:numId w:val="3"/>
        </w:numPr>
        <w:tabs>
          <w:tab w:val="left" w:pos="567"/>
        </w:tabs>
        <w:snapToGrid w:val="0"/>
        <w:spacing w:line="360" w:lineRule="auto"/>
        <w:ind w:left="987" w:hanging="567"/>
        <w:rPr>
          <w:rFonts w:hint="eastAsia" w:ascii="宋体" w:hAnsi="宋体" w:eastAsia="宋体" w:cs="宋体"/>
          <w:sz w:val="24"/>
          <w:szCs w:val="24"/>
        </w:rPr>
      </w:pPr>
      <w:r>
        <w:rPr>
          <w:rFonts w:hint="eastAsia" w:ascii="宋体" w:hAnsi="宋体" w:eastAsia="宋体" w:cs="宋体"/>
          <w:sz w:val="24"/>
          <w:szCs w:val="24"/>
        </w:rPr>
        <w:t>保修期</w:t>
      </w:r>
    </w:p>
    <w:p>
      <w:pPr>
        <w:numPr>
          <w:ilvl w:val="0"/>
          <w:numId w:val="4"/>
        </w:numPr>
        <w:tabs>
          <w:tab w:val="clear" w:pos="425"/>
        </w:tabs>
        <w:snapToGrid w:val="0"/>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质量保修范围：由于材料、工艺等问题而导致的产品功能失效、性能下降等缺陷(属于自然力或战争等不可抗拒力、人为因素等造成的除外)。</w:t>
      </w:r>
    </w:p>
    <w:p>
      <w:pPr>
        <w:numPr>
          <w:ilvl w:val="0"/>
          <w:numId w:val="4"/>
        </w:numPr>
        <w:tabs>
          <w:tab w:val="clear" w:pos="425"/>
        </w:tabs>
        <w:snapToGrid w:val="0"/>
        <w:spacing w:line="360" w:lineRule="auto"/>
        <w:ind w:left="7" w:firstLine="413"/>
        <w:rPr>
          <w:rFonts w:hint="eastAsia" w:ascii="宋体" w:hAnsi="宋体" w:eastAsia="宋体" w:cs="宋体"/>
          <w:sz w:val="24"/>
          <w:szCs w:val="24"/>
        </w:rPr>
      </w:pPr>
      <w:r>
        <w:rPr>
          <w:rFonts w:hint="eastAsia" w:ascii="宋体" w:hAnsi="宋体" w:eastAsia="宋体" w:cs="宋体"/>
          <w:sz w:val="24"/>
          <w:szCs w:val="24"/>
        </w:rPr>
        <w:t>保修期不少于</w:t>
      </w:r>
      <w:r>
        <w:rPr>
          <w:rFonts w:hint="eastAsia" w:ascii="宋体" w:hAnsi="宋体" w:eastAsia="宋体" w:cs="宋体"/>
          <w:sz w:val="24"/>
          <w:szCs w:val="24"/>
          <w:u w:val="single"/>
        </w:rPr>
        <w:t xml:space="preserve"> 5 </w:t>
      </w:r>
      <w:r>
        <w:rPr>
          <w:rFonts w:hint="eastAsia" w:ascii="宋体" w:hAnsi="宋体" w:eastAsia="宋体" w:cs="宋体"/>
          <w:sz w:val="24"/>
          <w:szCs w:val="24"/>
        </w:rPr>
        <w:t>年，保修期自货物最终验收合格之日起算，保修期内成交供应商对所供货物实行包修、包换、包退、包维护保养，相关费用包含在本项目报价中，采购人不再另行支付。期满后可同时提供终身有偿维修保养服务。</w:t>
      </w:r>
    </w:p>
    <w:p>
      <w:pPr>
        <w:numPr>
          <w:ilvl w:val="0"/>
          <w:numId w:val="4"/>
        </w:numPr>
        <w:tabs>
          <w:tab w:val="clear" w:pos="425"/>
        </w:tabs>
        <w:snapToGrid w:val="0"/>
        <w:spacing w:line="360" w:lineRule="auto"/>
        <w:ind w:left="7" w:firstLine="413"/>
        <w:rPr>
          <w:rFonts w:hint="eastAsia" w:ascii="宋体" w:hAnsi="宋体" w:eastAsia="宋体" w:cs="宋体"/>
          <w:sz w:val="24"/>
          <w:szCs w:val="24"/>
        </w:rPr>
      </w:pPr>
      <w:r>
        <w:rPr>
          <w:rFonts w:hint="eastAsia" w:ascii="宋体" w:hAnsi="宋体" w:eastAsia="宋体" w:cs="宋体"/>
          <w:sz w:val="24"/>
          <w:szCs w:val="24"/>
        </w:rPr>
        <w:t>售后服务：每年提供至少一次现场巡检。对采购人的服务通知，无论于保修期内还是有偿保修服务期内，如货物非因采购人的人为原因而出现质量问题，采购人有权向成交供应商提出质量异议，保修期内成交供应商应负责包修、包换或包退，承担修理、调换或退货的实际费用；如成交供应商不能修复或不能退换,均按不能交货处理；成交供应商保证在接到故障电话后</w:t>
      </w:r>
      <w:r>
        <w:rPr>
          <w:rFonts w:hint="eastAsia" w:ascii="宋体" w:hAnsi="宋体" w:eastAsia="宋体" w:cs="宋体"/>
          <w:sz w:val="24"/>
          <w:szCs w:val="24"/>
          <w:u w:val="single"/>
        </w:rPr>
        <w:t>3小时</w:t>
      </w:r>
      <w:r>
        <w:rPr>
          <w:rFonts w:hint="eastAsia" w:ascii="宋体" w:hAnsi="宋体" w:eastAsia="宋体" w:cs="宋体"/>
          <w:sz w:val="24"/>
          <w:szCs w:val="24"/>
        </w:rPr>
        <w:t>内（包含3小时）响应用户要求、</w:t>
      </w:r>
      <w:r>
        <w:rPr>
          <w:rFonts w:hint="eastAsia" w:ascii="宋体" w:hAnsi="宋体" w:eastAsia="宋体" w:cs="宋体"/>
          <w:sz w:val="24"/>
          <w:szCs w:val="24"/>
          <w:u w:val="single"/>
        </w:rPr>
        <w:t>24小时</w:t>
      </w:r>
      <w:r>
        <w:rPr>
          <w:rFonts w:hint="eastAsia" w:ascii="宋体" w:hAnsi="宋体" w:eastAsia="宋体" w:cs="宋体"/>
          <w:sz w:val="24"/>
          <w:szCs w:val="24"/>
        </w:rPr>
        <w:t>内（包含24小时）派员上门现场维护并在</w:t>
      </w:r>
      <w:r>
        <w:rPr>
          <w:rFonts w:hint="eastAsia" w:ascii="宋体" w:hAnsi="宋体" w:eastAsia="宋体" w:cs="宋体"/>
          <w:sz w:val="24"/>
          <w:szCs w:val="24"/>
          <w:u w:val="single"/>
        </w:rPr>
        <w:t>48小时</w:t>
      </w:r>
      <w:r>
        <w:rPr>
          <w:rFonts w:hint="eastAsia" w:ascii="宋体" w:hAnsi="宋体" w:eastAsia="宋体" w:cs="宋体"/>
          <w:sz w:val="24"/>
          <w:szCs w:val="24"/>
        </w:rPr>
        <w:t>内（包含48小时）排除故障修复使用,如在规定时间内不能修复解决，则提供相同功能的货物予采购人作为代替使用，确保货物的正常运行和使用；属于保修期届满后的有偿保修服务期内并且不属于成交供应商所供货物质量问题的事项，可以双方商定优惠价格，费用由采购人承担，成交供应商仍需及时修复并交采购人验收合格后继续使用。</w:t>
      </w:r>
    </w:p>
    <w:p>
      <w:pPr>
        <w:numPr>
          <w:ilvl w:val="0"/>
          <w:numId w:val="3"/>
        </w:numPr>
        <w:tabs>
          <w:tab w:val="left" w:pos="567"/>
        </w:tabs>
        <w:snapToGrid w:val="0"/>
        <w:spacing w:line="360" w:lineRule="auto"/>
        <w:ind w:left="987" w:hanging="425"/>
        <w:rPr>
          <w:rFonts w:hint="eastAsia" w:ascii="宋体" w:hAnsi="宋体" w:eastAsia="宋体" w:cs="宋体"/>
          <w:sz w:val="24"/>
          <w:szCs w:val="24"/>
        </w:rPr>
      </w:pPr>
      <w:r>
        <w:rPr>
          <w:rFonts w:hint="eastAsia" w:ascii="宋体" w:hAnsi="宋体" w:eastAsia="宋体" w:cs="宋体"/>
          <w:sz w:val="24"/>
          <w:szCs w:val="24"/>
        </w:rPr>
        <w:t>安装与调试</w:t>
      </w:r>
    </w:p>
    <w:p>
      <w:pPr>
        <w:numPr>
          <w:ilvl w:val="0"/>
          <w:numId w:val="5"/>
        </w:numPr>
        <w:tabs>
          <w:tab w:val="clear" w:pos="425"/>
        </w:tabs>
        <w:snapToGrid w:val="0"/>
        <w:spacing w:line="360" w:lineRule="auto"/>
        <w:ind w:left="209" w:firstLine="211"/>
        <w:rPr>
          <w:rFonts w:hint="eastAsia" w:ascii="宋体" w:hAnsi="宋体" w:eastAsia="宋体" w:cs="宋体"/>
          <w:sz w:val="24"/>
          <w:szCs w:val="24"/>
        </w:rPr>
      </w:pPr>
      <w:r>
        <w:rPr>
          <w:rFonts w:hint="eastAsia" w:ascii="宋体" w:hAnsi="宋体" w:eastAsia="宋体" w:cs="宋体"/>
          <w:sz w:val="24"/>
          <w:szCs w:val="24"/>
        </w:rPr>
        <w:t>成交供应商必须依照磋商文件的要求和响应文件的承诺，将设备、系统安装并调试至正常运行的最佳状态。</w:t>
      </w:r>
    </w:p>
    <w:p>
      <w:pPr>
        <w:numPr>
          <w:ilvl w:val="0"/>
          <w:numId w:val="5"/>
        </w:numPr>
        <w:tabs>
          <w:tab w:val="clear" w:pos="425"/>
        </w:tabs>
        <w:snapToGrid w:val="0"/>
        <w:spacing w:line="360" w:lineRule="auto"/>
        <w:ind w:left="909" w:hanging="567"/>
        <w:rPr>
          <w:rFonts w:hint="eastAsia" w:ascii="宋体" w:hAnsi="宋体" w:eastAsia="宋体" w:cs="宋体"/>
          <w:sz w:val="24"/>
          <w:szCs w:val="24"/>
        </w:rPr>
      </w:pPr>
      <w:r>
        <w:rPr>
          <w:rFonts w:hint="eastAsia" w:ascii="宋体" w:hAnsi="宋体" w:eastAsia="宋体" w:cs="宋体"/>
          <w:sz w:val="24"/>
          <w:szCs w:val="24"/>
        </w:rPr>
        <w:t>合同设备安装</w:t>
      </w:r>
    </w:p>
    <w:p>
      <w:pPr>
        <w:snapToGrid w:val="0"/>
        <w:spacing w:line="360" w:lineRule="auto"/>
        <w:ind w:left="567"/>
        <w:rPr>
          <w:rFonts w:hint="eastAsia" w:ascii="宋体" w:hAnsi="宋体" w:eastAsia="宋体" w:cs="宋体"/>
          <w:sz w:val="24"/>
          <w:szCs w:val="24"/>
        </w:rPr>
      </w:pPr>
      <w:r>
        <w:rPr>
          <w:rFonts w:hint="eastAsia" w:ascii="宋体" w:hAnsi="宋体" w:eastAsia="宋体" w:cs="宋体"/>
          <w:sz w:val="24"/>
          <w:szCs w:val="24"/>
        </w:rPr>
        <w:t>① 成交供应商负责合同设备的安装，一切费用由成交供应商负责。</w:t>
      </w:r>
    </w:p>
    <w:p>
      <w:pPr>
        <w:snapToGrid w:val="0"/>
        <w:spacing w:line="360" w:lineRule="auto"/>
        <w:ind w:left="567"/>
        <w:rPr>
          <w:rFonts w:hint="eastAsia" w:ascii="宋体" w:hAnsi="宋体" w:eastAsia="宋体" w:cs="宋体"/>
          <w:sz w:val="24"/>
          <w:szCs w:val="24"/>
        </w:rPr>
      </w:pPr>
      <w:r>
        <w:rPr>
          <w:rFonts w:hint="eastAsia" w:ascii="宋体" w:hAnsi="宋体" w:eastAsia="宋体" w:cs="宋体"/>
          <w:sz w:val="24"/>
          <w:szCs w:val="24"/>
        </w:rPr>
        <w:t>② 成交供应商安装时须对各安装场地内的其他设备、设施有良好保护措施。</w:t>
      </w:r>
    </w:p>
    <w:p>
      <w:pPr>
        <w:numPr>
          <w:ilvl w:val="0"/>
          <w:numId w:val="5"/>
        </w:numPr>
        <w:tabs>
          <w:tab w:val="clear" w:pos="425"/>
        </w:tabs>
        <w:snapToGrid w:val="0"/>
        <w:spacing w:line="360" w:lineRule="auto"/>
        <w:ind w:left="909" w:hanging="567"/>
        <w:rPr>
          <w:rFonts w:hint="eastAsia" w:ascii="宋体" w:hAnsi="宋体" w:eastAsia="宋体" w:cs="宋体"/>
          <w:sz w:val="24"/>
          <w:szCs w:val="24"/>
        </w:rPr>
      </w:pPr>
      <w:r>
        <w:rPr>
          <w:rFonts w:hint="eastAsia" w:ascii="宋体" w:hAnsi="宋体" w:eastAsia="宋体" w:cs="宋体"/>
          <w:sz w:val="24"/>
          <w:szCs w:val="24"/>
        </w:rPr>
        <w:t>成交供应商应按项目进度安排计划，派出专业技术人员到安装现场负责安装工作。在安装施工期间，严格遵守采购人的有关制度。</w:t>
      </w:r>
    </w:p>
    <w:p>
      <w:pPr>
        <w:numPr>
          <w:ilvl w:val="0"/>
          <w:numId w:val="5"/>
        </w:numPr>
        <w:tabs>
          <w:tab w:val="clear" w:pos="425"/>
        </w:tabs>
        <w:snapToGrid w:val="0"/>
        <w:spacing w:line="360" w:lineRule="auto"/>
        <w:ind w:left="909" w:hanging="567"/>
        <w:rPr>
          <w:rFonts w:hint="eastAsia" w:ascii="宋体" w:hAnsi="宋体" w:eastAsia="宋体" w:cs="宋体"/>
          <w:sz w:val="24"/>
          <w:szCs w:val="24"/>
        </w:rPr>
      </w:pPr>
      <w:r>
        <w:rPr>
          <w:rFonts w:hint="eastAsia" w:ascii="宋体" w:hAnsi="宋体" w:eastAsia="宋体" w:cs="宋体"/>
          <w:sz w:val="24"/>
          <w:szCs w:val="24"/>
        </w:rPr>
        <w:t>安装期间做到安全文明作业，不得损坏现场的任何设施，否则须原样修复或支付修复费用。</w:t>
      </w:r>
    </w:p>
    <w:p>
      <w:pPr>
        <w:numPr>
          <w:ilvl w:val="0"/>
          <w:numId w:val="5"/>
        </w:numPr>
        <w:tabs>
          <w:tab w:val="clear" w:pos="425"/>
        </w:tabs>
        <w:snapToGrid w:val="0"/>
        <w:spacing w:line="360" w:lineRule="auto"/>
        <w:ind w:left="909" w:hanging="567"/>
        <w:rPr>
          <w:rFonts w:hint="eastAsia" w:ascii="宋体" w:hAnsi="宋体" w:eastAsia="宋体" w:cs="宋体"/>
          <w:sz w:val="24"/>
          <w:szCs w:val="24"/>
        </w:rPr>
      </w:pPr>
      <w:r>
        <w:rPr>
          <w:rFonts w:hint="eastAsia" w:ascii="宋体" w:hAnsi="宋体" w:eastAsia="宋体" w:cs="宋体"/>
          <w:sz w:val="24"/>
          <w:szCs w:val="24"/>
        </w:rPr>
        <w:t>成交供应商安装后进行检查验收，如果发现数量不足，质量、技术或材料说明跟清单不符等问题，成交供应商应负责按照采购人的要求采取补足更换等处理措施，并承担由此发生的一切损失和费用。</w:t>
      </w:r>
    </w:p>
    <w:p>
      <w:pPr>
        <w:numPr>
          <w:ilvl w:val="0"/>
          <w:numId w:val="5"/>
        </w:numPr>
        <w:tabs>
          <w:tab w:val="clear" w:pos="425"/>
        </w:tabs>
        <w:snapToGrid w:val="0"/>
        <w:spacing w:line="360" w:lineRule="auto"/>
        <w:ind w:left="909" w:hanging="567"/>
        <w:rPr>
          <w:rFonts w:hint="eastAsia" w:ascii="宋体" w:hAnsi="宋体" w:eastAsia="宋体" w:cs="宋体"/>
          <w:sz w:val="24"/>
          <w:szCs w:val="24"/>
        </w:rPr>
      </w:pPr>
      <w:r>
        <w:rPr>
          <w:rFonts w:hint="eastAsia" w:ascii="宋体" w:hAnsi="宋体" w:eastAsia="宋体" w:cs="宋体"/>
          <w:sz w:val="24"/>
          <w:szCs w:val="24"/>
        </w:rPr>
        <w:t>成交供应商在生产前，须对场地进行实地测量，和采购人共同对产品进行合理优化，经采购人确认最终技术方案后，方可批量生产。</w:t>
      </w:r>
    </w:p>
    <w:p>
      <w:pPr>
        <w:numPr>
          <w:ilvl w:val="0"/>
          <w:numId w:val="3"/>
        </w:numPr>
        <w:tabs>
          <w:tab w:val="left" w:pos="567"/>
        </w:tabs>
        <w:snapToGrid w:val="0"/>
        <w:spacing w:line="360" w:lineRule="auto"/>
        <w:ind w:left="987" w:hanging="425"/>
        <w:rPr>
          <w:rFonts w:hint="eastAsia" w:ascii="宋体" w:hAnsi="宋体" w:eastAsia="宋体" w:cs="宋体"/>
          <w:sz w:val="24"/>
          <w:szCs w:val="24"/>
        </w:rPr>
      </w:pPr>
      <w:r>
        <w:rPr>
          <w:rFonts w:hint="eastAsia" w:ascii="宋体" w:hAnsi="宋体" w:eastAsia="宋体" w:cs="宋体"/>
          <w:sz w:val="24"/>
          <w:szCs w:val="24"/>
        </w:rPr>
        <w:t>培训要求</w:t>
      </w:r>
    </w:p>
    <w:p>
      <w:pPr>
        <w:numPr>
          <w:ilvl w:val="0"/>
          <w:numId w:val="6"/>
        </w:numPr>
        <w:tabs>
          <w:tab w:val="clear" w:pos="540"/>
        </w:tabs>
        <w:snapToGrid w:val="0"/>
        <w:spacing w:line="360" w:lineRule="auto"/>
        <w:ind w:left="1197" w:hanging="567"/>
        <w:rPr>
          <w:rFonts w:hint="eastAsia" w:ascii="宋体" w:hAnsi="宋体" w:eastAsia="宋体" w:cs="宋体"/>
          <w:sz w:val="24"/>
          <w:szCs w:val="24"/>
        </w:rPr>
      </w:pPr>
      <w:r>
        <w:rPr>
          <w:rFonts w:hint="eastAsia" w:ascii="宋体" w:hAnsi="宋体" w:eastAsia="宋体" w:cs="宋体"/>
          <w:sz w:val="24"/>
          <w:szCs w:val="24"/>
        </w:rPr>
        <w:t>在设备安装和调试完成后，成交供应商应提供培训服务，提供专业技术人员对采购人科室使用设备人员和相关管理人员进行一周培训，并保证两名以上操作人员熟练掌握操作技术为止。</w:t>
      </w:r>
    </w:p>
    <w:p>
      <w:pPr>
        <w:numPr>
          <w:ilvl w:val="0"/>
          <w:numId w:val="6"/>
        </w:numPr>
        <w:tabs>
          <w:tab w:val="clear" w:pos="540"/>
        </w:tabs>
        <w:snapToGrid w:val="0"/>
        <w:spacing w:line="360" w:lineRule="auto"/>
        <w:ind w:left="1197" w:hanging="567"/>
        <w:rPr>
          <w:rFonts w:hint="eastAsia" w:ascii="宋体" w:hAnsi="宋体" w:eastAsia="宋体" w:cs="宋体"/>
          <w:sz w:val="24"/>
          <w:szCs w:val="24"/>
        </w:rPr>
      </w:pPr>
      <w:r>
        <w:rPr>
          <w:rFonts w:hint="eastAsia" w:ascii="宋体" w:hAnsi="宋体" w:eastAsia="宋体" w:cs="宋体"/>
          <w:sz w:val="24"/>
          <w:szCs w:val="24"/>
        </w:rPr>
        <w:t>成交供应商需制定详细的培训内容和培训计划。</w:t>
      </w:r>
    </w:p>
    <w:p>
      <w:pPr>
        <w:numPr>
          <w:ilvl w:val="0"/>
          <w:numId w:val="6"/>
        </w:numPr>
        <w:tabs>
          <w:tab w:val="clear" w:pos="540"/>
        </w:tabs>
        <w:snapToGrid w:val="0"/>
        <w:spacing w:line="360" w:lineRule="auto"/>
        <w:ind w:left="1197" w:hanging="567"/>
        <w:rPr>
          <w:rFonts w:hint="eastAsia" w:ascii="宋体" w:hAnsi="宋体" w:eastAsia="宋体" w:cs="宋体"/>
          <w:b/>
          <w:color w:val="FF0000"/>
          <w:sz w:val="24"/>
          <w:szCs w:val="24"/>
        </w:rPr>
      </w:pPr>
      <w:r>
        <w:rPr>
          <w:rFonts w:hint="eastAsia" w:ascii="宋体" w:hAnsi="宋体" w:eastAsia="宋体" w:cs="宋体"/>
          <w:sz w:val="24"/>
          <w:szCs w:val="24"/>
        </w:rPr>
        <w:t>如遇设备升级更新，成交供应商需及时提供更新操作指导。</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（2）商务要求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71"/>
        <w:gridCol w:w="51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7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标的提供的时间</w:t>
            </w:r>
          </w:p>
        </w:tc>
        <w:tc>
          <w:tcPr>
            <w:tcW w:w="515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eastAsia="zh-CN"/>
              </w:rPr>
              <w:t>35</w:t>
            </w:r>
            <w:r>
              <w:rPr>
                <w:rFonts w:hint="eastAsia" w:ascii="宋体" w:hAnsi="宋体" w:eastAsia="宋体" w:cs="宋体"/>
                <w:sz w:val="24"/>
                <w:szCs w:val="24"/>
              </w:rPr>
              <w:t>日历天日内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7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标的提供的地点</w:t>
            </w:r>
          </w:p>
        </w:tc>
        <w:tc>
          <w:tcPr>
            <w:tcW w:w="5151"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广东财经大学广州校区及佛山校区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7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付款方式</w:t>
            </w:r>
          </w:p>
        </w:tc>
        <w:tc>
          <w:tcPr>
            <w:tcW w:w="5151"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1期：项目交付完成，双方签署验收合格证明10个日历日内支付合同金额，中标供应商向采购人提供有效正规发票及请款资料。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2"/>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7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验收要求</w:t>
            </w:r>
          </w:p>
        </w:tc>
        <w:tc>
          <w:tcPr>
            <w:tcW w:w="5151" w:type="dxa"/>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1期：1.采购人及中标人双方将按照双方最终确定的样品，对货物进行验收；货不对板，拒绝收货及安装。 2.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 3.项目验收执行学校验收相关规定执行。</w:t>
            </w: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（一）交付（实施）的时间（期限）和地点（范围）</w:t>
      </w:r>
    </w:p>
    <w:p>
      <w:pPr>
        <w:spacing w:line="360" w:lineRule="auto"/>
        <w:rPr>
          <w:rFonts w:hint="eastAsia" w:ascii="宋体" w:hAnsi="宋体" w:eastAsia="宋体" w:cs="宋体"/>
          <w:sz w:val="24"/>
          <w:szCs w:val="24"/>
        </w:rPr>
      </w:pPr>
      <w:r>
        <w:rPr>
          <w:rFonts w:hint="eastAsia" w:ascii="宋体" w:hAnsi="宋体" w:eastAsia="宋体" w:cs="宋体"/>
          <w:sz w:val="24"/>
          <w:szCs w:val="24"/>
        </w:rPr>
        <w:t>1、交付(实施)的时间（期限）：签订合同后 35 天内完成货物送货、安装及交付使用。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2、交付（实施）的地点（范围）： 广州校区、</w:t>
      </w:r>
      <w:r>
        <w:rPr>
          <w:rFonts w:hint="eastAsia" w:ascii="宋体" w:hAnsi="宋体" w:eastAsia="宋体" w:cs="宋体"/>
          <w:sz w:val="24"/>
          <w:szCs w:val="24"/>
          <w:lang w:eastAsia="zh-CN"/>
        </w:rPr>
        <w:t>佛山校区</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（二）合同设备验收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1、货物到达采购人指定地点后3个工作日内,成交供应商需通知组织采购人共同对货物的数量、型号、外观标识、包装、总装配套之部件及附件、各种技术资料文件等进行清点、直观品质检查；需要安装、调试的，应当在安装、调试完毕后15日内组织履约验收，会同采购人共同对货物数量、质量、外观、包装、品种、配套附件各种技术资料文件等进行验收。调试、安装不符合质量或技术标准的，成交供应商应立即采购补救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2、货物全部交付给采购人时双方共同对货物经过验收后,如果货物或其安装、调试、检测、运行符合本合同约定的，采购人应在7日内向成交供应商签发书面《验收合格报告书》。</w:t>
      </w:r>
    </w:p>
    <w:p>
      <w:pPr>
        <w:spacing w:line="360" w:lineRule="auto"/>
        <w:rPr>
          <w:rFonts w:hint="eastAsia" w:ascii="宋体" w:hAnsi="宋体" w:eastAsia="宋体" w:cs="宋体"/>
          <w:sz w:val="24"/>
          <w:szCs w:val="24"/>
        </w:rPr>
      </w:pPr>
      <w:r>
        <w:rPr>
          <w:rFonts w:hint="eastAsia" w:ascii="宋体" w:hAnsi="宋体" w:eastAsia="宋体" w:cs="宋体"/>
          <w:sz w:val="24"/>
          <w:szCs w:val="24"/>
        </w:rPr>
        <w:t>3、如因质量问题发生争议，由双方共同委托项目所在地质量技术监督部门进行质量鉴定；如果该部门因受专业或技术等原因所限而不能办理的，则共同委托其他专门机构进行质量鉴定。其鉴定结论对双方均具有法律约束力。货物符合质量标准的，鉴定费由采购人承担；不符合的，鉴定费由成交供应商承担。</w:t>
      </w:r>
    </w:p>
    <w:p>
      <w:pPr>
        <w:spacing w:line="360" w:lineRule="auto"/>
        <w:rPr>
          <w:rFonts w:hint="eastAsia" w:ascii="宋体" w:hAnsi="宋体" w:eastAsia="宋体" w:cs="宋体"/>
          <w:sz w:val="24"/>
          <w:szCs w:val="24"/>
        </w:rPr>
      </w:pPr>
      <w:r>
        <w:rPr>
          <w:rFonts w:hint="eastAsia" w:ascii="宋体" w:hAnsi="宋体" w:eastAsia="宋体" w:cs="宋体"/>
          <w:sz w:val="24"/>
          <w:szCs w:val="24"/>
        </w:rPr>
        <w:t>（三）交付验收标准依次序对照适用标准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1、符合中华人民共和国国家安全质量标准、环保标准或行业标准；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2、符合磋商文件和响应承诺中采购人认可的合理最佳配置、参数及各项要求；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3、货物来源国官方标准。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（四）设备要求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1、货物为原制造商制造的全新产品，整机无污染，无侵权行为、表面无划损、无任何缺陷隐患，在中国境内可依常规安全合法使用。</w:t>
      </w:r>
    </w:p>
    <w:p>
      <w:pPr>
        <w:spacing w:line="360" w:lineRule="auto"/>
        <w:rPr>
          <w:rFonts w:hint="eastAsia" w:ascii="宋体" w:hAnsi="宋体" w:eastAsia="宋体" w:cs="宋体"/>
          <w:sz w:val="24"/>
          <w:szCs w:val="24"/>
        </w:rPr>
      </w:pPr>
      <w:r>
        <w:rPr>
          <w:rFonts w:hint="eastAsia" w:ascii="宋体" w:hAnsi="宋体" w:eastAsia="宋体" w:cs="宋体"/>
          <w:sz w:val="24"/>
          <w:szCs w:val="24"/>
        </w:rPr>
        <w:t>2、货物为原厂商未启封全新包装，具出厂合格证，序列号、包装箱号与出厂批号一致，并可追索查阅。</w:t>
      </w:r>
    </w:p>
    <w:p>
      <w:pPr>
        <w:spacing w:line="360" w:lineRule="auto"/>
        <w:rPr>
          <w:rFonts w:hint="eastAsia" w:ascii="宋体" w:hAnsi="宋体" w:eastAsia="宋体" w:cs="宋体"/>
          <w:sz w:val="24"/>
          <w:szCs w:val="24"/>
        </w:rPr>
      </w:pPr>
      <w:r>
        <w:rPr>
          <w:rFonts w:hint="eastAsia" w:ascii="宋体" w:hAnsi="宋体" w:eastAsia="宋体" w:cs="宋体"/>
          <w:sz w:val="24"/>
          <w:szCs w:val="24"/>
        </w:rPr>
        <w:t>3、有关键主机设备的用户手册、保修手册、有关单证资料及配备件、随机工具等，使用操作及安全须知等重要资料应附有中文说明。</w:t>
      </w:r>
    </w:p>
    <w:p>
      <w:pPr>
        <w:spacing w:line="360" w:lineRule="auto"/>
        <w:rPr>
          <w:rFonts w:hint="eastAsia" w:ascii="宋体" w:hAnsi="宋体" w:eastAsia="宋体" w:cs="宋体"/>
          <w:sz w:val="24"/>
          <w:szCs w:val="24"/>
        </w:rPr>
      </w:pPr>
      <w:r>
        <w:rPr>
          <w:rFonts w:hint="eastAsia" w:ascii="宋体" w:hAnsi="宋体" w:eastAsia="宋体" w:cs="宋体"/>
          <w:sz w:val="24"/>
          <w:szCs w:val="24"/>
        </w:rPr>
        <w:t>（五）包装和运输</w:t>
      </w:r>
    </w:p>
    <w:p>
      <w:pPr>
        <w:spacing w:line="360" w:lineRule="auto"/>
        <w:rPr>
          <w:rFonts w:hint="eastAsia" w:ascii="宋体" w:hAnsi="宋体" w:eastAsia="宋体" w:cs="宋体"/>
          <w:sz w:val="24"/>
          <w:szCs w:val="24"/>
        </w:rPr>
      </w:pPr>
      <w:r>
        <w:rPr>
          <w:rFonts w:hint="eastAsia" w:ascii="宋体" w:hAnsi="宋体" w:eastAsia="宋体" w:cs="宋体"/>
          <w:sz w:val="24"/>
          <w:szCs w:val="24"/>
        </w:rPr>
        <w:t>1、成交供应商应提供运至交付地点所需要的包装，包装应符合经济、牢固、美观的要求，采取防潮、防晒、防锈、防振及防止其它损坏的必要措施，以防止货物在运转中损坏或变质。</w:t>
      </w:r>
    </w:p>
    <w:p>
      <w:pPr>
        <w:spacing w:line="360" w:lineRule="auto"/>
        <w:rPr>
          <w:rFonts w:hint="eastAsia" w:ascii="宋体" w:hAnsi="宋体" w:eastAsia="宋体" w:cs="宋体"/>
          <w:sz w:val="24"/>
          <w:szCs w:val="24"/>
        </w:rPr>
      </w:pPr>
      <w:r>
        <w:rPr>
          <w:rFonts w:hint="eastAsia" w:ascii="宋体" w:hAnsi="宋体" w:eastAsia="宋体" w:cs="宋体"/>
          <w:sz w:val="24"/>
          <w:szCs w:val="24"/>
        </w:rPr>
        <w:t>2、包装必须要符合相关法律、法规的要求，包括与环境、职业健康和安全有关的法律、法规标准。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3、运输包装应根据产品的特点及国家相关标准标注有相应的运输标志。</w:t>
      </w:r>
    </w:p>
    <w:p>
      <w:pPr>
        <w:spacing w:line="360" w:lineRule="auto"/>
        <w:rPr>
          <w:rFonts w:hint="eastAsia" w:ascii="宋体" w:hAnsi="宋体" w:eastAsia="宋体" w:cs="宋体"/>
          <w:sz w:val="24"/>
          <w:szCs w:val="24"/>
        </w:rPr>
      </w:pPr>
      <w:r>
        <w:rPr>
          <w:rFonts w:hint="eastAsia" w:ascii="宋体" w:hAnsi="宋体" w:eastAsia="宋体" w:cs="宋体"/>
          <w:sz w:val="24"/>
          <w:szCs w:val="24"/>
        </w:rPr>
        <w:t>4、成交供应商负责将货物运输并卸载到采购人指定地点。</w:t>
      </w:r>
    </w:p>
    <w:p>
      <w:pPr>
        <w:spacing w:line="360" w:lineRule="auto"/>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C">
    <w:panose1 w:val="020B0500000000000000"/>
    <w:charset w:val="80"/>
    <w:family w:val="swiss"/>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fldChar w:fldCharType="begin"/>
    </w:r>
    <w:r>
      <w:rPr>
        <w:rStyle w:val="13"/>
      </w:rPr>
      <w:instrText xml:space="preserve"> PAGE </w:instrText>
    </w:r>
    <w:r>
      <w:fldChar w:fldCharType="separate"/>
    </w:r>
    <w:r>
      <w:rPr>
        <w:rStyle w:val="13"/>
      </w:rPr>
      <w:t>- 31 -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45805"/>
    <w:multiLevelType w:val="singleLevel"/>
    <w:tmpl w:val="0C045805"/>
    <w:lvl w:ilvl="0" w:tentative="0">
      <w:start w:val="1"/>
      <w:numFmt w:val="decimal"/>
      <w:lvlText w:val="%1."/>
      <w:lvlJc w:val="left"/>
      <w:pPr>
        <w:ind w:left="425" w:hanging="425"/>
      </w:pPr>
      <w:rPr>
        <w:rFonts w:hint="default"/>
      </w:rPr>
    </w:lvl>
  </w:abstractNum>
  <w:abstractNum w:abstractNumId="1">
    <w:nsid w:val="2C9F0BA4"/>
    <w:multiLevelType w:val="multilevel"/>
    <w:tmpl w:val="2C9F0BA4"/>
    <w:lvl w:ilvl="0" w:tentative="0">
      <w:start w:val="1"/>
      <w:numFmt w:val="decimal"/>
      <w:lvlText w:val="（%1）"/>
      <w:lvlJc w:val="left"/>
      <w:pPr>
        <w:tabs>
          <w:tab w:val="left" w:pos="425"/>
        </w:tabs>
        <w:ind w:left="625" w:hanging="425"/>
      </w:pPr>
      <w:rPr>
        <w:rFonts w:hint="eastAsia"/>
        <w:b w:val="0"/>
        <w:color w:val="auto"/>
      </w:rPr>
    </w:lvl>
    <w:lvl w:ilvl="1" w:tentative="0">
      <w:start w:val="1"/>
      <w:numFmt w:val="decimal"/>
      <w:lvlText w:val="%1.%2."/>
      <w:lvlJc w:val="left"/>
      <w:pPr>
        <w:tabs>
          <w:tab w:val="left" w:pos="567"/>
        </w:tabs>
        <w:ind w:left="689" w:hanging="567"/>
      </w:pPr>
    </w:lvl>
    <w:lvl w:ilvl="2" w:tentative="0">
      <w:start w:val="1"/>
      <w:numFmt w:val="decimal"/>
      <w:lvlText w:val="%1.%2.%3."/>
      <w:lvlJc w:val="left"/>
      <w:pPr>
        <w:tabs>
          <w:tab w:val="left" w:pos="709"/>
        </w:tabs>
        <w:ind w:left="831" w:hanging="709"/>
      </w:pPr>
    </w:lvl>
    <w:lvl w:ilvl="3" w:tentative="0">
      <w:start w:val="1"/>
      <w:numFmt w:val="decimal"/>
      <w:lvlText w:val="%1.%2.%3.%4."/>
      <w:lvlJc w:val="left"/>
      <w:pPr>
        <w:tabs>
          <w:tab w:val="left" w:pos="851"/>
        </w:tabs>
        <w:ind w:left="973" w:hanging="851"/>
      </w:pPr>
    </w:lvl>
    <w:lvl w:ilvl="4" w:tentative="0">
      <w:start w:val="1"/>
      <w:numFmt w:val="decimal"/>
      <w:lvlText w:val="%1.%2.%3.%4.%5."/>
      <w:lvlJc w:val="left"/>
      <w:pPr>
        <w:tabs>
          <w:tab w:val="left" w:pos="992"/>
        </w:tabs>
        <w:ind w:left="1114" w:hanging="992"/>
      </w:pPr>
    </w:lvl>
    <w:lvl w:ilvl="5" w:tentative="0">
      <w:start w:val="1"/>
      <w:numFmt w:val="decimal"/>
      <w:lvlText w:val="%1.%2.%3.%4.%5.%6."/>
      <w:lvlJc w:val="left"/>
      <w:pPr>
        <w:tabs>
          <w:tab w:val="left" w:pos="1134"/>
        </w:tabs>
        <w:ind w:left="1256" w:hanging="1134"/>
      </w:pPr>
    </w:lvl>
    <w:lvl w:ilvl="6" w:tentative="0">
      <w:start w:val="1"/>
      <w:numFmt w:val="decimal"/>
      <w:lvlText w:val="%1.%2.%3.%4.%5.%6.%7."/>
      <w:lvlJc w:val="left"/>
      <w:pPr>
        <w:tabs>
          <w:tab w:val="left" w:pos="1276"/>
        </w:tabs>
        <w:ind w:left="1398" w:hanging="1276"/>
      </w:pPr>
    </w:lvl>
    <w:lvl w:ilvl="7" w:tentative="0">
      <w:start w:val="1"/>
      <w:numFmt w:val="decimal"/>
      <w:lvlText w:val="%1.%2.%3.%4.%5.%6.%7.%8."/>
      <w:lvlJc w:val="left"/>
      <w:pPr>
        <w:tabs>
          <w:tab w:val="left" w:pos="1418"/>
        </w:tabs>
        <w:ind w:left="1540" w:hanging="1418"/>
      </w:pPr>
    </w:lvl>
    <w:lvl w:ilvl="8" w:tentative="0">
      <w:start w:val="1"/>
      <w:numFmt w:val="decimal"/>
      <w:lvlText w:val="%1.%2.%3.%4.%5.%6.%7.%8.%9."/>
      <w:lvlJc w:val="left"/>
      <w:pPr>
        <w:tabs>
          <w:tab w:val="left" w:pos="1559"/>
        </w:tabs>
        <w:ind w:left="1681" w:hanging="1559"/>
      </w:pPr>
    </w:lvl>
  </w:abstractNum>
  <w:abstractNum w:abstractNumId="2">
    <w:nsid w:val="387E75AE"/>
    <w:multiLevelType w:val="multilevel"/>
    <w:tmpl w:val="387E75AE"/>
    <w:lvl w:ilvl="0" w:tentative="0">
      <w:start w:val="1"/>
      <w:numFmt w:val="decimal"/>
      <w:lvlText w:val="（%1）"/>
      <w:lvlJc w:val="left"/>
      <w:pPr>
        <w:tabs>
          <w:tab w:val="left" w:pos="540"/>
        </w:tabs>
        <w:ind w:left="1028" w:hanging="360"/>
      </w:pPr>
      <w:rPr>
        <w:rFonts w:hint="eastAsia"/>
        <w:b w:val="0"/>
        <w:color w:val="auto"/>
      </w:rPr>
    </w:lvl>
    <w:lvl w:ilvl="1" w:tentative="0">
      <w:start w:val="7"/>
      <w:numFmt w:val="japaneseCounting"/>
      <w:lvlText w:val="第%2章"/>
      <w:lvlJc w:val="left"/>
      <w:pPr>
        <w:tabs>
          <w:tab w:val="left" w:pos="1545"/>
        </w:tabs>
        <w:ind w:left="2033" w:hanging="1125"/>
      </w:pPr>
      <w:rPr>
        <w:rFonts w:hint="default"/>
      </w:rPr>
    </w:lvl>
    <w:lvl w:ilvl="2" w:tentative="0">
      <w:start w:val="1"/>
      <w:numFmt w:val="lowerRoman"/>
      <w:lvlText w:val="%3."/>
      <w:lvlJc w:val="right"/>
      <w:pPr>
        <w:tabs>
          <w:tab w:val="left" w:pos="1260"/>
        </w:tabs>
        <w:ind w:left="1748" w:hanging="420"/>
      </w:pPr>
    </w:lvl>
    <w:lvl w:ilvl="3" w:tentative="0">
      <w:start w:val="1"/>
      <w:numFmt w:val="decimal"/>
      <w:lvlText w:val="%4."/>
      <w:lvlJc w:val="left"/>
      <w:pPr>
        <w:tabs>
          <w:tab w:val="left" w:pos="1680"/>
        </w:tabs>
        <w:ind w:left="2168" w:hanging="420"/>
      </w:pPr>
    </w:lvl>
    <w:lvl w:ilvl="4" w:tentative="0">
      <w:start w:val="1"/>
      <w:numFmt w:val="lowerLetter"/>
      <w:lvlText w:val="%5)"/>
      <w:lvlJc w:val="left"/>
      <w:pPr>
        <w:tabs>
          <w:tab w:val="left" w:pos="2100"/>
        </w:tabs>
        <w:ind w:left="2588" w:hanging="420"/>
      </w:pPr>
    </w:lvl>
    <w:lvl w:ilvl="5" w:tentative="0">
      <w:start w:val="1"/>
      <w:numFmt w:val="lowerRoman"/>
      <w:lvlText w:val="%6."/>
      <w:lvlJc w:val="right"/>
      <w:pPr>
        <w:tabs>
          <w:tab w:val="left" w:pos="2520"/>
        </w:tabs>
        <w:ind w:left="3008" w:hanging="420"/>
      </w:pPr>
    </w:lvl>
    <w:lvl w:ilvl="6" w:tentative="0">
      <w:start w:val="1"/>
      <w:numFmt w:val="decimal"/>
      <w:lvlText w:val="%7."/>
      <w:lvlJc w:val="left"/>
      <w:pPr>
        <w:tabs>
          <w:tab w:val="left" w:pos="2940"/>
        </w:tabs>
        <w:ind w:left="3428" w:hanging="420"/>
      </w:pPr>
    </w:lvl>
    <w:lvl w:ilvl="7" w:tentative="0">
      <w:start w:val="1"/>
      <w:numFmt w:val="lowerLetter"/>
      <w:lvlText w:val="%8)"/>
      <w:lvlJc w:val="left"/>
      <w:pPr>
        <w:tabs>
          <w:tab w:val="left" w:pos="3360"/>
        </w:tabs>
        <w:ind w:left="3848" w:hanging="420"/>
      </w:pPr>
    </w:lvl>
    <w:lvl w:ilvl="8" w:tentative="0">
      <w:start w:val="1"/>
      <w:numFmt w:val="lowerRoman"/>
      <w:lvlText w:val="%9."/>
      <w:lvlJc w:val="right"/>
      <w:pPr>
        <w:tabs>
          <w:tab w:val="left" w:pos="3780"/>
        </w:tabs>
        <w:ind w:left="4268" w:hanging="420"/>
      </w:pPr>
    </w:lvl>
  </w:abstractNum>
  <w:abstractNum w:abstractNumId="3">
    <w:nsid w:val="5265A460"/>
    <w:multiLevelType w:val="singleLevel"/>
    <w:tmpl w:val="5265A460"/>
    <w:lvl w:ilvl="0" w:tentative="0">
      <w:start w:val="1"/>
      <w:numFmt w:val="decimal"/>
      <w:lvlText w:val="%1."/>
      <w:lvlJc w:val="left"/>
      <w:pPr>
        <w:ind w:left="425" w:hanging="425"/>
      </w:pPr>
      <w:rPr>
        <w:rFonts w:hint="default"/>
      </w:rPr>
    </w:lvl>
  </w:abstractNum>
  <w:abstractNum w:abstractNumId="4">
    <w:nsid w:val="71A51383"/>
    <w:multiLevelType w:val="multilevel"/>
    <w:tmpl w:val="71A513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A846717"/>
    <w:multiLevelType w:val="multilevel"/>
    <w:tmpl w:val="7A846717"/>
    <w:lvl w:ilvl="0" w:tentative="0">
      <w:start w:val="1"/>
      <w:numFmt w:val="decimal"/>
      <w:lvlText w:val="（%1）"/>
      <w:lvlJc w:val="left"/>
      <w:pPr>
        <w:tabs>
          <w:tab w:val="left" w:pos="425"/>
        </w:tabs>
        <w:ind w:left="703" w:hanging="425"/>
      </w:pPr>
      <w:rPr>
        <w:rFonts w:hint="default" w:ascii="宋体" w:hAnsi="宋体" w:eastAsia="宋体"/>
        <w:i w:val="0"/>
        <w:color w:val="auto"/>
        <w:sz w:val="20"/>
        <w:szCs w:val="20"/>
      </w:rPr>
    </w:lvl>
    <w:lvl w:ilvl="1" w:tentative="0">
      <w:start w:val="1"/>
      <w:numFmt w:val="decimal"/>
      <w:lvlText w:val="%1.%2."/>
      <w:lvlJc w:val="left"/>
      <w:pPr>
        <w:tabs>
          <w:tab w:val="left" w:pos="567"/>
        </w:tabs>
        <w:ind w:left="845" w:hanging="567"/>
      </w:pPr>
    </w:lvl>
    <w:lvl w:ilvl="2" w:tentative="0">
      <w:start w:val="1"/>
      <w:numFmt w:val="decimal"/>
      <w:lvlText w:val="%1.%2.%3."/>
      <w:lvlJc w:val="left"/>
      <w:pPr>
        <w:tabs>
          <w:tab w:val="left" w:pos="709"/>
        </w:tabs>
        <w:ind w:left="987" w:hanging="709"/>
      </w:pPr>
    </w:lvl>
    <w:lvl w:ilvl="3" w:tentative="0">
      <w:start w:val="1"/>
      <w:numFmt w:val="decimal"/>
      <w:lvlText w:val="%1.%2.%3.%4."/>
      <w:lvlJc w:val="left"/>
      <w:pPr>
        <w:tabs>
          <w:tab w:val="left" w:pos="851"/>
        </w:tabs>
        <w:ind w:left="1129" w:hanging="851"/>
      </w:pPr>
    </w:lvl>
    <w:lvl w:ilvl="4" w:tentative="0">
      <w:start w:val="1"/>
      <w:numFmt w:val="decimal"/>
      <w:lvlText w:val="%1.%2.%3.%4.%5."/>
      <w:lvlJc w:val="left"/>
      <w:pPr>
        <w:tabs>
          <w:tab w:val="left" w:pos="992"/>
        </w:tabs>
        <w:ind w:left="1270" w:hanging="992"/>
      </w:pPr>
    </w:lvl>
    <w:lvl w:ilvl="5" w:tentative="0">
      <w:start w:val="1"/>
      <w:numFmt w:val="decimal"/>
      <w:lvlText w:val="%1.%2.%3.%4.%5.%6."/>
      <w:lvlJc w:val="left"/>
      <w:pPr>
        <w:tabs>
          <w:tab w:val="left" w:pos="1134"/>
        </w:tabs>
        <w:ind w:left="1412" w:hanging="1134"/>
      </w:pPr>
    </w:lvl>
    <w:lvl w:ilvl="6" w:tentative="0">
      <w:start w:val="1"/>
      <w:numFmt w:val="decimal"/>
      <w:lvlText w:val="%1.%2.%3.%4.%5.%6.%7."/>
      <w:lvlJc w:val="left"/>
      <w:pPr>
        <w:tabs>
          <w:tab w:val="left" w:pos="1276"/>
        </w:tabs>
        <w:ind w:left="1554" w:hanging="1276"/>
      </w:pPr>
    </w:lvl>
    <w:lvl w:ilvl="7" w:tentative="0">
      <w:start w:val="1"/>
      <w:numFmt w:val="decimal"/>
      <w:lvlText w:val="%1.%2.%3.%4.%5.%6.%7.%8."/>
      <w:lvlJc w:val="left"/>
      <w:pPr>
        <w:tabs>
          <w:tab w:val="left" w:pos="1418"/>
        </w:tabs>
        <w:ind w:left="1696" w:hanging="1418"/>
      </w:pPr>
    </w:lvl>
    <w:lvl w:ilvl="8" w:tentative="0">
      <w:start w:val="1"/>
      <w:numFmt w:val="decimal"/>
      <w:lvlText w:val="%1.%2.%3.%4.%5.%6.%7.%8.%9."/>
      <w:lvlJc w:val="left"/>
      <w:pPr>
        <w:tabs>
          <w:tab w:val="left" w:pos="1559"/>
        </w:tabs>
        <w:ind w:left="1837" w:hanging="1559"/>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30BCD"/>
    <w:rsid w:val="12D16713"/>
    <w:rsid w:val="151151D0"/>
    <w:rsid w:val="15ED1DB4"/>
    <w:rsid w:val="34775172"/>
    <w:rsid w:val="6CF8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1"/>
    <w:pPr>
      <w:ind w:left="100"/>
      <w:outlineLvl w:val="3"/>
    </w:pPr>
    <w:rPr>
      <w:rFonts w:ascii="Noto Sans SC" w:hAnsi="Noto Sans SC" w:eastAsia="Noto Sans SC"/>
      <w:b/>
      <w:bCs/>
      <w:sz w:val="28"/>
      <w:szCs w:val="28"/>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next w:val="1"/>
    <w:qFormat/>
    <w:uiPriority w:val="0"/>
    <w:pPr>
      <w:autoSpaceDE/>
      <w:autoSpaceDN/>
      <w:adjustRightInd/>
      <w:spacing w:after="120"/>
      <w:jc w:val="both"/>
    </w:pPr>
    <w:rPr>
      <w:kern w:val="2"/>
      <w:szCs w:val="24"/>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pPr>
      <w:autoSpaceDE/>
      <w:autoSpaceDN/>
      <w:adjustRightInd/>
      <w:jc w:val="both"/>
    </w:pPr>
    <w:rPr>
      <w:rFonts w:ascii="宋体" w:hAnsi="Courier New" w:cs="Courier New"/>
      <w:kern w:val="2"/>
    </w:rPr>
  </w:style>
  <w:style w:type="paragraph" w:styleId="9">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qFormat/>
    <w:uiPriority w:val="0"/>
  </w:style>
  <w:style w:type="paragraph" w:customStyle="1" w:styleId="14">
    <w:name w:val="null3"/>
    <w:qFormat/>
    <w:uiPriority w:val="0"/>
    <w:rPr>
      <w:rFonts w:hint="eastAsia" w:ascii="Calibri" w:hAnsi="Calibri" w:eastAsia="宋体" w:cs="Times New Roman"/>
      <w:lang w:val="en-US" w:eastAsia="zh-Hans" w:bidi="ar-SA"/>
    </w:rPr>
  </w:style>
  <w:style w:type="character" w:customStyle="1" w:styleId="15">
    <w:name w:val="font01"/>
    <w:qFormat/>
    <w:uiPriority w:val="0"/>
    <w:rPr>
      <w:rFonts w:hint="eastAsia" w:ascii="宋体" w:hAnsi="宋体" w:eastAsia="宋体" w:cs="宋体"/>
      <w:color w:val="000000"/>
      <w:sz w:val="22"/>
      <w:szCs w:val="22"/>
      <w:u w:val="none"/>
    </w:rPr>
  </w:style>
  <w:style w:type="character" w:customStyle="1" w:styleId="16">
    <w:name w:val="font11"/>
    <w:qFormat/>
    <w:uiPriority w:val="0"/>
    <w:rPr>
      <w:rFonts w:hint="eastAsia" w:ascii="宋体" w:hAnsi="宋体" w:eastAsia="宋体" w:cs="宋体"/>
      <w:b/>
      <w:bCs/>
      <w:color w:val="000000"/>
      <w:sz w:val="22"/>
      <w:szCs w:val="22"/>
      <w:u w:val="none"/>
    </w:rPr>
  </w:style>
  <w:style w:type="paragraph" w:customStyle="1" w:styleId="17">
    <w:name w:val="Normal"/>
    <w:qFormat/>
    <w:uiPriority w:val="0"/>
    <w:pPr>
      <w:jc w:val="both"/>
    </w:pPr>
    <w:rPr>
      <w:rFonts w:ascii="Arial" w:hAnsi="Arial" w:eastAsia="宋体" w:cs="Arial"/>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2025-06-25T08:30:00Z</dcterms:created>
  <dc:creator>Administrator.PC-20171210NAXP</dc:creator>
  <cp:lastModifiedBy>廖工</cp:lastModifiedBy>
  <dcterms:modified xsi:type="dcterms:W3CDTF">2025-07-02T03:02:13Z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TemplateDocerSaveRecord">
    <vt:lpwstr>eyJoZGlkIjoiMjVjMDE5ZDExMjM0YzU1OGY5MDM4YjgxZTJiOGMwMGIifQ==</vt:lpwstr>
  </property>
  <property fmtid="{D5CDD505-2E9C-101B-9397-08002B2CF9AE}" pid="4" name="ICV">
    <vt:lpwstr>A611F70FE33345BD81F50F763C8FFDBB_12</vt:lpwstr>
  </property>
</Properties>
</file>