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F4" w:rsidRDefault="005161F4">
      <w:pPr>
        <w:widowControl w:val="0"/>
        <w:snapToGrid w:val="0"/>
        <w:spacing w:line="460" w:lineRule="exact"/>
        <w:jc w:val="center"/>
        <w:rPr>
          <w:rFonts w:ascii="宋体" w:hAnsi="宋体"/>
          <w:b/>
          <w:sz w:val="44"/>
          <w:szCs w:val="44"/>
        </w:rPr>
      </w:pPr>
    </w:p>
    <w:p w:rsidR="005161F4" w:rsidRDefault="00FB5758">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sidR="00404A38">
        <w:rPr>
          <w:rFonts w:ascii="宋体" w:hAnsi="宋体" w:hint="eastAsia"/>
          <w:b/>
          <w:sz w:val="44"/>
          <w:szCs w:val="44"/>
        </w:rPr>
        <w:t>图书馆存包柜</w:t>
      </w:r>
      <w:r>
        <w:rPr>
          <w:rFonts w:ascii="宋体" w:hAnsi="宋体" w:hint="eastAsia"/>
          <w:b/>
          <w:sz w:val="44"/>
          <w:szCs w:val="44"/>
        </w:rPr>
        <w:t>项目询价文件</w:t>
      </w:r>
    </w:p>
    <w:p w:rsidR="005161F4" w:rsidRDefault="005161F4">
      <w:pPr>
        <w:widowControl w:val="0"/>
        <w:snapToGrid w:val="0"/>
        <w:spacing w:line="360" w:lineRule="auto"/>
        <w:ind w:firstLineChars="200" w:firstLine="640"/>
        <w:rPr>
          <w:rFonts w:ascii="仿宋" w:eastAsia="仿宋" w:hAnsi="仿宋"/>
          <w:sz w:val="32"/>
          <w:szCs w:val="32"/>
          <w:shd w:val="clear" w:color="auto" w:fill="FFFFFF"/>
        </w:rPr>
      </w:pPr>
    </w:p>
    <w:p w:rsidR="005161F4" w:rsidRDefault="00FB5758">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sidR="00404A38">
        <w:rPr>
          <w:rFonts w:ascii="宋体" w:hAnsi="宋体" w:cs="Tahoma" w:hint="eastAsia"/>
          <w:b/>
          <w:sz w:val="24"/>
          <w:u w:val="single"/>
        </w:rPr>
        <w:t>图书馆存包柜</w:t>
      </w:r>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rsidR="005161F4"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404A38">
        <w:rPr>
          <w:rFonts w:ascii="宋体" w:hAnsi="宋体" w:hint="eastAsia"/>
          <w:bCs/>
          <w:kern w:val="2"/>
          <w:sz w:val="24"/>
          <w:szCs w:val="24"/>
        </w:rPr>
        <w:t>FA-201909-001</w:t>
      </w:r>
    </w:p>
    <w:p w:rsidR="005161F4"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404A38">
        <w:rPr>
          <w:rFonts w:ascii="宋体" w:hAnsi="宋体" w:hint="eastAsia"/>
          <w:bCs/>
          <w:kern w:val="2"/>
          <w:sz w:val="24"/>
          <w:szCs w:val="24"/>
        </w:rPr>
        <w:t>图书馆存包柜</w:t>
      </w:r>
    </w:p>
    <w:p w:rsidR="005161F4" w:rsidRDefault="00FB5758" w:rsidP="00404A3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sidR="00404A38">
        <w:rPr>
          <w:rFonts w:ascii="宋体" w:hAnsi="宋体" w:hint="eastAsia"/>
          <w:bCs/>
          <w:kern w:val="2"/>
          <w:sz w:val="24"/>
          <w:szCs w:val="24"/>
        </w:rPr>
        <w:t>89,900</w:t>
      </w:r>
      <w:r w:rsidR="00404A38" w:rsidRPr="00404A38">
        <w:rPr>
          <w:rFonts w:ascii="宋体" w:hAnsi="宋体" w:hint="eastAsia"/>
          <w:bCs/>
          <w:kern w:val="2"/>
          <w:sz w:val="24"/>
          <w:szCs w:val="24"/>
        </w:rPr>
        <w:t>元</w:t>
      </w: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5161F4"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000"/>
      </w:tblPr>
      <w:tblGrid>
        <w:gridCol w:w="741"/>
        <w:gridCol w:w="852"/>
        <w:gridCol w:w="1246"/>
        <w:gridCol w:w="1984"/>
        <w:gridCol w:w="1011"/>
        <w:gridCol w:w="1337"/>
        <w:gridCol w:w="1337"/>
      </w:tblGrid>
      <w:tr w:rsidR="005161F4" w:rsidTr="00314583">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5161F4" w:rsidTr="00314583">
        <w:trPr>
          <w:trHeight w:val="570"/>
          <w:jc w:val="center"/>
        </w:trPr>
        <w:tc>
          <w:tcPr>
            <w:tcW w:w="741"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852" w:type="dxa"/>
            <w:tcBorders>
              <w:top w:val="nil"/>
              <w:left w:val="nil"/>
              <w:bottom w:val="single" w:sz="4" w:space="0" w:color="auto"/>
              <w:right w:val="single" w:sz="4" w:space="0" w:color="auto"/>
            </w:tcBorders>
            <w:vAlign w:val="center"/>
          </w:tcPr>
          <w:p w:rsidR="005161F4" w:rsidRDefault="00404A38">
            <w:pPr>
              <w:spacing w:line="240" w:lineRule="auto"/>
              <w:jc w:val="center"/>
              <w:textAlignment w:val="auto"/>
              <w:rPr>
                <w:rFonts w:ascii="Calibri" w:hAnsi="Calibri" w:cs="Calibri"/>
                <w:szCs w:val="21"/>
              </w:rPr>
            </w:pPr>
            <w:r>
              <w:rPr>
                <w:rFonts w:ascii="Calibri" w:hAnsi="Calibri" w:cs="Calibri" w:hint="eastAsia"/>
                <w:szCs w:val="21"/>
              </w:rPr>
              <w:t>其他家具用具</w:t>
            </w:r>
            <w:r>
              <w:rPr>
                <w:rFonts w:ascii="Calibri" w:hAnsi="Calibri" w:cs="Calibri" w:hint="eastAsia"/>
                <w:szCs w:val="21"/>
              </w:rPr>
              <w:t xml:space="preserve"> </w:t>
            </w:r>
          </w:p>
        </w:tc>
        <w:tc>
          <w:tcPr>
            <w:tcW w:w="1246" w:type="dxa"/>
            <w:tcBorders>
              <w:top w:val="nil"/>
              <w:left w:val="nil"/>
              <w:bottom w:val="single" w:sz="4" w:space="0" w:color="auto"/>
              <w:right w:val="single" w:sz="4" w:space="0" w:color="auto"/>
            </w:tcBorders>
            <w:vAlign w:val="center"/>
          </w:tcPr>
          <w:p w:rsidR="00314583" w:rsidRDefault="00404A38" w:rsidP="00314583">
            <w:pPr>
              <w:spacing w:line="240" w:lineRule="auto"/>
              <w:jc w:val="center"/>
              <w:textAlignment w:val="auto"/>
              <w:rPr>
                <w:rFonts w:ascii="Calibri" w:hAnsi="Calibri" w:cs="Calibri"/>
                <w:szCs w:val="21"/>
              </w:rPr>
            </w:pPr>
            <w:r>
              <w:rPr>
                <w:rFonts w:ascii="Calibri" w:hAnsi="Calibri" w:cs="Calibri" w:hint="eastAsia"/>
                <w:szCs w:val="21"/>
              </w:rPr>
              <w:t>w1200*D400*H2000</w:t>
            </w:r>
          </w:p>
          <w:p w:rsidR="005161F4" w:rsidRDefault="00404A38" w:rsidP="00314583">
            <w:pPr>
              <w:spacing w:line="240" w:lineRule="auto"/>
              <w:jc w:val="center"/>
              <w:textAlignment w:val="auto"/>
              <w:rPr>
                <w:rFonts w:ascii="Calibri" w:hAnsi="Calibri" w:cs="Calibri"/>
                <w:szCs w:val="21"/>
              </w:rPr>
            </w:pPr>
            <w:r>
              <w:rPr>
                <w:rFonts w:ascii="Calibri" w:hAnsi="Calibri" w:cs="Calibri" w:hint="eastAsia"/>
                <w:szCs w:val="21"/>
              </w:rPr>
              <w:t xml:space="preserve"> 2</w:t>
            </w:r>
            <w:r>
              <w:rPr>
                <w:rFonts w:ascii="Calibri" w:hAnsi="Calibri" w:cs="Calibri" w:hint="eastAsia"/>
                <w:szCs w:val="21"/>
              </w:rPr>
              <w:t>组</w:t>
            </w:r>
            <w:r>
              <w:rPr>
                <w:rFonts w:ascii="Calibri" w:hAnsi="Calibri" w:cs="Calibri" w:hint="eastAsia"/>
                <w:szCs w:val="21"/>
              </w:rPr>
              <w:t>/</w:t>
            </w:r>
            <w:r>
              <w:rPr>
                <w:rFonts w:ascii="Calibri" w:hAnsi="Calibri" w:cs="Calibri" w:hint="eastAsia"/>
                <w:szCs w:val="21"/>
              </w:rPr>
              <w:t xml:space="preserve">列　</w:t>
            </w:r>
            <w:r>
              <w:rPr>
                <w:rFonts w:ascii="Calibri" w:hAnsi="Calibri" w:cs="Calibri" w:hint="eastAsia"/>
                <w:szCs w:val="21"/>
              </w:rPr>
              <w:t xml:space="preserve"> </w:t>
            </w:r>
          </w:p>
        </w:tc>
        <w:tc>
          <w:tcPr>
            <w:tcW w:w="1984" w:type="dxa"/>
            <w:tcBorders>
              <w:top w:val="nil"/>
              <w:left w:val="nil"/>
              <w:bottom w:val="single" w:sz="4" w:space="0" w:color="auto"/>
              <w:right w:val="single" w:sz="4" w:space="0" w:color="auto"/>
            </w:tcBorders>
            <w:vAlign w:val="center"/>
          </w:tcPr>
          <w:p w:rsidR="005161F4" w:rsidRDefault="00314583" w:rsidP="00314583">
            <w:pPr>
              <w:spacing w:line="240" w:lineRule="auto"/>
              <w:jc w:val="center"/>
              <w:textAlignment w:val="auto"/>
              <w:rPr>
                <w:rFonts w:ascii="Calibri" w:hAnsi="Calibri" w:cs="Calibri"/>
                <w:szCs w:val="21"/>
              </w:rPr>
            </w:pPr>
            <w:r>
              <w:rPr>
                <w:rFonts w:ascii="Calibri" w:hAnsi="Calibri" w:cs="Calibri" w:hint="eastAsia"/>
                <w:szCs w:val="21"/>
              </w:rPr>
              <w:t>1</w:t>
            </w:r>
            <w:r>
              <w:rPr>
                <w:rFonts w:ascii="Calibri" w:hAnsi="Calibri" w:cs="Calibri" w:hint="eastAsia"/>
                <w:szCs w:val="21"/>
              </w:rPr>
              <w:t>、架体：方钢</w:t>
            </w:r>
            <w:r>
              <w:rPr>
                <w:rFonts w:ascii="Calibri" w:hAnsi="Calibri" w:cs="Calibri" w:hint="eastAsia"/>
                <w:szCs w:val="21"/>
              </w:rPr>
              <w:t>20*20</w:t>
            </w:r>
            <w:r>
              <w:rPr>
                <w:rFonts w:ascii="Calibri" w:hAnsi="Calibri" w:cs="Calibri" w:hint="eastAsia"/>
                <w:szCs w:val="21"/>
              </w:rPr>
              <w:t>厚度</w:t>
            </w:r>
            <w:r>
              <w:rPr>
                <w:rFonts w:ascii="Calibri" w:hAnsi="Calibri" w:cs="Calibri" w:hint="eastAsia"/>
                <w:szCs w:val="21"/>
              </w:rPr>
              <w:t>1.0</w:t>
            </w:r>
            <w:r>
              <w:rPr>
                <w:rFonts w:ascii="Calibri" w:hAnsi="Calibri" w:cs="Calibri" w:hint="eastAsia"/>
                <w:szCs w:val="21"/>
              </w:rPr>
              <w:t>，；二氧化碳气体保护焊，表面磷化处理、静电喷涂，结构牢固，结</w:t>
            </w:r>
            <w:r>
              <w:rPr>
                <w:rFonts w:ascii="Calibri" w:hAnsi="Calibri" w:cs="Calibri" w:hint="eastAsia"/>
                <w:szCs w:val="21"/>
              </w:rPr>
              <w:t xml:space="preserve"> </w:t>
            </w:r>
            <w:r>
              <w:rPr>
                <w:rFonts w:ascii="Calibri" w:hAnsi="Calibri" w:cs="Calibri" w:hint="eastAsia"/>
                <w:szCs w:val="21"/>
              </w:rPr>
              <w:t>实耐用；</w:t>
            </w:r>
            <w:r>
              <w:rPr>
                <w:rFonts w:ascii="Calibri" w:hAnsi="Calibri" w:cs="Calibri" w:hint="eastAsia"/>
                <w:szCs w:val="21"/>
              </w:rPr>
              <w:t xml:space="preserve"> 2</w:t>
            </w:r>
            <w:r>
              <w:rPr>
                <w:rFonts w:ascii="Calibri" w:hAnsi="Calibri" w:cs="Calibri" w:hint="eastAsia"/>
                <w:szCs w:val="21"/>
              </w:rPr>
              <w:t>、基材：</w:t>
            </w:r>
            <w:r>
              <w:rPr>
                <w:rFonts w:ascii="Calibri" w:hAnsi="Calibri" w:cs="Calibri" w:hint="eastAsia"/>
                <w:szCs w:val="21"/>
              </w:rPr>
              <w:t>E1</w:t>
            </w:r>
            <w:r>
              <w:rPr>
                <w:rFonts w:ascii="Calibri" w:hAnsi="Calibri" w:cs="Calibri" w:hint="eastAsia"/>
                <w:szCs w:val="21"/>
              </w:rPr>
              <w:t>级中纤板，三聚氰胺纸饰面，层板采用</w:t>
            </w:r>
            <w:r>
              <w:rPr>
                <w:rFonts w:ascii="Calibri" w:hAnsi="Calibri" w:cs="Calibri" w:hint="eastAsia"/>
                <w:szCs w:val="21"/>
              </w:rPr>
              <w:t>18mm</w:t>
            </w:r>
            <w:r>
              <w:rPr>
                <w:rFonts w:ascii="Calibri" w:hAnsi="Calibri" w:cs="Calibri" w:hint="eastAsia"/>
                <w:szCs w:val="21"/>
              </w:rPr>
              <w:t>；共五层，方格与架体错落式摆放，每层添加底板；间隔性设计木板使款式整体美观大方；</w:t>
            </w:r>
            <w:r>
              <w:rPr>
                <w:rFonts w:ascii="Calibri" w:hAnsi="Calibri" w:cs="Calibri" w:hint="eastAsia"/>
                <w:szCs w:val="21"/>
              </w:rPr>
              <w:t xml:space="preserve"> 3</w:t>
            </w:r>
            <w:r>
              <w:rPr>
                <w:rFonts w:ascii="Calibri" w:hAnsi="Calibri" w:cs="Calibri" w:hint="eastAsia"/>
                <w:szCs w:val="21"/>
              </w:rPr>
              <w:t>、底部支撑脚</w:t>
            </w:r>
            <w:r>
              <w:rPr>
                <w:rFonts w:ascii="Calibri" w:hAnsi="Calibri" w:cs="Calibri" w:hint="eastAsia"/>
                <w:szCs w:val="21"/>
              </w:rPr>
              <w:t>100mm+</w:t>
            </w:r>
            <w:r>
              <w:rPr>
                <w:rFonts w:ascii="Calibri" w:hAnsi="Calibri" w:cs="Calibri" w:hint="eastAsia"/>
                <w:szCs w:val="21"/>
              </w:rPr>
              <w:t>脚垫；</w:t>
            </w:r>
            <w:r>
              <w:rPr>
                <w:rFonts w:ascii="Calibri" w:hAnsi="Calibri" w:cs="Calibri" w:hint="eastAsia"/>
                <w:szCs w:val="21"/>
              </w:rPr>
              <w:t xml:space="preserve"> 4</w:t>
            </w:r>
            <w:r>
              <w:rPr>
                <w:rFonts w:ascii="Calibri" w:hAnsi="Calibri" w:cs="Calibri" w:hint="eastAsia"/>
                <w:szCs w:val="21"/>
              </w:rPr>
              <w:t>、配件：所有配件选用优质品牌五金配件；</w:t>
            </w:r>
            <w:r>
              <w:rPr>
                <w:rFonts w:ascii="Calibri" w:hAnsi="Calibri" w:cs="Calibri" w:hint="eastAsia"/>
                <w:szCs w:val="21"/>
              </w:rPr>
              <w:t xml:space="preserve"> 5</w:t>
            </w:r>
            <w:r>
              <w:rPr>
                <w:rFonts w:ascii="Calibri" w:hAnsi="Calibri" w:cs="Calibri" w:hint="eastAsia"/>
                <w:szCs w:val="21"/>
              </w:rPr>
              <w:t>、靠墙固定，安全牢固，放置物品后不会倾倒侧翻</w:t>
            </w:r>
            <w:r w:rsidR="00223334">
              <w:rPr>
                <w:rFonts w:ascii="Calibri" w:hAnsi="Calibri" w:cs="Calibri" w:hint="eastAsia"/>
                <w:szCs w:val="21"/>
              </w:rPr>
              <w:t xml:space="preserve"> </w:t>
            </w:r>
          </w:p>
        </w:tc>
        <w:tc>
          <w:tcPr>
            <w:tcW w:w="1011" w:type="dxa"/>
            <w:tcBorders>
              <w:top w:val="nil"/>
              <w:left w:val="nil"/>
              <w:bottom w:val="single" w:sz="4" w:space="0" w:color="auto"/>
              <w:right w:val="single" w:sz="4" w:space="0" w:color="auto"/>
            </w:tcBorders>
            <w:noWrap/>
            <w:vAlign w:val="center"/>
          </w:tcPr>
          <w:p w:rsidR="005161F4" w:rsidRDefault="00223334">
            <w:pPr>
              <w:spacing w:line="240" w:lineRule="auto"/>
              <w:jc w:val="center"/>
              <w:textAlignment w:val="auto"/>
              <w:rPr>
                <w:rFonts w:ascii="Calibri" w:hAnsi="Calibri" w:cs="Calibri"/>
                <w:szCs w:val="21"/>
              </w:rPr>
            </w:pPr>
            <w:r>
              <w:rPr>
                <w:rFonts w:ascii="Calibri" w:hAnsi="Calibri" w:cs="Calibri" w:hint="eastAsia"/>
                <w:szCs w:val="21"/>
              </w:rPr>
              <w:t>4</w:t>
            </w:r>
          </w:p>
        </w:tc>
        <w:tc>
          <w:tcPr>
            <w:tcW w:w="1337" w:type="dxa"/>
            <w:tcBorders>
              <w:top w:val="nil"/>
              <w:left w:val="nil"/>
              <w:bottom w:val="single" w:sz="4" w:space="0" w:color="auto"/>
              <w:right w:val="single" w:sz="4" w:space="0" w:color="auto"/>
            </w:tcBorders>
            <w:noWrap/>
            <w:vAlign w:val="center"/>
          </w:tcPr>
          <w:p w:rsidR="005161F4" w:rsidRDefault="005161F4">
            <w:pPr>
              <w:spacing w:line="240" w:lineRule="auto"/>
              <w:jc w:val="center"/>
              <w:textAlignment w:val="auto"/>
              <w:rPr>
                <w:rFonts w:ascii="Calibri" w:hAnsi="Calibri" w:cs="Calibri"/>
                <w:szCs w:val="21"/>
              </w:rPr>
            </w:pPr>
          </w:p>
        </w:tc>
        <w:tc>
          <w:tcPr>
            <w:tcW w:w="1337" w:type="dxa"/>
            <w:tcBorders>
              <w:top w:val="nil"/>
              <w:left w:val="nil"/>
              <w:bottom w:val="single" w:sz="4" w:space="0" w:color="auto"/>
              <w:right w:val="single" w:sz="4" w:space="0" w:color="auto"/>
            </w:tcBorders>
          </w:tcPr>
          <w:p w:rsidR="005161F4" w:rsidRDefault="005161F4">
            <w:pPr>
              <w:spacing w:line="240" w:lineRule="auto"/>
              <w:jc w:val="center"/>
              <w:textAlignment w:val="auto"/>
              <w:rPr>
                <w:rFonts w:ascii="Calibri" w:hAnsi="Calibri" w:cs="Calibri"/>
                <w:szCs w:val="21"/>
              </w:rPr>
            </w:pPr>
          </w:p>
        </w:tc>
      </w:tr>
      <w:tr w:rsidR="005161F4" w:rsidTr="00314583">
        <w:trPr>
          <w:trHeight w:val="570"/>
          <w:jc w:val="center"/>
        </w:trPr>
        <w:tc>
          <w:tcPr>
            <w:tcW w:w="741"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t>2</w:t>
            </w:r>
          </w:p>
        </w:tc>
        <w:tc>
          <w:tcPr>
            <w:tcW w:w="852" w:type="dxa"/>
            <w:tcBorders>
              <w:top w:val="nil"/>
              <w:left w:val="nil"/>
              <w:bottom w:val="single" w:sz="4" w:space="0" w:color="auto"/>
              <w:right w:val="single" w:sz="4" w:space="0" w:color="auto"/>
            </w:tcBorders>
            <w:vAlign w:val="center"/>
          </w:tcPr>
          <w:p w:rsidR="005161F4" w:rsidRDefault="00404A38">
            <w:pPr>
              <w:spacing w:line="240" w:lineRule="auto"/>
              <w:jc w:val="center"/>
              <w:textAlignment w:val="auto"/>
              <w:rPr>
                <w:rFonts w:ascii="Calibri" w:hAnsi="Calibri" w:cs="Calibri"/>
                <w:szCs w:val="21"/>
              </w:rPr>
            </w:pPr>
            <w:r>
              <w:rPr>
                <w:rFonts w:ascii="Calibri" w:hAnsi="Calibri" w:cs="Calibri" w:hint="eastAsia"/>
                <w:szCs w:val="21"/>
              </w:rPr>
              <w:t>其他家具用具</w:t>
            </w:r>
            <w:r>
              <w:rPr>
                <w:rFonts w:ascii="Calibri" w:hAnsi="Calibri" w:cs="Calibri" w:hint="eastAsia"/>
                <w:szCs w:val="21"/>
              </w:rPr>
              <w:t xml:space="preserve"> </w:t>
            </w:r>
          </w:p>
        </w:tc>
        <w:tc>
          <w:tcPr>
            <w:tcW w:w="1246" w:type="dxa"/>
            <w:tcBorders>
              <w:top w:val="nil"/>
              <w:left w:val="nil"/>
              <w:bottom w:val="single" w:sz="4" w:space="0" w:color="auto"/>
              <w:right w:val="single" w:sz="4" w:space="0" w:color="auto"/>
            </w:tcBorders>
            <w:vAlign w:val="center"/>
          </w:tcPr>
          <w:p w:rsidR="005161F4" w:rsidRDefault="00404A38" w:rsidP="00314583">
            <w:pPr>
              <w:spacing w:line="240" w:lineRule="auto"/>
              <w:jc w:val="center"/>
              <w:textAlignment w:val="auto"/>
              <w:rPr>
                <w:rFonts w:ascii="Calibri" w:hAnsi="Calibri" w:cs="Calibri"/>
                <w:szCs w:val="21"/>
              </w:rPr>
            </w:pPr>
            <w:r>
              <w:rPr>
                <w:rFonts w:ascii="Calibri" w:hAnsi="Calibri" w:cs="Calibri" w:hint="eastAsia"/>
                <w:szCs w:val="21"/>
              </w:rPr>
              <w:t>w800*D400*H2000 2</w:t>
            </w:r>
            <w:r>
              <w:rPr>
                <w:rFonts w:ascii="Calibri" w:hAnsi="Calibri" w:cs="Calibri" w:hint="eastAsia"/>
                <w:szCs w:val="21"/>
              </w:rPr>
              <w:t>组</w:t>
            </w:r>
            <w:r>
              <w:rPr>
                <w:rFonts w:ascii="Calibri" w:hAnsi="Calibri" w:cs="Calibri" w:hint="eastAsia"/>
                <w:szCs w:val="21"/>
              </w:rPr>
              <w:t>/</w:t>
            </w:r>
            <w:r>
              <w:rPr>
                <w:rFonts w:ascii="Calibri" w:hAnsi="Calibri" w:cs="Calibri" w:hint="eastAsia"/>
                <w:szCs w:val="21"/>
              </w:rPr>
              <w:t xml:space="preserve">列　</w:t>
            </w:r>
          </w:p>
        </w:tc>
        <w:tc>
          <w:tcPr>
            <w:tcW w:w="1984" w:type="dxa"/>
            <w:tcBorders>
              <w:top w:val="nil"/>
              <w:left w:val="nil"/>
              <w:bottom w:val="single" w:sz="4" w:space="0" w:color="auto"/>
              <w:right w:val="single" w:sz="4" w:space="0" w:color="auto"/>
            </w:tcBorders>
            <w:vAlign w:val="center"/>
          </w:tcPr>
          <w:p w:rsidR="005161F4" w:rsidRDefault="00314583">
            <w:pPr>
              <w:spacing w:line="240" w:lineRule="auto"/>
              <w:jc w:val="center"/>
              <w:textAlignment w:val="auto"/>
              <w:rPr>
                <w:rFonts w:ascii="Calibri" w:hAnsi="Calibri" w:cs="Calibri"/>
                <w:szCs w:val="21"/>
              </w:rPr>
            </w:pPr>
            <w:r>
              <w:rPr>
                <w:rFonts w:ascii="Calibri" w:hAnsi="Calibri" w:cs="Calibri" w:hint="eastAsia"/>
                <w:szCs w:val="21"/>
              </w:rPr>
              <w:t>1</w:t>
            </w:r>
            <w:r>
              <w:rPr>
                <w:rFonts w:ascii="Calibri" w:hAnsi="Calibri" w:cs="Calibri" w:hint="eastAsia"/>
                <w:szCs w:val="21"/>
              </w:rPr>
              <w:t>、架体：方钢</w:t>
            </w:r>
            <w:r>
              <w:rPr>
                <w:rFonts w:ascii="Calibri" w:hAnsi="Calibri" w:cs="Calibri" w:hint="eastAsia"/>
                <w:szCs w:val="21"/>
              </w:rPr>
              <w:t>20*20</w:t>
            </w:r>
            <w:r>
              <w:rPr>
                <w:rFonts w:ascii="Calibri" w:hAnsi="Calibri" w:cs="Calibri" w:hint="eastAsia"/>
                <w:szCs w:val="21"/>
              </w:rPr>
              <w:t>厚度</w:t>
            </w:r>
            <w:r>
              <w:rPr>
                <w:rFonts w:ascii="Calibri" w:hAnsi="Calibri" w:cs="Calibri" w:hint="eastAsia"/>
                <w:szCs w:val="21"/>
              </w:rPr>
              <w:t>1.0</w:t>
            </w:r>
            <w:r>
              <w:rPr>
                <w:rFonts w:ascii="Calibri" w:hAnsi="Calibri" w:cs="Calibri" w:hint="eastAsia"/>
                <w:szCs w:val="21"/>
              </w:rPr>
              <w:t>，；二氧化碳气体保护焊，表面磷化处理、静电喷涂，结构牢固，结</w:t>
            </w:r>
            <w:r>
              <w:rPr>
                <w:rFonts w:ascii="Calibri" w:hAnsi="Calibri" w:cs="Calibri" w:hint="eastAsia"/>
                <w:szCs w:val="21"/>
              </w:rPr>
              <w:t xml:space="preserve"> </w:t>
            </w:r>
            <w:r>
              <w:rPr>
                <w:rFonts w:ascii="Calibri" w:hAnsi="Calibri" w:cs="Calibri" w:hint="eastAsia"/>
                <w:szCs w:val="21"/>
              </w:rPr>
              <w:t>实耐用；</w:t>
            </w:r>
            <w:r>
              <w:rPr>
                <w:rFonts w:ascii="Calibri" w:hAnsi="Calibri" w:cs="Calibri" w:hint="eastAsia"/>
                <w:szCs w:val="21"/>
              </w:rPr>
              <w:t xml:space="preserve"> 2</w:t>
            </w:r>
            <w:r>
              <w:rPr>
                <w:rFonts w:ascii="Calibri" w:hAnsi="Calibri" w:cs="Calibri" w:hint="eastAsia"/>
                <w:szCs w:val="21"/>
              </w:rPr>
              <w:t>、基材：</w:t>
            </w:r>
            <w:r>
              <w:rPr>
                <w:rFonts w:ascii="Calibri" w:hAnsi="Calibri" w:cs="Calibri" w:hint="eastAsia"/>
                <w:szCs w:val="21"/>
              </w:rPr>
              <w:t>E1</w:t>
            </w:r>
            <w:r>
              <w:rPr>
                <w:rFonts w:ascii="Calibri" w:hAnsi="Calibri" w:cs="Calibri" w:hint="eastAsia"/>
                <w:szCs w:val="21"/>
              </w:rPr>
              <w:t>级中纤板，三聚氰胺纸饰面，</w:t>
            </w:r>
            <w:r>
              <w:rPr>
                <w:rFonts w:ascii="Calibri" w:hAnsi="Calibri" w:cs="Calibri" w:hint="eastAsia"/>
                <w:szCs w:val="21"/>
              </w:rPr>
              <w:lastRenderedPageBreak/>
              <w:t>层板采用</w:t>
            </w:r>
            <w:r>
              <w:rPr>
                <w:rFonts w:ascii="Calibri" w:hAnsi="Calibri" w:cs="Calibri" w:hint="eastAsia"/>
                <w:szCs w:val="21"/>
              </w:rPr>
              <w:t>18mm</w:t>
            </w:r>
            <w:r>
              <w:rPr>
                <w:rFonts w:ascii="Calibri" w:hAnsi="Calibri" w:cs="Calibri" w:hint="eastAsia"/>
                <w:szCs w:val="21"/>
              </w:rPr>
              <w:t>；共五层，方格与架体错落式摆放，每层添加底板；间隔性设计木板使款式整体美观大方；</w:t>
            </w:r>
            <w:r>
              <w:rPr>
                <w:rFonts w:ascii="Calibri" w:hAnsi="Calibri" w:cs="Calibri" w:hint="eastAsia"/>
                <w:szCs w:val="21"/>
              </w:rPr>
              <w:t xml:space="preserve"> 3</w:t>
            </w:r>
            <w:r>
              <w:rPr>
                <w:rFonts w:ascii="Calibri" w:hAnsi="Calibri" w:cs="Calibri" w:hint="eastAsia"/>
                <w:szCs w:val="21"/>
              </w:rPr>
              <w:t>、底部支撑脚</w:t>
            </w:r>
            <w:r>
              <w:rPr>
                <w:rFonts w:ascii="Calibri" w:hAnsi="Calibri" w:cs="Calibri" w:hint="eastAsia"/>
                <w:szCs w:val="21"/>
              </w:rPr>
              <w:t>100mm+</w:t>
            </w:r>
            <w:r>
              <w:rPr>
                <w:rFonts w:ascii="Calibri" w:hAnsi="Calibri" w:cs="Calibri" w:hint="eastAsia"/>
                <w:szCs w:val="21"/>
              </w:rPr>
              <w:t>脚垫；</w:t>
            </w:r>
            <w:r>
              <w:rPr>
                <w:rFonts w:ascii="Calibri" w:hAnsi="Calibri" w:cs="Calibri" w:hint="eastAsia"/>
                <w:szCs w:val="21"/>
              </w:rPr>
              <w:t xml:space="preserve"> 4</w:t>
            </w:r>
            <w:r>
              <w:rPr>
                <w:rFonts w:ascii="Calibri" w:hAnsi="Calibri" w:cs="Calibri" w:hint="eastAsia"/>
                <w:szCs w:val="21"/>
              </w:rPr>
              <w:t>、配件：所有配件选用优质品牌五金配件；</w:t>
            </w:r>
            <w:r>
              <w:rPr>
                <w:rFonts w:ascii="Calibri" w:hAnsi="Calibri" w:cs="Calibri" w:hint="eastAsia"/>
                <w:szCs w:val="21"/>
              </w:rPr>
              <w:t xml:space="preserve"> 5</w:t>
            </w:r>
            <w:r>
              <w:rPr>
                <w:rFonts w:ascii="Calibri" w:hAnsi="Calibri" w:cs="Calibri" w:hint="eastAsia"/>
                <w:szCs w:val="21"/>
              </w:rPr>
              <w:t>、靠墙固定，安全牢固，放置物品后不会倾倒侧翻</w:t>
            </w:r>
          </w:p>
        </w:tc>
        <w:tc>
          <w:tcPr>
            <w:tcW w:w="1011" w:type="dxa"/>
            <w:tcBorders>
              <w:top w:val="nil"/>
              <w:left w:val="nil"/>
              <w:bottom w:val="single" w:sz="4" w:space="0" w:color="auto"/>
              <w:right w:val="single" w:sz="4" w:space="0" w:color="auto"/>
            </w:tcBorders>
            <w:noWrap/>
            <w:vAlign w:val="center"/>
          </w:tcPr>
          <w:p w:rsidR="005161F4" w:rsidRDefault="00223334">
            <w:pPr>
              <w:spacing w:line="240" w:lineRule="auto"/>
              <w:jc w:val="center"/>
              <w:textAlignment w:val="auto"/>
              <w:rPr>
                <w:rFonts w:ascii="Calibri" w:hAnsi="Calibri" w:cs="Calibri"/>
                <w:szCs w:val="21"/>
              </w:rPr>
            </w:pPr>
            <w:r>
              <w:rPr>
                <w:rFonts w:ascii="Calibri" w:hAnsi="Calibri" w:cs="Calibri" w:hint="eastAsia"/>
                <w:szCs w:val="21"/>
              </w:rPr>
              <w:lastRenderedPageBreak/>
              <w:t>9</w:t>
            </w:r>
          </w:p>
        </w:tc>
        <w:tc>
          <w:tcPr>
            <w:tcW w:w="1337" w:type="dxa"/>
            <w:tcBorders>
              <w:top w:val="nil"/>
              <w:left w:val="nil"/>
              <w:bottom w:val="single" w:sz="4" w:space="0" w:color="auto"/>
              <w:right w:val="single" w:sz="4" w:space="0" w:color="auto"/>
            </w:tcBorders>
            <w:noWrap/>
            <w:vAlign w:val="center"/>
          </w:tcPr>
          <w:p w:rsidR="005161F4" w:rsidRDefault="005161F4">
            <w:pPr>
              <w:spacing w:line="240" w:lineRule="auto"/>
              <w:jc w:val="center"/>
              <w:textAlignment w:val="auto"/>
              <w:rPr>
                <w:rFonts w:ascii="Calibri" w:hAnsi="Calibri" w:cs="Calibri"/>
                <w:szCs w:val="21"/>
              </w:rPr>
            </w:pPr>
          </w:p>
        </w:tc>
        <w:tc>
          <w:tcPr>
            <w:tcW w:w="1337" w:type="dxa"/>
            <w:tcBorders>
              <w:top w:val="nil"/>
              <w:left w:val="nil"/>
              <w:bottom w:val="single" w:sz="4" w:space="0" w:color="auto"/>
              <w:right w:val="single" w:sz="4" w:space="0" w:color="auto"/>
            </w:tcBorders>
          </w:tcPr>
          <w:p w:rsidR="005161F4" w:rsidRDefault="005161F4">
            <w:pPr>
              <w:spacing w:line="240" w:lineRule="auto"/>
              <w:jc w:val="center"/>
              <w:textAlignment w:val="auto"/>
              <w:rPr>
                <w:rFonts w:ascii="Calibri" w:hAnsi="Calibri" w:cs="Calibri"/>
                <w:szCs w:val="21"/>
              </w:rPr>
            </w:pPr>
          </w:p>
        </w:tc>
      </w:tr>
      <w:tr w:rsidR="005161F4" w:rsidTr="00314583">
        <w:trPr>
          <w:trHeight w:val="570"/>
          <w:jc w:val="center"/>
        </w:trPr>
        <w:tc>
          <w:tcPr>
            <w:tcW w:w="741"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lastRenderedPageBreak/>
              <w:t>3</w:t>
            </w:r>
          </w:p>
        </w:tc>
        <w:tc>
          <w:tcPr>
            <w:tcW w:w="852" w:type="dxa"/>
            <w:tcBorders>
              <w:top w:val="nil"/>
              <w:left w:val="nil"/>
              <w:bottom w:val="single" w:sz="4" w:space="0" w:color="auto"/>
              <w:right w:val="single" w:sz="4" w:space="0" w:color="auto"/>
            </w:tcBorders>
            <w:vAlign w:val="center"/>
          </w:tcPr>
          <w:p w:rsidR="005161F4" w:rsidRDefault="00404A38">
            <w:pPr>
              <w:spacing w:line="240" w:lineRule="auto"/>
              <w:jc w:val="center"/>
              <w:textAlignment w:val="auto"/>
              <w:rPr>
                <w:rFonts w:ascii="Calibri" w:hAnsi="Calibri" w:cs="Calibri"/>
                <w:szCs w:val="21"/>
              </w:rPr>
            </w:pPr>
            <w:r>
              <w:rPr>
                <w:rFonts w:ascii="Calibri" w:hAnsi="Calibri" w:cs="Calibri" w:hint="eastAsia"/>
                <w:szCs w:val="21"/>
              </w:rPr>
              <w:t>其他家具用具</w:t>
            </w:r>
            <w:r>
              <w:rPr>
                <w:rFonts w:ascii="Calibri" w:hAnsi="Calibri" w:cs="Calibri" w:hint="eastAsia"/>
                <w:szCs w:val="21"/>
              </w:rPr>
              <w:t xml:space="preserve"> </w:t>
            </w:r>
          </w:p>
        </w:tc>
        <w:tc>
          <w:tcPr>
            <w:tcW w:w="1246" w:type="dxa"/>
            <w:tcBorders>
              <w:top w:val="nil"/>
              <w:left w:val="nil"/>
              <w:bottom w:val="single" w:sz="4" w:space="0" w:color="auto"/>
              <w:right w:val="single" w:sz="4" w:space="0" w:color="auto"/>
            </w:tcBorders>
            <w:vAlign w:val="center"/>
          </w:tcPr>
          <w:p w:rsidR="005161F4" w:rsidRDefault="00404A38" w:rsidP="00314583">
            <w:pPr>
              <w:spacing w:line="240" w:lineRule="auto"/>
              <w:jc w:val="center"/>
              <w:textAlignment w:val="auto"/>
              <w:rPr>
                <w:rFonts w:ascii="Calibri" w:hAnsi="Calibri" w:cs="Calibri"/>
                <w:szCs w:val="21"/>
              </w:rPr>
            </w:pPr>
            <w:r>
              <w:rPr>
                <w:rFonts w:ascii="Calibri" w:hAnsi="Calibri" w:cs="Calibri" w:hint="eastAsia"/>
                <w:szCs w:val="21"/>
              </w:rPr>
              <w:t>w2200*D400*H2000  4</w:t>
            </w:r>
            <w:r>
              <w:rPr>
                <w:rFonts w:ascii="Calibri" w:hAnsi="Calibri" w:cs="Calibri" w:hint="eastAsia"/>
                <w:szCs w:val="21"/>
              </w:rPr>
              <w:t>组</w:t>
            </w:r>
            <w:r>
              <w:rPr>
                <w:rFonts w:ascii="Calibri" w:hAnsi="Calibri" w:cs="Calibri" w:hint="eastAsia"/>
                <w:szCs w:val="21"/>
              </w:rPr>
              <w:t>/</w:t>
            </w:r>
            <w:r>
              <w:rPr>
                <w:rFonts w:ascii="Calibri" w:hAnsi="Calibri" w:cs="Calibri" w:hint="eastAsia"/>
                <w:szCs w:val="21"/>
              </w:rPr>
              <w:t>列</w:t>
            </w:r>
            <w:r>
              <w:rPr>
                <w:rFonts w:ascii="Calibri" w:hAnsi="Calibri" w:cs="Calibri" w:hint="eastAsia"/>
                <w:szCs w:val="21"/>
              </w:rPr>
              <w:t xml:space="preserve"> </w:t>
            </w:r>
            <w:r>
              <w:rPr>
                <w:rFonts w:ascii="Calibri" w:hAnsi="Calibri" w:cs="Calibri" w:hint="eastAsia"/>
                <w:szCs w:val="21"/>
              </w:rPr>
              <w:t xml:space="preserve">技术参数、材质：　</w:t>
            </w:r>
            <w:r>
              <w:rPr>
                <w:rFonts w:ascii="Calibri" w:hAnsi="Calibri" w:cs="Calibri" w:hint="eastAsia"/>
                <w:szCs w:val="21"/>
              </w:rPr>
              <w:t xml:space="preserve"> </w:t>
            </w:r>
          </w:p>
        </w:tc>
        <w:tc>
          <w:tcPr>
            <w:tcW w:w="1984" w:type="dxa"/>
            <w:tcBorders>
              <w:top w:val="nil"/>
              <w:left w:val="nil"/>
              <w:bottom w:val="single" w:sz="4" w:space="0" w:color="auto"/>
              <w:right w:val="single" w:sz="4" w:space="0" w:color="auto"/>
            </w:tcBorders>
            <w:vAlign w:val="center"/>
          </w:tcPr>
          <w:p w:rsidR="005161F4" w:rsidRDefault="00314583">
            <w:pPr>
              <w:spacing w:line="240" w:lineRule="auto"/>
              <w:jc w:val="center"/>
              <w:textAlignment w:val="auto"/>
              <w:rPr>
                <w:rFonts w:ascii="Calibri" w:hAnsi="Calibri" w:cs="Calibri"/>
                <w:szCs w:val="21"/>
              </w:rPr>
            </w:pPr>
            <w:r>
              <w:rPr>
                <w:rFonts w:ascii="Calibri" w:hAnsi="Calibri" w:cs="Calibri" w:hint="eastAsia"/>
                <w:szCs w:val="21"/>
              </w:rPr>
              <w:t>1</w:t>
            </w:r>
            <w:r>
              <w:rPr>
                <w:rFonts w:ascii="Calibri" w:hAnsi="Calibri" w:cs="Calibri" w:hint="eastAsia"/>
                <w:szCs w:val="21"/>
              </w:rPr>
              <w:t>、架体：方钢</w:t>
            </w:r>
            <w:r>
              <w:rPr>
                <w:rFonts w:ascii="Calibri" w:hAnsi="Calibri" w:cs="Calibri" w:hint="eastAsia"/>
                <w:szCs w:val="21"/>
              </w:rPr>
              <w:t>20*20</w:t>
            </w:r>
            <w:r>
              <w:rPr>
                <w:rFonts w:ascii="Calibri" w:hAnsi="Calibri" w:cs="Calibri" w:hint="eastAsia"/>
                <w:szCs w:val="21"/>
              </w:rPr>
              <w:t>厚度</w:t>
            </w:r>
            <w:r>
              <w:rPr>
                <w:rFonts w:ascii="Calibri" w:hAnsi="Calibri" w:cs="Calibri" w:hint="eastAsia"/>
                <w:szCs w:val="21"/>
              </w:rPr>
              <w:t>1.0</w:t>
            </w:r>
            <w:r>
              <w:rPr>
                <w:rFonts w:ascii="Calibri" w:hAnsi="Calibri" w:cs="Calibri" w:hint="eastAsia"/>
                <w:szCs w:val="21"/>
              </w:rPr>
              <w:t>，；二氧化碳气体保护焊，表面磷化处理、静电喷涂，结构牢固，结</w:t>
            </w:r>
            <w:r>
              <w:rPr>
                <w:rFonts w:ascii="Calibri" w:hAnsi="Calibri" w:cs="Calibri" w:hint="eastAsia"/>
                <w:szCs w:val="21"/>
              </w:rPr>
              <w:t xml:space="preserve"> </w:t>
            </w:r>
            <w:r>
              <w:rPr>
                <w:rFonts w:ascii="Calibri" w:hAnsi="Calibri" w:cs="Calibri" w:hint="eastAsia"/>
                <w:szCs w:val="21"/>
              </w:rPr>
              <w:t>实耐用；</w:t>
            </w:r>
            <w:r>
              <w:rPr>
                <w:rFonts w:ascii="Calibri" w:hAnsi="Calibri" w:cs="Calibri" w:hint="eastAsia"/>
                <w:szCs w:val="21"/>
              </w:rPr>
              <w:t xml:space="preserve"> 2</w:t>
            </w:r>
            <w:r>
              <w:rPr>
                <w:rFonts w:ascii="Calibri" w:hAnsi="Calibri" w:cs="Calibri" w:hint="eastAsia"/>
                <w:szCs w:val="21"/>
              </w:rPr>
              <w:t>、基材：</w:t>
            </w:r>
            <w:r>
              <w:rPr>
                <w:rFonts w:ascii="Calibri" w:hAnsi="Calibri" w:cs="Calibri" w:hint="eastAsia"/>
                <w:szCs w:val="21"/>
              </w:rPr>
              <w:t>E1</w:t>
            </w:r>
            <w:r>
              <w:rPr>
                <w:rFonts w:ascii="Calibri" w:hAnsi="Calibri" w:cs="Calibri" w:hint="eastAsia"/>
                <w:szCs w:val="21"/>
              </w:rPr>
              <w:t>级中纤板，三聚氰胺纸饰面，层板采用</w:t>
            </w:r>
            <w:r>
              <w:rPr>
                <w:rFonts w:ascii="Calibri" w:hAnsi="Calibri" w:cs="Calibri" w:hint="eastAsia"/>
                <w:szCs w:val="21"/>
              </w:rPr>
              <w:t>18mm</w:t>
            </w:r>
            <w:r>
              <w:rPr>
                <w:rFonts w:ascii="Calibri" w:hAnsi="Calibri" w:cs="Calibri" w:hint="eastAsia"/>
                <w:szCs w:val="21"/>
              </w:rPr>
              <w:t>；共五层，方格与架体错落式摆放，每层添加底板；间隔性设计木板使款式整体美观大方；</w:t>
            </w:r>
            <w:r>
              <w:rPr>
                <w:rFonts w:ascii="Calibri" w:hAnsi="Calibri" w:cs="Calibri" w:hint="eastAsia"/>
                <w:szCs w:val="21"/>
              </w:rPr>
              <w:t xml:space="preserve"> 3</w:t>
            </w:r>
            <w:r>
              <w:rPr>
                <w:rFonts w:ascii="Calibri" w:hAnsi="Calibri" w:cs="Calibri" w:hint="eastAsia"/>
                <w:szCs w:val="21"/>
              </w:rPr>
              <w:t>、底部支撑脚</w:t>
            </w:r>
            <w:r>
              <w:rPr>
                <w:rFonts w:ascii="Calibri" w:hAnsi="Calibri" w:cs="Calibri" w:hint="eastAsia"/>
                <w:szCs w:val="21"/>
              </w:rPr>
              <w:t>100mm+</w:t>
            </w:r>
            <w:r>
              <w:rPr>
                <w:rFonts w:ascii="Calibri" w:hAnsi="Calibri" w:cs="Calibri" w:hint="eastAsia"/>
                <w:szCs w:val="21"/>
              </w:rPr>
              <w:t>脚垫；</w:t>
            </w:r>
            <w:r>
              <w:rPr>
                <w:rFonts w:ascii="Calibri" w:hAnsi="Calibri" w:cs="Calibri" w:hint="eastAsia"/>
                <w:szCs w:val="21"/>
              </w:rPr>
              <w:t xml:space="preserve"> 4</w:t>
            </w:r>
            <w:r>
              <w:rPr>
                <w:rFonts w:ascii="Calibri" w:hAnsi="Calibri" w:cs="Calibri" w:hint="eastAsia"/>
                <w:szCs w:val="21"/>
              </w:rPr>
              <w:t>、配件：所有配件选用优质品牌五金配件；</w:t>
            </w:r>
            <w:r>
              <w:rPr>
                <w:rFonts w:ascii="Calibri" w:hAnsi="Calibri" w:cs="Calibri" w:hint="eastAsia"/>
                <w:szCs w:val="21"/>
              </w:rPr>
              <w:t xml:space="preserve"> 5</w:t>
            </w:r>
            <w:r>
              <w:rPr>
                <w:rFonts w:ascii="Calibri" w:hAnsi="Calibri" w:cs="Calibri" w:hint="eastAsia"/>
                <w:szCs w:val="21"/>
              </w:rPr>
              <w:t>、靠墙固定，安全牢固，放置物品后不会倾倒侧翻</w:t>
            </w:r>
          </w:p>
        </w:tc>
        <w:tc>
          <w:tcPr>
            <w:tcW w:w="1011" w:type="dxa"/>
            <w:tcBorders>
              <w:top w:val="nil"/>
              <w:left w:val="nil"/>
              <w:bottom w:val="single" w:sz="4" w:space="0" w:color="auto"/>
              <w:right w:val="single" w:sz="4" w:space="0" w:color="auto"/>
            </w:tcBorders>
            <w:noWrap/>
            <w:vAlign w:val="center"/>
          </w:tcPr>
          <w:p w:rsidR="005161F4" w:rsidRDefault="00223334">
            <w:pPr>
              <w:spacing w:line="240" w:lineRule="auto"/>
              <w:jc w:val="center"/>
              <w:textAlignment w:val="auto"/>
              <w:rPr>
                <w:rFonts w:ascii="Calibri" w:hAnsi="Calibri" w:cs="Calibri"/>
                <w:szCs w:val="21"/>
              </w:rPr>
            </w:pPr>
            <w:r>
              <w:rPr>
                <w:rFonts w:ascii="Calibri" w:hAnsi="Calibri" w:cs="Calibri" w:hint="eastAsia"/>
                <w:szCs w:val="21"/>
              </w:rPr>
              <w:t>24</w:t>
            </w:r>
          </w:p>
        </w:tc>
        <w:tc>
          <w:tcPr>
            <w:tcW w:w="1337" w:type="dxa"/>
            <w:tcBorders>
              <w:top w:val="nil"/>
              <w:left w:val="nil"/>
              <w:bottom w:val="single" w:sz="4" w:space="0" w:color="auto"/>
              <w:right w:val="single" w:sz="4" w:space="0" w:color="auto"/>
            </w:tcBorders>
            <w:noWrap/>
            <w:vAlign w:val="center"/>
          </w:tcPr>
          <w:p w:rsidR="005161F4" w:rsidRDefault="005161F4">
            <w:pPr>
              <w:spacing w:line="240" w:lineRule="auto"/>
              <w:jc w:val="center"/>
              <w:textAlignment w:val="auto"/>
              <w:rPr>
                <w:rFonts w:ascii="Calibri" w:hAnsi="Calibri" w:cs="Calibri"/>
                <w:szCs w:val="21"/>
              </w:rPr>
            </w:pPr>
          </w:p>
        </w:tc>
        <w:tc>
          <w:tcPr>
            <w:tcW w:w="1337" w:type="dxa"/>
            <w:tcBorders>
              <w:top w:val="nil"/>
              <w:left w:val="nil"/>
              <w:bottom w:val="single" w:sz="4" w:space="0" w:color="auto"/>
              <w:right w:val="single" w:sz="4" w:space="0" w:color="auto"/>
            </w:tcBorders>
          </w:tcPr>
          <w:p w:rsidR="005161F4" w:rsidRDefault="005161F4">
            <w:pPr>
              <w:spacing w:line="240" w:lineRule="auto"/>
              <w:jc w:val="center"/>
              <w:textAlignment w:val="auto"/>
              <w:rPr>
                <w:rFonts w:ascii="Calibri" w:hAnsi="Calibri" w:cs="Calibri"/>
                <w:szCs w:val="21"/>
              </w:rPr>
            </w:pPr>
          </w:p>
        </w:tc>
      </w:tr>
      <w:tr w:rsidR="005161F4" w:rsidTr="00314583">
        <w:trPr>
          <w:trHeight w:val="570"/>
          <w:jc w:val="center"/>
        </w:trPr>
        <w:tc>
          <w:tcPr>
            <w:tcW w:w="741"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t>4</w:t>
            </w:r>
          </w:p>
        </w:tc>
        <w:tc>
          <w:tcPr>
            <w:tcW w:w="852" w:type="dxa"/>
            <w:tcBorders>
              <w:top w:val="nil"/>
              <w:left w:val="nil"/>
              <w:bottom w:val="single" w:sz="4" w:space="0" w:color="auto"/>
              <w:right w:val="single" w:sz="4" w:space="0" w:color="auto"/>
            </w:tcBorders>
            <w:vAlign w:val="center"/>
          </w:tcPr>
          <w:p w:rsidR="005161F4" w:rsidRDefault="00404A38">
            <w:pPr>
              <w:spacing w:line="240" w:lineRule="auto"/>
              <w:jc w:val="center"/>
              <w:textAlignment w:val="auto"/>
              <w:rPr>
                <w:rFonts w:ascii="Calibri" w:hAnsi="Calibri" w:cs="Calibri"/>
                <w:szCs w:val="21"/>
              </w:rPr>
            </w:pPr>
            <w:r>
              <w:rPr>
                <w:rFonts w:ascii="Calibri" w:hAnsi="Calibri" w:cs="Calibri" w:hint="eastAsia"/>
                <w:szCs w:val="21"/>
              </w:rPr>
              <w:t>其他家具用具</w:t>
            </w:r>
            <w:r>
              <w:rPr>
                <w:rFonts w:ascii="Calibri" w:hAnsi="Calibri" w:cs="Calibri" w:hint="eastAsia"/>
                <w:szCs w:val="21"/>
              </w:rPr>
              <w:t xml:space="preserve"> </w:t>
            </w:r>
          </w:p>
        </w:tc>
        <w:tc>
          <w:tcPr>
            <w:tcW w:w="1246" w:type="dxa"/>
            <w:tcBorders>
              <w:top w:val="nil"/>
              <w:left w:val="nil"/>
              <w:bottom w:val="single" w:sz="4" w:space="0" w:color="auto"/>
              <w:right w:val="single" w:sz="4" w:space="0" w:color="auto"/>
            </w:tcBorders>
            <w:vAlign w:val="center"/>
          </w:tcPr>
          <w:p w:rsidR="005161F4" w:rsidRDefault="00404A38" w:rsidP="00314583">
            <w:pPr>
              <w:spacing w:line="240" w:lineRule="auto"/>
              <w:jc w:val="center"/>
              <w:textAlignment w:val="auto"/>
              <w:rPr>
                <w:rFonts w:ascii="Calibri" w:hAnsi="Calibri" w:cs="Calibri"/>
                <w:szCs w:val="21"/>
              </w:rPr>
            </w:pPr>
            <w:r>
              <w:rPr>
                <w:rFonts w:ascii="Calibri" w:hAnsi="Calibri" w:cs="Calibri" w:hint="eastAsia"/>
                <w:szCs w:val="21"/>
              </w:rPr>
              <w:t>w900*D400*H2000 2</w:t>
            </w:r>
            <w:r>
              <w:rPr>
                <w:rFonts w:ascii="Calibri" w:hAnsi="Calibri" w:cs="Calibri" w:hint="eastAsia"/>
                <w:szCs w:val="21"/>
              </w:rPr>
              <w:t>组</w:t>
            </w:r>
            <w:r>
              <w:rPr>
                <w:rFonts w:ascii="Calibri" w:hAnsi="Calibri" w:cs="Calibri" w:hint="eastAsia"/>
                <w:szCs w:val="21"/>
              </w:rPr>
              <w:t>/</w:t>
            </w:r>
            <w:r>
              <w:rPr>
                <w:rFonts w:ascii="Calibri" w:hAnsi="Calibri" w:cs="Calibri" w:hint="eastAsia"/>
                <w:szCs w:val="21"/>
              </w:rPr>
              <w:t>列</w:t>
            </w:r>
          </w:p>
        </w:tc>
        <w:tc>
          <w:tcPr>
            <w:tcW w:w="1984" w:type="dxa"/>
            <w:tcBorders>
              <w:top w:val="nil"/>
              <w:left w:val="nil"/>
              <w:bottom w:val="single" w:sz="4" w:space="0" w:color="auto"/>
              <w:right w:val="single" w:sz="4" w:space="0" w:color="auto"/>
            </w:tcBorders>
            <w:vAlign w:val="center"/>
          </w:tcPr>
          <w:p w:rsidR="005161F4" w:rsidRDefault="00314583">
            <w:pPr>
              <w:spacing w:line="240" w:lineRule="auto"/>
              <w:jc w:val="center"/>
              <w:textAlignment w:val="auto"/>
              <w:rPr>
                <w:rFonts w:ascii="Calibri" w:hAnsi="Calibri" w:cs="Calibri"/>
                <w:szCs w:val="21"/>
              </w:rPr>
            </w:pPr>
            <w:r>
              <w:rPr>
                <w:rFonts w:ascii="Calibri" w:hAnsi="Calibri" w:cs="Calibri" w:hint="eastAsia"/>
                <w:szCs w:val="21"/>
              </w:rPr>
              <w:t>1</w:t>
            </w:r>
            <w:r>
              <w:rPr>
                <w:rFonts w:ascii="Calibri" w:hAnsi="Calibri" w:cs="Calibri" w:hint="eastAsia"/>
                <w:szCs w:val="21"/>
              </w:rPr>
              <w:t>、架体：方钢</w:t>
            </w:r>
            <w:r>
              <w:rPr>
                <w:rFonts w:ascii="Calibri" w:hAnsi="Calibri" w:cs="Calibri" w:hint="eastAsia"/>
                <w:szCs w:val="21"/>
              </w:rPr>
              <w:t>20*20</w:t>
            </w:r>
            <w:r>
              <w:rPr>
                <w:rFonts w:ascii="Calibri" w:hAnsi="Calibri" w:cs="Calibri" w:hint="eastAsia"/>
                <w:szCs w:val="21"/>
              </w:rPr>
              <w:t>厚度</w:t>
            </w:r>
            <w:r>
              <w:rPr>
                <w:rFonts w:ascii="Calibri" w:hAnsi="Calibri" w:cs="Calibri" w:hint="eastAsia"/>
                <w:szCs w:val="21"/>
              </w:rPr>
              <w:t>1.0</w:t>
            </w:r>
            <w:r>
              <w:rPr>
                <w:rFonts w:ascii="Calibri" w:hAnsi="Calibri" w:cs="Calibri" w:hint="eastAsia"/>
                <w:szCs w:val="21"/>
              </w:rPr>
              <w:t>，；二氧化碳气体保护焊，表面磷化处理、静电喷涂，结构牢固，结</w:t>
            </w:r>
            <w:r>
              <w:rPr>
                <w:rFonts w:ascii="Calibri" w:hAnsi="Calibri" w:cs="Calibri" w:hint="eastAsia"/>
                <w:szCs w:val="21"/>
              </w:rPr>
              <w:t xml:space="preserve"> </w:t>
            </w:r>
            <w:r>
              <w:rPr>
                <w:rFonts w:ascii="Calibri" w:hAnsi="Calibri" w:cs="Calibri" w:hint="eastAsia"/>
                <w:szCs w:val="21"/>
              </w:rPr>
              <w:t xml:space="preserve">实耐用；　</w:t>
            </w:r>
            <w:r>
              <w:rPr>
                <w:rFonts w:ascii="Calibri" w:hAnsi="Calibri" w:cs="Calibri" w:hint="eastAsia"/>
                <w:szCs w:val="21"/>
              </w:rPr>
              <w:t>2</w:t>
            </w:r>
            <w:r>
              <w:rPr>
                <w:rFonts w:ascii="Calibri" w:hAnsi="Calibri" w:cs="Calibri" w:hint="eastAsia"/>
                <w:szCs w:val="21"/>
              </w:rPr>
              <w:t>、基材：</w:t>
            </w:r>
            <w:r>
              <w:rPr>
                <w:rFonts w:ascii="Calibri" w:hAnsi="Calibri" w:cs="Calibri" w:hint="eastAsia"/>
                <w:szCs w:val="21"/>
              </w:rPr>
              <w:t>E1</w:t>
            </w:r>
            <w:r>
              <w:rPr>
                <w:rFonts w:ascii="Calibri" w:hAnsi="Calibri" w:cs="Calibri" w:hint="eastAsia"/>
                <w:szCs w:val="21"/>
              </w:rPr>
              <w:t>级中纤板，三聚氰胺纸饰面，层板采用</w:t>
            </w:r>
            <w:r>
              <w:rPr>
                <w:rFonts w:ascii="Calibri" w:hAnsi="Calibri" w:cs="Calibri" w:hint="eastAsia"/>
                <w:szCs w:val="21"/>
              </w:rPr>
              <w:t>18mm</w:t>
            </w:r>
            <w:r>
              <w:rPr>
                <w:rFonts w:ascii="Calibri" w:hAnsi="Calibri" w:cs="Calibri" w:hint="eastAsia"/>
                <w:szCs w:val="21"/>
              </w:rPr>
              <w:t>；共五层，方格与架体错落式摆放，每层添加底板；间隔性设计木板使款式整体美观大方；</w:t>
            </w:r>
            <w:r>
              <w:rPr>
                <w:rFonts w:ascii="Calibri" w:hAnsi="Calibri" w:cs="Calibri" w:hint="eastAsia"/>
                <w:szCs w:val="21"/>
              </w:rPr>
              <w:t xml:space="preserve"> 3</w:t>
            </w:r>
            <w:r>
              <w:rPr>
                <w:rFonts w:ascii="Calibri" w:hAnsi="Calibri" w:cs="Calibri" w:hint="eastAsia"/>
                <w:szCs w:val="21"/>
              </w:rPr>
              <w:t>、底部支撑脚</w:t>
            </w:r>
            <w:r>
              <w:rPr>
                <w:rFonts w:ascii="Calibri" w:hAnsi="Calibri" w:cs="Calibri" w:hint="eastAsia"/>
                <w:szCs w:val="21"/>
              </w:rPr>
              <w:lastRenderedPageBreak/>
              <w:t>100mm+</w:t>
            </w:r>
            <w:r>
              <w:rPr>
                <w:rFonts w:ascii="Calibri" w:hAnsi="Calibri" w:cs="Calibri" w:hint="eastAsia"/>
                <w:szCs w:val="21"/>
              </w:rPr>
              <w:t>脚垫；</w:t>
            </w:r>
            <w:r>
              <w:rPr>
                <w:rFonts w:ascii="Calibri" w:hAnsi="Calibri" w:cs="Calibri" w:hint="eastAsia"/>
                <w:szCs w:val="21"/>
              </w:rPr>
              <w:t xml:space="preserve"> 4</w:t>
            </w:r>
            <w:r>
              <w:rPr>
                <w:rFonts w:ascii="Calibri" w:hAnsi="Calibri" w:cs="Calibri" w:hint="eastAsia"/>
                <w:szCs w:val="21"/>
              </w:rPr>
              <w:t>、配件：所有配件选用优质品牌五金配件；</w:t>
            </w:r>
            <w:r>
              <w:rPr>
                <w:rFonts w:ascii="Calibri" w:hAnsi="Calibri" w:cs="Calibri" w:hint="eastAsia"/>
                <w:szCs w:val="21"/>
              </w:rPr>
              <w:t xml:space="preserve"> 5</w:t>
            </w:r>
            <w:r>
              <w:rPr>
                <w:rFonts w:ascii="Calibri" w:hAnsi="Calibri" w:cs="Calibri" w:hint="eastAsia"/>
                <w:szCs w:val="21"/>
              </w:rPr>
              <w:t xml:space="preserve">、靠墙固定，安全牢固，放置物品后不会倾倒侧翻　</w:t>
            </w:r>
          </w:p>
        </w:tc>
        <w:tc>
          <w:tcPr>
            <w:tcW w:w="1011" w:type="dxa"/>
            <w:tcBorders>
              <w:top w:val="nil"/>
              <w:left w:val="nil"/>
              <w:bottom w:val="single" w:sz="4" w:space="0" w:color="auto"/>
              <w:right w:val="single" w:sz="4" w:space="0" w:color="auto"/>
            </w:tcBorders>
            <w:noWrap/>
            <w:vAlign w:val="center"/>
          </w:tcPr>
          <w:p w:rsidR="005161F4" w:rsidRDefault="00223334">
            <w:pPr>
              <w:spacing w:line="240" w:lineRule="auto"/>
              <w:jc w:val="center"/>
              <w:textAlignment w:val="auto"/>
              <w:rPr>
                <w:rFonts w:ascii="Calibri" w:hAnsi="Calibri" w:cs="Calibri"/>
                <w:szCs w:val="21"/>
              </w:rPr>
            </w:pPr>
            <w:r>
              <w:rPr>
                <w:rFonts w:ascii="Calibri" w:hAnsi="Calibri" w:cs="Calibri" w:hint="eastAsia"/>
                <w:szCs w:val="21"/>
              </w:rPr>
              <w:lastRenderedPageBreak/>
              <w:t>9</w:t>
            </w:r>
          </w:p>
        </w:tc>
        <w:tc>
          <w:tcPr>
            <w:tcW w:w="1337" w:type="dxa"/>
            <w:tcBorders>
              <w:top w:val="nil"/>
              <w:left w:val="nil"/>
              <w:bottom w:val="single" w:sz="4" w:space="0" w:color="auto"/>
              <w:right w:val="single" w:sz="4" w:space="0" w:color="auto"/>
            </w:tcBorders>
            <w:noWrap/>
            <w:vAlign w:val="center"/>
          </w:tcPr>
          <w:p w:rsidR="005161F4" w:rsidRDefault="005161F4">
            <w:pPr>
              <w:spacing w:line="240" w:lineRule="auto"/>
              <w:jc w:val="center"/>
              <w:textAlignment w:val="auto"/>
              <w:rPr>
                <w:rFonts w:ascii="Calibri" w:hAnsi="Calibri" w:cs="Calibri"/>
                <w:szCs w:val="21"/>
              </w:rPr>
            </w:pPr>
          </w:p>
        </w:tc>
        <w:tc>
          <w:tcPr>
            <w:tcW w:w="1337" w:type="dxa"/>
            <w:tcBorders>
              <w:top w:val="nil"/>
              <w:left w:val="nil"/>
              <w:bottom w:val="single" w:sz="4" w:space="0" w:color="auto"/>
              <w:right w:val="single" w:sz="4" w:space="0" w:color="auto"/>
            </w:tcBorders>
          </w:tcPr>
          <w:p w:rsidR="005161F4" w:rsidRDefault="005161F4">
            <w:pPr>
              <w:spacing w:line="240" w:lineRule="auto"/>
              <w:jc w:val="center"/>
              <w:textAlignment w:val="auto"/>
              <w:rPr>
                <w:rFonts w:ascii="Calibri" w:hAnsi="Calibri" w:cs="Calibri"/>
                <w:szCs w:val="21"/>
              </w:rPr>
            </w:pPr>
          </w:p>
        </w:tc>
      </w:tr>
    </w:tbl>
    <w:p w:rsidR="005161F4" w:rsidRDefault="005161F4">
      <w:pPr>
        <w:widowControl w:val="0"/>
        <w:adjustRightInd w:val="0"/>
        <w:snapToGrid w:val="0"/>
        <w:spacing w:line="360" w:lineRule="auto"/>
        <w:ind w:left="482"/>
        <w:rPr>
          <w:rFonts w:ascii="宋体" w:hAnsi="宋体"/>
          <w:b/>
          <w:kern w:val="2"/>
          <w:sz w:val="24"/>
          <w:szCs w:val="24"/>
        </w:rPr>
      </w:pPr>
    </w:p>
    <w:p w:rsidR="005161F4"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2、其他技术（或服务）要求</w:t>
      </w:r>
      <w:r>
        <w:rPr>
          <w:rFonts w:ascii="宋体" w:hAnsi="宋体" w:hint="eastAsia"/>
          <w:b/>
          <w:i/>
          <w:kern w:val="2"/>
          <w:sz w:val="24"/>
          <w:szCs w:val="24"/>
        </w:rPr>
        <w:t>（如有）</w:t>
      </w:r>
    </w:p>
    <w:p w:rsidR="005161F4" w:rsidRDefault="00507BB6" w:rsidP="00507BB6">
      <w:pPr>
        <w:widowControl w:val="0"/>
        <w:adjustRightInd w:val="0"/>
        <w:snapToGrid w:val="0"/>
        <w:spacing w:line="360" w:lineRule="auto"/>
        <w:ind w:left="482" w:firstLineChars="100" w:firstLine="240"/>
        <w:rPr>
          <w:rFonts w:ascii="宋体" w:hAnsi="宋体"/>
          <w:b/>
          <w:kern w:val="2"/>
          <w:sz w:val="24"/>
          <w:szCs w:val="24"/>
          <w:u w:val="single"/>
        </w:rPr>
      </w:pPr>
      <w:r>
        <w:rPr>
          <w:rFonts w:ascii="宋体" w:hAnsi="宋体" w:cs="宋体" w:hint="eastAsia"/>
          <w:sz w:val="24"/>
        </w:rPr>
        <w:t xml:space="preserve">提供有效期内的 ISO9001 质量管理体系认证证书、有效期内的 ISO14001 环境管理体系认证证书、有效期内的OHSAS18001 职业健康安全管理体系认证证书、有效期内的中国环境标志产品认证证书、2018年度纳税等级A级证书（投标人提供有效期内的认证证书复印件盖章，原件核查）。原件核查提供时间：签订合同日。 </w:t>
      </w:r>
    </w:p>
    <w:p w:rsidR="00507BB6" w:rsidRDefault="00507BB6" w:rsidP="00507BB6">
      <w:pPr>
        <w:spacing w:line="440" w:lineRule="exact"/>
        <w:ind w:leftChars="200" w:left="420" w:firstLineChars="100" w:firstLine="240"/>
        <w:rPr>
          <w:rFonts w:ascii="宋体" w:hAnsi="宋体" w:cs="宋体"/>
          <w:sz w:val="24"/>
        </w:rPr>
      </w:pPr>
      <w:r>
        <w:rPr>
          <w:rFonts w:ascii="宋体" w:hAnsi="宋体" w:cs="宋体" w:hint="eastAsia"/>
          <w:sz w:val="24"/>
        </w:rPr>
        <w:t>售后服务：(1)本项目产品质量保证期10年，自货物验收合格并交付使用之日起算。 (2)在质保期内，供应商对采购货物维修及养护提供全免费“三包”服务，凡属产品质量问题，均可做到2小时响应，4小时内提供免费上门维修服务，6小时内处理完毕，确保做到“包修、包换、包退”的免费三包服务。 (3)在保修期内，凡属产品质量问题，供应商应免费</w:t>
      </w:r>
      <w:proofErr w:type="gramStart"/>
      <w:r>
        <w:rPr>
          <w:rFonts w:ascii="宋体" w:hAnsi="宋体" w:cs="宋体" w:hint="eastAsia"/>
          <w:sz w:val="24"/>
        </w:rPr>
        <w:t>提供维保服务</w:t>
      </w:r>
      <w:proofErr w:type="gramEnd"/>
      <w:r>
        <w:rPr>
          <w:rFonts w:ascii="宋体" w:hAnsi="宋体" w:cs="宋体" w:hint="eastAsia"/>
          <w:sz w:val="24"/>
        </w:rPr>
        <w:t>，不再收取任何材料配件、人工、搬运及服务费等相关费用。</w:t>
      </w:r>
    </w:p>
    <w:p w:rsidR="00507BB6" w:rsidRPr="00507BB6" w:rsidRDefault="00507BB6">
      <w:pPr>
        <w:widowControl w:val="0"/>
        <w:adjustRightInd w:val="0"/>
        <w:snapToGrid w:val="0"/>
        <w:spacing w:line="360" w:lineRule="auto"/>
        <w:ind w:left="482"/>
        <w:rPr>
          <w:rFonts w:ascii="宋体" w:hAnsi="宋体"/>
          <w:kern w:val="2"/>
          <w:sz w:val="24"/>
          <w:szCs w:val="24"/>
          <w:u w:val="single"/>
        </w:rPr>
      </w:pPr>
    </w:p>
    <w:p w:rsidR="005161F4" w:rsidRDefault="005161F4">
      <w:pPr>
        <w:widowControl w:val="0"/>
        <w:adjustRightInd w:val="0"/>
        <w:snapToGrid w:val="0"/>
        <w:spacing w:line="360" w:lineRule="auto"/>
        <w:rPr>
          <w:rFonts w:ascii="宋体" w:hAnsi="宋体"/>
          <w:b/>
          <w:kern w:val="2"/>
          <w:sz w:val="24"/>
          <w:szCs w:val="24"/>
          <w:u w:val="single"/>
        </w:rPr>
      </w:pP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rsidR="005161F4" w:rsidRDefault="00FB5758">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交货地点：广东财经大学</w:t>
      </w:r>
      <w:r w:rsidR="00223334">
        <w:rPr>
          <w:rFonts w:ascii="宋体" w:hAnsi="宋体" w:cs="Tahoma" w:hint="eastAsia"/>
          <w:sz w:val="24"/>
          <w:u w:val="single"/>
        </w:rPr>
        <w:t>图书馆</w:t>
      </w:r>
      <w:r>
        <w:rPr>
          <w:rFonts w:ascii="宋体" w:hAnsi="宋体" w:cs="Tahoma" w:hint="eastAsia"/>
          <w:sz w:val="24"/>
        </w:rPr>
        <w:t>。</w:t>
      </w:r>
    </w:p>
    <w:p w:rsidR="005161F4" w:rsidRDefault="00FB5758">
      <w:pPr>
        <w:numPr>
          <w:ilvl w:val="0"/>
          <w:numId w:val="2"/>
        </w:numPr>
        <w:adjustRightInd w:val="0"/>
        <w:snapToGrid w:val="0"/>
        <w:spacing w:line="360" w:lineRule="auto"/>
        <w:rPr>
          <w:rFonts w:ascii="宋体" w:hAnsi="宋体" w:cs="Tahoma"/>
          <w:sz w:val="24"/>
        </w:rPr>
      </w:pPr>
      <w:r>
        <w:rPr>
          <w:rFonts w:ascii="宋体" w:hAnsi="宋体" w:cs="Tahoma" w:hint="eastAsia"/>
          <w:sz w:val="24"/>
        </w:rPr>
        <w:t>交货期：合同生效之内起</w:t>
      </w:r>
      <w:r w:rsidR="00223334">
        <w:rPr>
          <w:rFonts w:ascii="宋体" w:hAnsi="宋体" w:cs="Tahoma" w:hint="eastAsia"/>
          <w:sz w:val="24"/>
          <w:u w:val="single"/>
        </w:rPr>
        <w:t xml:space="preserve"> </w:t>
      </w:r>
      <w:r w:rsidR="00314583">
        <w:rPr>
          <w:rFonts w:ascii="宋体" w:hAnsi="宋体" w:cs="Tahoma" w:hint="eastAsia"/>
          <w:sz w:val="24"/>
          <w:u w:val="single"/>
        </w:rPr>
        <w:t>15</w:t>
      </w:r>
      <w:r w:rsidR="00223334">
        <w:rPr>
          <w:rFonts w:ascii="宋体" w:hAnsi="宋体" w:cs="Tahoma" w:hint="eastAsia"/>
          <w:sz w:val="24"/>
          <w:u w:val="single"/>
        </w:rPr>
        <w:t xml:space="preserve"> </w:t>
      </w:r>
      <w:proofErr w:type="gramStart"/>
      <w:r>
        <w:rPr>
          <w:rFonts w:ascii="宋体" w:hAnsi="宋体" w:cs="Tahoma" w:hint="eastAsia"/>
          <w:sz w:val="24"/>
        </w:rPr>
        <w:t>个日历天</w:t>
      </w:r>
      <w:proofErr w:type="gramEnd"/>
      <w:r>
        <w:rPr>
          <w:rFonts w:ascii="宋体" w:hAnsi="宋体" w:cs="Tahoma" w:hint="eastAsia"/>
          <w:sz w:val="24"/>
        </w:rPr>
        <w:t>内</w:t>
      </w:r>
    </w:p>
    <w:p w:rsidR="005161F4" w:rsidRDefault="00FB5758">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送货要求：送到各使用部门指定的地点，并负责安装调试好。</w:t>
      </w: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rsidR="005161F4" w:rsidRDefault="00FB5758">
      <w:pPr>
        <w:adjustRightInd w:val="0"/>
        <w:snapToGrid w:val="0"/>
        <w:spacing w:line="360" w:lineRule="auto"/>
        <w:ind w:firstLineChars="200" w:firstLine="480"/>
        <w:rPr>
          <w:rFonts w:ascii="宋体" w:hAnsi="宋体" w:cs="Tahoma"/>
          <w:sz w:val="24"/>
        </w:rPr>
      </w:pPr>
      <w:r>
        <w:rPr>
          <w:rFonts w:ascii="宋体" w:hAnsi="宋体" w:cs="Tahoma" w:hint="eastAsia"/>
          <w:sz w:val="24"/>
        </w:rPr>
        <w:t>乙方完成合同约定的采购和服务内容，且甲方收齐乙方送货单、验收单、发票后5个工作日内向乙方支付100%合同款项。</w:t>
      </w: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5161F4"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5161F4"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5161F4"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w:t>
      </w:r>
      <w:r>
        <w:rPr>
          <w:rFonts w:ascii="宋体" w:hAnsi="宋体" w:cs="Tahoma" w:hint="eastAsia"/>
          <w:sz w:val="24"/>
        </w:rPr>
        <w:lastRenderedPageBreak/>
        <w:t>并加盖报价供应商公章。</w:t>
      </w:r>
    </w:p>
    <w:p w:rsidR="005161F4"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5161F4"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报价供应商只能提供一份报价方案，否则为无效报价。</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供应商报价超过预算金额的视为无效报价。</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无论询价结果如何，供应商应承</w:t>
      </w:r>
      <w:proofErr w:type="gramStart"/>
      <w:r>
        <w:rPr>
          <w:rFonts w:ascii="宋体" w:hAnsi="宋体" w:cs="Tahoma" w:hint="eastAsia"/>
          <w:sz w:val="24"/>
        </w:rPr>
        <w:t>担准备</w:t>
      </w:r>
      <w:proofErr w:type="gramEnd"/>
      <w:r>
        <w:rPr>
          <w:rFonts w:ascii="宋体" w:hAnsi="宋体" w:cs="Tahoma" w:hint="eastAsia"/>
          <w:sz w:val="24"/>
        </w:rPr>
        <w:t>文件和递交文件所发生的任何成本和费用。</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p>
    <w:p w:rsidR="005161F4"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递交了报价文件但不参加唱价的供应商，视为默认唱价结果。</w:t>
      </w: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5161F4"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报价最低原则</w:t>
      </w:r>
      <w:r>
        <w:rPr>
          <w:rFonts w:ascii="宋体" w:hAnsi="宋体" w:cs="Tahoma" w:hint="eastAsia"/>
          <w:sz w:val="24"/>
        </w:rPr>
        <w:t>确定成交供应商。有效报价最低的</w:t>
      </w:r>
      <w:proofErr w:type="gramStart"/>
      <w:r>
        <w:rPr>
          <w:rFonts w:ascii="宋体" w:hAnsi="宋体" w:cs="Tahoma" w:hint="eastAsia"/>
          <w:sz w:val="24"/>
        </w:rPr>
        <w:t>的</w:t>
      </w:r>
      <w:proofErr w:type="gramEnd"/>
      <w:r>
        <w:rPr>
          <w:rFonts w:ascii="宋体" w:hAnsi="宋体" w:cs="Tahoma" w:hint="eastAsia"/>
          <w:sz w:val="24"/>
        </w:rPr>
        <w:t>供应商为第一成交供应商，有效报价第二低的供应商为第二成交供应商，有效报价第三低的供应商为第三成交供应商。</w:t>
      </w:r>
    </w:p>
    <w:p w:rsidR="005161F4"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w:t>
      </w:r>
      <w:r>
        <w:rPr>
          <w:rFonts w:ascii="宋体" w:hAnsi="宋体" w:hint="eastAsia"/>
          <w:bCs/>
          <w:sz w:val="24"/>
          <w:szCs w:val="24"/>
        </w:rPr>
        <w:t>按递交报价文件的</w:t>
      </w:r>
      <w:r>
        <w:rPr>
          <w:rFonts w:ascii="宋体" w:hAnsi="宋体" w:hint="eastAsia"/>
          <w:b/>
          <w:bCs/>
          <w:sz w:val="24"/>
          <w:szCs w:val="24"/>
        </w:rPr>
        <w:t>签到</w:t>
      </w:r>
      <w:r>
        <w:rPr>
          <w:rFonts w:ascii="宋体" w:hAnsi="宋体" w:hint="eastAsia"/>
          <w:bCs/>
          <w:sz w:val="24"/>
          <w:szCs w:val="24"/>
        </w:rPr>
        <w:t>先后顺序，由相同报价的供应商从号码箱中随机抽取一个乒乓球，以乒乓球上标注的号码数作为相同报价的供应商的排名顺序（从小到大）。</w:t>
      </w:r>
    </w:p>
    <w:p w:rsidR="005161F4" w:rsidRDefault="00FB5758">
      <w:pPr>
        <w:widowControl w:val="0"/>
        <w:numPr>
          <w:ilvl w:val="0"/>
          <w:numId w:val="5"/>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5161F4"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3360A1" w:rsidRPr="00CF0FF1" w:rsidRDefault="00FB5758">
      <w:pPr>
        <w:widowControl w:val="0"/>
        <w:numPr>
          <w:ilvl w:val="0"/>
          <w:numId w:val="1"/>
        </w:numPr>
        <w:adjustRightInd w:val="0"/>
        <w:snapToGrid w:val="0"/>
        <w:spacing w:line="360" w:lineRule="auto"/>
        <w:ind w:left="0" w:firstLineChars="200" w:firstLine="482"/>
        <w:rPr>
          <w:rFonts w:ascii="宋体" w:hAnsi="宋体" w:cs="Tahoma"/>
          <w:sz w:val="24"/>
        </w:rPr>
      </w:pPr>
      <w:r>
        <w:rPr>
          <w:rFonts w:ascii="宋体" w:hAnsi="宋体" w:hint="eastAsia"/>
          <w:b/>
          <w:kern w:val="2"/>
          <w:sz w:val="24"/>
          <w:szCs w:val="24"/>
        </w:rPr>
        <w:t>报价文件</w:t>
      </w:r>
      <w:r w:rsidR="00FC7CFF">
        <w:rPr>
          <w:rFonts w:ascii="宋体" w:hAnsi="宋体" w:hint="eastAsia"/>
          <w:b/>
          <w:kern w:val="2"/>
          <w:sz w:val="24"/>
          <w:szCs w:val="24"/>
        </w:rPr>
        <w:t>送达时间</w:t>
      </w:r>
      <w:r>
        <w:rPr>
          <w:rFonts w:ascii="宋体" w:hAnsi="宋体" w:hint="eastAsia"/>
          <w:b/>
          <w:kern w:val="2"/>
          <w:sz w:val="24"/>
          <w:szCs w:val="24"/>
        </w:rPr>
        <w:t>：</w:t>
      </w:r>
      <w:r w:rsidR="00FC7CFF">
        <w:rPr>
          <w:rFonts w:ascii="微软雅黑" w:eastAsia="微软雅黑" w:hAnsi="微软雅黑" w:cs="微软雅黑" w:hint="eastAsia"/>
          <w:sz w:val="14"/>
          <w:szCs w:val="14"/>
        </w:rPr>
        <w:t> </w:t>
      </w:r>
      <w:r w:rsidR="00FC7CFF" w:rsidRPr="00CF0FF1">
        <w:rPr>
          <w:rFonts w:ascii="宋体" w:hAnsi="宋体" w:cs="Tahoma" w:hint="eastAsia"/>
          <w:sz w:val="24"/>
        </w:rPr>
        <w:t>_</w:t>
      </w:r>
      <w:r w:rsidR="00314583">
        <w:rPr>
          <w:rFonts w:ascii="宋体" w:hAnsi="宋体" w:cs="Tahoma" w:hint="eastAsia"/>
          <w:sz w:val="24"/>
        </w:rPr>
        <w:t>2019</w:t>
      </w:r>
      <w:r w:rsidR="00FC7CFF" w:rsidRPr="00CF0FF1">
        <w:rPr>
          <w:rFonts w:ascii="宋体" w:hAnsi="宋体" w:cs="Tahoma" w:hint="eastAsia"/>
          <w:sz w:val="24"/>
        </w:rPr>
        <w:t>___年_</w:t>
      </w:r>
      <w:r w:rsidR="00314583">
        <w:rPr>
          <w:rFonts w:ascii="宋体" w:hAnsi="宋体" w:cs="Tahoma" w:hint="eastAsia"/>
          <w:sz w:val="24"/>
        </w:rPr>
        <w:t>9</w:t>
      </w:r>
      <w:r w:rsidR="00FC7CFF" w:rsidRPr="00CF0FF1">
        <w:rPr>
          <w:rFonts w:ascii="宋体" w:hAnsi="宋体" w:cs="Tahoma" w:hint="eastAsia"/>
          <w:sz w:val="24"/>
        </w:rPr>
        <w:t>_月</w:t>
      </w:r>
      <w:r w:rsidR="00314583">
        <w:rPr>
          <w:rFonts w:ascii="宋体" w:hAnsi="宋体" w:cs="Tahoma" w:hint="eastAsia"/>
          <w:sz w:val="24"/>
        </w:rPr>
        <w:t>30</w:t>
      </w:r>
      <w:r w:rsidR="00FC7CFF" w:rsidRPr="00CF0FF1">
        <w:rPr>
          <w:rFonts w:ascii="宋体" w:hAnsi="宋体" w:cs="Tahoma" w:hint="eastAsia"/>
          <w:sz w:val="24"/>
        </w:rPr>
        <w:t>__日（星期_）上午9：00—9:30（备注：此日期应与公告截止时间相隔3天以上）</w:t>
      </w:r>
    </w:p>
    <w:p w:rsidR="00CF0FF1" w:rsidRDefault="00FC7CFF" w:rsidP="00CF0FF1">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报价文件送达地点</w:t>
      </w:r>
      <w:r w:rsidR="00FB5758" w:rsidRPr="00CF0FF1">
        <w:rPr>
          <w:rFonts w:ascii="宋体" w:hAnsi="宋体" w:hint="eastAsia"/>
          <w:b/>
          <w:kern w:val="2"/>
          <w:sz w:val="24"/>
          <w:szCs w:val="24"/>
        </w:rPr>
        <w:t>：</w:t>
      </w:r>
      <w:r w:rsidRPr="00CF0FF1">
        <w:rPr>
          <w:rFonts w:ascii="宋体" w:hAnsi="宋体" w:cs="Tahoma" w:hint="eastAsia"/>
          <w:sz w:val="24"/>
        </w:rPr>
        <w:t>__</w:t>
      </w:r>
      <w:r w:rsidR="00314583">
        <w:rPr>
          <w:rFonts w:ascii="宋体" w:hAnsi="宋体" w:cs="Tahoma" w:hint="eastAsia"/>
          <w:sz w:val="24"/>
        </w:rPr>
        <w:t>图书馆</w:t>
      </w:r>
      <w:r w:rsidRPr="00CF0FF1">
        <w:rPr>
          <w:rFonts w:ascii="宋体" w:hAnsi="宋体" w:cs="Tahoma" w:hint="eastAsia"/>
          <w:sz w:val="24"/>
        </w:rPr>
        <w:t>__楼___</w:t>
      </w:r>
      <w:r w:rsidR="00314583">
        <w:rPr>
          <w:rFonts w:ascii="宋体" w:hAnsi="宋体" w:cs="Tahoma" w:hint="eastAsia"/>
          <w:sz w:val="24"/>
        </w:rPr>
        <w:t>802</w:t>
      </w:r>
      <w:r w:rsidRPr="00CF0FF1">
        <w:rPr>
          <w:rFonts w:ascii="宋体" w:hAnsi="宋体" w:cs="Tahoma" w:hint="eastAsia"/>
          <w:sz w:val="24"/>
        </w:rPr>
        <w:t>室</w:t>
      </w:r>
    </w:p>
    <w:p w:rsidR="00CF0FF1" w:rsidRDefault="00FC7CFF" w:rsidP="00CF0FF1">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询价评审时间： </w:t>
      </w:r>
      <w:r w:rsidRPr="00CF0FF1">
        <w:rPr>
          <w:rFonts w:ascii="宋体" w:hAnsi="宋体" w:cs="Tahoma" w:hint="eastAsia"/>
          <w:sz w:val="24"/>
        </w:rPr>
        <w:t>_</w:t>
      </w:r>
      <w:r w:rsidR="00314583">
        <w:rPr>
          <w:rFonts w:ascii="宋体" w:hAnsi="宋体" w:cs="Tahoma" w:hint="eastAsia"/>
          <w:sz w:val="24"/>
        </w:rPr>
        <w:t>2019</w:t>
      </w:r>
      <w:r w:rsidRPr="00CF0FF1">
        <w:rPr>
          <w:rFonts w:ascii="宋体" w:hAnsi="宋体" w:cs="Tahoma" w:hint="eastAsia"/>
          <w:sz w:val="24"/>
        </w:rPr>
        <w:t>___年</w:t>
      </w:r>
      <w:r w:rsidR="00314583">
        <w:rPr>
          <w:rFonts w:ascii="宋体" w:hAnsi="宋体" w:cs="Tahoma" w:hint="eastAsia"/>
          <w:sz w:val="24"/>
        </w:rPr>
        <w:t>9</w:t>
      </w:r>
      <w:r w:rsidRPr="00CF0FF1">
        <w:rPr>
          <w:rFonts w:ascii="宋体" w:hAnsi="宋体" w:cs="Tahoma" w:hint="eastAsia"/>
          <w:sz w:val="24"/>
        </w:rPr>
        <w:t>__月_</w:t>
      </w:r>
      <w:r w:rsidR="00314583">
        <w:rPr>
          <w:rFonts w:ascii="宋体" w:hAnsi="宋体" w:cs="Tahoma" w:hint="eastAsia"/>
          <w:sz w:val="24"/>
        </w:rPr>
        <w:t>30</w:t>
      </w:r>
      <w:r w:rsidRPr="00CF0FF1">
        <w:rPr>
          <w:rFonts w:ascii="宋体" w:hAnsi="宋体" w:cs="Tahoma" w:hint="eastAsia"/>
          <w:sz w:val="24"/>
        </w:rPr>
        <w:t>_日（星期_</w:t>
      </w:r>
      <w:r w:rsidR="00314583">
        <w:rPr>
          <w:rFonts w:ascii="宋体" w:hAnsi="宋体" w:cs="Tahoma" w:hint="eastAsia"/>
          <w:sz w:val="24"/>
        </w:rPr>
        <w:t>一</w:t>
      </w:r>
      <w:r w:rsidRPr="00CF0FF1">
        <w:rPr>
          <w:rFonts w:ascii="宋体" w:hAnsi="宋体" w:cs="Tahoma" w:hint="eastAsia"/>
          <w:sz w:val="24"/>
        </w:rPr>
        <w:t>）上午9:30（备注：此日期应与报价文件送达日期一致）</w:t>
      </w:r>
    </w:p>
    <w:p w:rsidR="003360A1" w:rsidRPr="00CF0FF1" w:rsidRDefault="00FC7CFF" w:rsidP="00CF0FF1">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与本项目相关的澄清、更正、成交结果等内容均在学校采购网发布。</w:t>
      </w:r>
    </w:p>
    <w:p w:rsidR="003360A1" w:rsidRPr="00507BA8" w:rsidRDefault="00FB5758">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lastRenderedPageBreak/>
        <w:t>联 系 人：</w:t>
      </w:r>
      <w:r w:rsidR="00507BA8" w:rsidRPr="00507BA8">
        <w:rPr>
          <w:rFonts w:ascii="宋体" w:hAnsi="宋体" w:cs="Tahoma" w:hint="eastAsia"/>
          <w:sz w:val="24"/>
          <w:u w:val="single"/>
        </w:rPr>
        <w:t xml:space="preserve"> </w:t>
      </w:r>
      <w:r w:rsidR="00314583">
        <w:rPr>
          <w:rFonts w:ascii="宋体" w:hAnsi="宋体" w:cs="Tahoma" w:hint="eastAsia"/>
          <w:sz w:val="24"/>
          <w:u w:val="single"/>
        </w:rPr>
        <w:t>汪倩</w:t>
      </w:r>
      <w:r w:rsidR="00507BA8" w:rsidRPr="00507BA8">
        <w:rPr>
          <w:rFonts w:ascii="宋体" w:hAnsi="宋体" w:cs="Tahoma" w:hint="eastAsia"/>
          <w:sz w:val="24"/>
          <w:u w:val="single"/>
        </w:rPr>
        <w:t xml:space="preserve">      </w:t>
      </w:r>
      <w:r w:rsidR="00507BA8">
        <w:rPr>
          <w:rFonts w:ascii="宋体" w:hAnsi="宋体" w:cs="Tahoma" w:hint="eastAsia"/>
          <w:sz w:val="24"/>
          <w:u w:val="single"/>
        </w:rPr>
        <w:t xml:space="preserve">     </w:t>
      </w:r>
    </w:p>
    <w:p w:rsidR="003360A1" w:rsidRPr="00507BA8" w:rsidRDefault="00FB5758">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联系电话：</w:t>
      </w:r>
      <w:r w:rsidR="00507BA8" w:rsidRPr="00507BA8">
        <w:rPr>
          <w:rFonts w:ascii="宋体" w:hAnsi="宋体" w:cs="Tahoma" w:hint="eastAsia"/>
          <w:sz w:val="24"/>
          <w:u w:val="single"/>
        </w:rPr>
        <w:t xml:space="preserve"> </w:t>
      </w:r>
      <w:r w:rsidR="00507BA8">
        <w:rPr>
          <w:rFonts w:ascii="宋体" w:hAnsi="宋体" w:cs="Tahoma" w:hint="eastAsia"/>
          <w:sz w:val="24"/>
          <w:u w:val="single"/>
        </w:rPr>
        <w:t xml:space="preserve"> </w:t>
      </w:r>
      <w:r w:rsidR="00314583">
        <w:rPr>
          <w:rFonts w:ascii="宋体" w:hAnsi="宋体" w:cs="Tahoma" w:hint="eastAsia"/>
          <w:sz w:val="24"/>
          <w:u w:val="single"/>
        </w:rPr>
        <w:t>13660202616</w:t>
      </w:r>
      <w:r w:rsidR="00507BA8">
        <w:rPr>
          <w:rFonts w:ascii="宋体" w:hAnsi="宋体" w:cs="Tahoma" w:hint="eastAsia"/>
          <w:sz w:val="24"/>
          <w:u w:val="single"/>
        </w:rPr>
        <w:t xml:space="preserve">         </w:t>
      </w:r>
      <w:r w:rsidR="00507BA8" w:rsidRPr="00507BA8">
        <w:rPr>
          <w:rFonts w:ascii="宋体" w:hAnsi="宋体" w:cs="Tahoma" w:hint="eastAsia"/>
          <w:sz w:val="24"/>
          <w:u w:val="single"/>
        </w:rPr>
        <w:t xml:space="preserve"> </w:t>
      </w:r>
    </w:p>
    <w:p w:rsidR="003360A1"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邮箱：</w:t>
      </w:r>
      <w:r w:rsidR="00507BA8" w:rsidRPr="00507BA8">
        <w:rPr>
          <w:rFonts w:ascii="宋体" w:hAnsi="宋体" w:cs="Tahoma" w:hint="eastAsia"/>
          <w:sz w:val="24"/>
          <w:u w:val="single"/>
        </w:rPr>
        <w:t xml:space="preserve">    </w:t>
      </w:r>
      <w:r w:rsidR="00314583">
        <w:rPr>
          <w:rFonts w:ascii="宋体" w:hAnsi="宋体" w:cs="Tahoma" w:hint="eastAsia"/>
          <w:sz w:val="24"/>
          <w:u w:val="single"/>
        </w:rPr>
        <w:t>360260290@qq.com</w:t>
      </w:r>
      <w:r w:rsidR="00507BA8" w:rsidRPr="00507BA8">
        <w:rPr>
          <w:rFonts w:ascii="宋体" w:hAnsi="宋体" w:cs="Tahoma" w:hint="eastAsia"/>
          <w:sz w:val="24"/>
          <w:u w:val="single"/>
        </w:rPr>
        <w:t xml:space="preserve">             </w:t>
      </w:r>
    </w:p>
    <w:p w:rsidR="003360A1"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本询价文件未尽事宜的解释权属于广东财经大学。</w:t>
      </w:r>
    </w:p>
    <w:p w:rsidR="003360A1"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rsidR="005161F4" w:rsidRDefault="00507BA8" w:rsidP="00404A38">
      <w:pPr>
        <w:jc w:val="right"/>
        <w:outlineLvl w:val="0"/>
        <w:rPr>
          <w:rFonts w:ascii="宋体" w:hAnsi="宋体" w:cs="Tahoma"/>
          <w:sz w:val="24"/>
        </w:rPr>
      </w:pPr>
      <w:r>
        <w:rPr>
          <w:rFonts w:ascii="宋体" w:hAnsi="宋体" w:cs="Tahoma" w:hint="eastAsia"/>
          <w:sz w:val="24"/>
        </w:rPr>
        <w:t>图书馆</w:t>
      </w:r>
    </w:p>
    <w:p w:rsidR="005161F4" w:rsidRDefault="00507BA8">
      <w:pPr>
        <w:jc w:val="right"/>
        <w:rPr>
          <w:rFonts w:ascii="宋体" w:hAnsi="宋体" w:cs="Tahoma"/>
          <w:sz w:val="24"/>
        </w:rPr>
      </w:pPr>
      <w:r>
        <w:rPr>
          <w:rFonts w:ascii="宋体" w:hAnsi="宋体" w:cs="Tahoma" w:hint="eastAsia"/>
          <w:sz w:val="24"/>
        </w:rPr>
        <w:t>2019年09月25日</w:t>
      </w:r>
      <w:r w:rsidR="00FB5758">
        <w:rPr>
          <w:rFonts w:ascii="宋体" w:hAnsi="宋体" w:cs="Tahoma" w:hint="eastAsia"/>
          <w:sz w:val="24"/>
        </w:rPr>
        <w:t xml:space="preserve"> </w:t>
      </w:r>
    </w:p>
    <w:p w:rsidR="005161F4" w:rsidRDefault="00FB5758">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5161F4" w:rsidRDefault="00FB5758">
      <w:pPr>
        <w:jc w:val="center"/>
        <w:rPr>
          <w:rFonts w:ascii="宋体" w:hAnsi="宋体"/>
          <w:b/>
          <w:sz w:val="28"/>
          <w:szCs w:val="28"/>
        </w:rPr>
      </w:pPr>
      <w:r>
        <w:rPr>
          <w:rFonts w:ascii="宋体" w:hAnsi="宋体" w:hint="eastAsia"/>
          <w:b/>
          <w:sz w:val="28"/>
          <w:szCs w:val="28"/>
        </w:rPr>
        <w:t>报价声明</w:t>
      </w:r>
    </w:p>
    <w:p w:rsidR="005161F4" w:rsidRDefault="00FB5758">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5161F4" w:rsidRDefault="00FB5758">
      <w:pPr>
        <w:spacing w:line="440" w:lineRule="exact"/>
        <w:ind w:firstLineChars="220" w:firstLine="462"/>
        <w:rPr>
          <w:rFonts w:ascii="宋体" w:hAnsi="宋体"/>
          <w:szCs w:val="21"/>
        </w:rPr>
      </w:pPr>
      <w:r>
        <w:rPr>
          <w:rFonts w:ascii="宋体" w:hAnsi="宋体" w:hint="eastAsia"/>
          <w:szCs w:val="21"/>
        </w:rPr>
        <w:t>我方确认收到贵方提供的</w:t>
      </w:r>
      <w:r w:rsidR="00507BA8">
        <w:rPr>
          <w:rFonts w:ascii="宋体" w:hAnsi="宋体" w:hint="eastAsia"/>
          <w:b/>
          <w:kern w:val="28"/>
          <w:szCs w:val="21"/>
          <w:u w:val="double"/>
        </w:rPr>
        <w:t>FA-201909-001图书馆存包柜</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5161F4" w:rsidRDefault="00FB5758">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5161F4"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本报价声明。</w:t>
      </w:r>
    </w:p>
    <w:p w:rsidR="005161F4"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报价一览表、报价明细表。</w:t>
      </w:r>
    </w:p>
    <w:p w:rsidR="005161F4"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5161F4"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法定代表人证明书、授权委托书。</w:t>
      </w:r>
    </w:p>
    <w:p w:rsidR="005161F4"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其他技术（或服务）响应文件。</w:t>
      </w:r>
    </w:p>
    <w:p w:rsidR="005161F4" w:rsidRDefault="00FB5758">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我方严格遵守贵校采购有关规定。</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5161F4"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5161F4" w:rsidRDefault="005161F4">
      <w:pPr>
        <w:tabs>
          <w:tab w:val="left" w:pos="8100"/>
        </w:tabs>
        <w:adjustRightInd w:val="0"/>
        <w:snapToGrid w:val="0"/>
        <w:spacing w:line="348" w:lineRule="auto"/>
        <w:jc w:val="center"/>
        <w:rPr>
          <w:rFonts w:ascii="宋体" w:hAnsi="宋体" w:cs="Tahoma"/>
          <w:szCs w:val="21"/>
        </w:rPr>
      </w:pPr>
    </w:p>
    <w:p w:rsidR="005161F4"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5161F4"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日期：2019年  月  日</w:t>
      </w:r>
    </w:p>
    <w:p w:rsidR="005161F4" w:rsidRDefault="005161F4">
      <w:pPr>
        <w:tabs>
          <w:tab w:val="left" w:pos="8100"/>
        </w:tabs>
        <w:adjustRightInd w:val="0"/>
        <w:snapToGrid w:val="0"/>
        <w:spacing w:line="348" w:lineRule="auto"/>
        <w:ind w:firstLineChars="2150" w:firstLine="4515"/>
        <w:rPr>
          <w:rFonts w:ascii="宋体" w:hAnsi="宋体" w:cs="Tahoma"/>
          <w:szCs w:val="21"/>
        </w:rPr>
      </w:pPr>
    </w:p>
    <w:p w:rsidR="005161F4" w:rsidRDefault="00FB5758">
      <w:pPr>
        <w:rPr>
          <w:rFonts w:ascii="宋体" w:hAnsi="宋体" w:cs="Tahoma"/>
          <w:sz w:val="24"/>
        </w:rPr>
      </w:pPr>
      <w:r>
        <w:rPr>
          <w:rFonts w:hint="eastAsia"/>
          <w:b/>
          <w:sz w:val="24"/>
        </w:rPr>
        <w:t>（注：本报价声明为必要文件，必须加盖报价供应商公章，否则，作无效报价处理）</w:t>
      </w:r>
    </w:p>
    <w:p w:rsidR="005161F4" w:rsidRDefault="00FB5758">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5161F4" w:rsidRDefault="00FB5758">
      <w:pPr>
        <w:spacing w:line="560" w:lineRule="exact"/>
        <w:jc w:val="center"/>
        <w:rPr>
          <w:rFonts w:ascii="宋体" w:hAnsi="宋体"/>
          <w:b/>
          <w:sz w:val="28"/>
          <w:szCs w:val="28"/>
        </w:rPr>
      </w:pPr>
      <w:r>
        <w:rPr>
          <w:rFonts w:ascii="宋体" w:hAnsi="宋体" w:hint="eastAsia"/>
          <w:b/>
          <w:sz w:val="28"/>
          <w:szCs w:val="28"/>
        </w:rPr>
        <w:t>报价一览表</w:t>
      </w:r>
    </w:p>
    <w:p w:rsidR="005161F4" w:rsidRDefault="00FB5758">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tblPr>
      <w:tblGrid>
        <w:gridCol w:w="2229"/>
        <w:gridCol w:w="7119"/>
      </w:tblGrid>
      <w:tr w:rsidR="005161F4">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5161F4"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5161F4" w:rsidRDefault="00507BA8">
            <w:pPr>
              <w:autoSpaceDE w:val="0"/>
              <w:autoSpaceDN w:val="0"/>
              <w:adjustRightInd w:val="0"/>
              <w:spacing w:line="480" w:lineRule="exact"/>
              <w:jc w:val="center"/>
              <w:rPr>
                <w:rFonts w:ascii="宋体" w:hAnsi="宋体"/>
                <w:sz w:val="24"/>
              </w:rPr>
            </w:pPr>
            <w:r>
              <w:rPr>
                <w:rFonts w:ascii="宋体" w:hAnsi="宋体" w:hint="eastAsia"/>
                <w:bCs/>
                <w:kern w:val="2"/>
                <w:sz w:val="24"/>
                <w:szCs w:val="24"/>
              </w:rPr>
              <w:t>图书馆存包柜</w:t>
            </w:r>
          </w:p>
        </w:tc>
      </w:tr>
      <w:tr w:rsidR="005161F4">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5161F4"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5161F4" w:rsidRDefault="00507BA8">
            <w:pPr>
              <w:autoSpaceDE w:val="0"/>
              <w:autoSpaceDN w:val="0"/>
              <w:adjustRightInd w:val="0"/>
              <w:spacing w:line="480" w:lineRule="exact"/>
              <w:jc w:val="center"/>
              <w:rPr>
                <w:rFonts w:ascii="宋体" w:hAnsi="宋体"/>
                <w:sz w:val="24"/>
              </w:rPr>
            </w:pPr>
            <w:r>
              <w:rPr>
                <w:rFonts w:ascii="宋体" w:hAnsi="宋体" w:hint="eastAsia"/>
                <w:sz w:val="24"/>
              </w:rPr>
              <w:t>FA-201909-001</w:t>
            </w:r>
          </w:p>
        </w:tc>
      </w:tr>
      <w:tr w:rsidR="005161F4">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5161F4" w:rsidRDefault="00FB5758">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5161F4" w:rsidRDefault="005161F4">
            <w:pPr>
              <w:autoSpaceDE w:val="0"/>
              <w:autoSpaceDN w:val="0"/>
              <w:adjustRightInd w:val="0"/>
              <w:spacing w:line="480" w:lineRule="exact"/>
              <w:rPr>
                <w:rFonts w:ascii="宋体" w:hAnsi="宋体"/>
                <w:b/>
                <w:sz w:val="24"/>
                <w:u w:val="single"/>
              </w:rPr>
            </w:pPr>
          </w:p>
          <w:p w:rsidR="005161F4" w:rsidRDefault="00FB5758">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5161F4">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5161F4" w:rsidRDefault="005161F4">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5161F4" w:rsidRDefault="005161F4">
            <w:pPr>
              <w:autoSpaceDE w:val="0"/>
              <w:autoSpaceDN w:val="0"/>
              <w:adjustRightInd w:val="0"/>
              <w:spacing w:line="480" w:lineRule="exact"/>
              <w:ind w:firstLineChars="350" w:firstLine="843"/>
              <w:rPr>
                <w:rFonts w:ascii="宋体"/>
                <w:b/>
                <w:sz w:val="24"/>
                <w:u w:val="single"/>
              </w:rPr>
            </w:pPr>
          </w:p>
          <w:p w:rsidR="005161F4" w:rsidRDefault="00FB5758">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5161F4">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5161F4" w:rsidRDefault="00FB5758">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5161F4" w:rsidRDefault="005161F4">
            <w:pPr>
              <w:autoSpaceDE w:val="0"/>
              <w:autoSpaceDN w:val="0"/>
              <w:adjustRightInd w:val="0"/>
              <w:spacing w:line="480" w:lineRule="exact"/>
              <w:jc w:val="center"/>
              <w:rPr>
                <w:rFonts w:ascii="宋体" w:hAnsi="宋体"/>
                <w:sz w:val="24"/>
              </w:rPr>
            </w:pPr>
          </w:p>
        </w:tc>
      </w:tr>
    </w:tbl>
    <w:p w:rsidR="005161F4" w:rsidRDefault="00FB5758">
      <w:pPr>
        <w:pStyle w:val="ab"/>
        <w:spacing w:line="480" w:lineRule="exact"/>
        <w:rPr>
          <w:rFonts w:hAnsi="宋体"/>
        </w:rPr>
      </w:pPr>
      <w:r>
        <w:rPr>
          <w:rFonts w:hAnsi="宋体" w:hint="eastAsia"/>
        </w:rPr>
        <w:t>注：</w:t>
      </w:r>
    </w:p>
    <w:p w:rsidR="005161F4" w:rsidRDefault="00FB5758">
      <w:pPr>
        <w:pStyle w:val="ab"/>
        <w:numPr>
          <w:ilvl w:val="0"/>
          <w:numId w:val="9"/>
        </w:numPr>
        <w:spacing w:line="0" w:lineRule="atLeast"/>
        <w:rPr>
          <w:rFonts w:hAnsi="宋体"/>
        </w:rPr>
      </w:pPr>
      <w:r>
        <w:rPr>
          <w:rFonts w:hAnsi="宋体" w:hint="eastAsia"/>
        </w:rPr>
        <w:t>本表报价包含完成本项目应预见和不可预见的一切含税费用。</w:t>
      </w:r>
    </w:p>
    <w:p w:rsidR="005161F4" w:rsidRDefault="00FB5758">
      <w:pPr>
        <w:pStyle w:val="ab"/>
        <w:numPr>
          <w:ilvl w:val="0"/>
          <w:numId w:val="9"/>
        </w:numPr>
        <w:spacing w:line="0" w:lineRule="atLeast"/>
        <w:rPr>
          <w:rFonts w:hAnsi="宋体"/>
        </w:rPr>
      </w:pPr>
      <w:r>
        <w:rPr>
          <w:rFonts w:hAnsi="宋体" w:hint="eastAsia"/>
        </w:rPr>
        <w:t>表中总报价小写金额与大写金额不一致的，以大写金额为准。</w:t>
      </w:r>
    </w:p>
    <w:p w:rsidR="005161F4" w:rsidRDefault="00FB5758">
      <w:pPr>
        <w:pStyle w:val="ab"/>
        <w:numPr>
          <w:ilvl w:val="0"/>
          <w:numId w:val="9"/>
        </w:numPr>
        <w:spacing w:line="0" w:lineRule="atLeast"/>
        <w:rPr>
          <w:rFonts w:hAnsi="宋体"/>
        </w:rPr>
      </w:pPr>
      <w:r>
        <w:rPr>
          <w:rFonts w:hint="eastAsia"/>
        </w:rPr>
        <w:t>填写此表时不得改变表格的形式。</w:t>
      </w:r>
    </w:p>
    <w:p w:rsidR="005161F4" w:rsidRDefault="00FB5758">
      <w:pPr>
        <w:pStyle w:val="ab"/>
        <w:numPr>
          <w:ilvl w:val="0"/>
          <w:numId w:val="9"/>
        </w:numPr>
        <w:spacing w:line="0" w:lineRule="atLeast"/>
        <w:rPr>
          <w:rFonts w:hAnsi="宋体"/>
        </w:rPr>
      </w:pPr>
      <w:r>
        <w:rPr>
          <w:rFonts w:hint="eastAsia"/>
        </w:rPr>
        <w:t>以上表中内容必须计算机录入、填写、打印。手写按无效报价处理。</w:t>
      </w:r>
    </w:p>
    <w:p w:rsidR="005161F4" w:rsidRDefault="005161F4">
      <w:pPr>
        <w:adjustRightInd w:val="0"/>
        <w:snapToGrid w:val="0"/>
        <w:rPr>
          <w:rFonts w:ascii="宋体" w:hAnsi="宋体"/>
          <w:b/>
          <w:sz w:val="24"/>
        </w:rPr>
      </w:pPr>
    </w:p>
    <w:p w:rsidR="005161F4" w:rsidRDefault="005161F4">
      <w:pPr>
        <w:adjustRightInd w:val="0"/>
        <w:snapToGrid w:val="0"/>
        <w:rPr>
          <w:rFonts w:ascii="宋体" w:hAnsi="宋体"/>
          <w:b/>
          <w:sz w:val="24"/>
        </w:rPr>
      </w:pPr>
    </w:p>
    <w:p w:rsidR="005161F4" w:rsidRDefault="00FB5758">
      <w:pPr>
        <w:spacing w:line="480" w:lineRule="exact"/>
        <w:ind w:leftChars="2190" w:left="4599"/>
        <w:rPr>
          <w:rFonts w:ascii="宋体"/>
          <w:sz w:val="24"/>
        </w:rPr>
      </w:pPr>
      <w:r>
        <w:rPr>
          <w:rFonts w:ascii="宋体" w:hint="eastAsia"/>
          <w:sz w:val="24"/>
        </w:rPr>
        <w:t>报价供应商（公章）：</w:t>
      </w:r>
    </w:p>
    <w:p w:rsidR="005161F4" w:rsidRDefault="00FB5758">
      <w:pPr>
        <w:spacing w:line="480" w:lineRule="exact"/>
        <w:ind w:leftChars="2190" w:left="4599"/>
        <w:rPr>
          <w:rFonts w:ascii="宋体"/>
          <w:sz w:val="24"/>
        </w:rPr>
      </w:pPr>
      <w:r>
        <w:rPr>
          <w:rFonts w:ascii="宋体" w:hint="eastAsia"/>
          <w:sz w:val="24"/>
        </w:rPr>
        <w:t>联 系 人：</w:t>
      </w:r>
    </w:p>
    <w:p w:rsidR="005161F4" w:rsidRDefault="00FB5758">
      <w:pPr>
        <w:spacing w:line="480" w:lineRule="exact"/>
        <w:ind w:leftChars="2190" w:left="4599"/>
        <w:rPr>
          <w:rFonts w:ascii="宋体"/>
          <w:sz w:val="24"/>
        </w:rPr>
      </w:pPr>
      <w:r>
        <w:rPr>
          <w:rFonts w:ascii="宋体" w:hint="eastAsia"/>
          <w:sz w:val="24"/>
        </w:rPr>
        <w:t>联系电话：</w:t>
      </w:r>
    </w:p>
    <w:p w:rsidR="005161F4" w:rsidRDefault="00FB5758">
      <w:pPr>
        <w:spacing w:line="480" w:lineRule="exact"/>
        <w:ind w:leftChars="2190" w:left="4599"/>
        <w:rPr>
          <w:rFonts w:ascii="宋体"/>
          <w:sz w:val="24"/>
        </w:rPr>
      </w:pPr>
      <w:r>
        <w:rPr>
          <w:rFonts w:ascii="宋体" w:hint="eastAsia"/>
          <w:sz w:val="24"/>
        </w:rPr>
        <w:t>日    期：</w:t>
      </w:r>
    </w:p>
    <w:p w:rsidR="005161F4" w:rsidRDefault="005161F4">
      <w:pPr>
        <w:rPr>
          <w:sz w:val="24"/>
        </w:rPr>
      </w:pPr>
    </w:p>
    <w:p w:rsidR="005161F4" w:rsidRDefault="005161F4">
      <w:pPr>
        <w:rPr>
          <w:sz w:val="24"/>
        </w:rPr>
      </w:pPr>
    </w:p>
    <w:p w:rsidR="005161F4" w:rsidRDefault="005161F4">
      <w:pPr>
        <w:rPr>
          <w:sz w:val="24"/>
        </w:rPr>
      </w:pPr>
    </w:p>
    <w:p w:rsidR="005161F4" w:rsidRDefault="00FB5758">
      <w:pPr>
        <w:rPr>
          <w:b/>
          <w:sz w:val="24"/>
        </w:rPr>
      </w:pPr>
      <w:r>
        <w:rPr>
          <w:rFonts w:hint="eastAsia"/>
          <w:b/>
          <w:sz w:val="24"/>
        </w:rPr>
        <w:t>（注：本报价表为必要文件，必须加盖报价供应商公章，否则，作无效报价处理）</w:t>
      </w:r>
    </w:p>
    <w:p w:rsidR="005161F4" w:rsidRDefault="005161F4">
      <w:pPr>
        <w:widowControl w:val="0"/>
        <w:snapToGrid w:val="0"/>
        <w:spacing w:line="460" w:lineRule="exact"/>
        <w:ind w:firstLineChars="196" w:firstLine="470"/>
        <w:rPr>
          <w:rFonts w:ascii="宋体" w:hAnsi="宋体" w:cs="Tahoma"/>
          <w:sz w:val="24"/>
        </w:rPr>
        <w:sectPr w:rsidR="005161F4">
          <w:headerReference w:type="default" r:id="rId7"/>
          <w:footerReference w:type="default" r:id="rId8"/>
          <w:pgSz w:w="11905" w:h="16837"/>
          <w:pgMar w:top="1418" w:right="1418" w:bottom="1418" w:left="1418" w:header="851" w:footer="992" w:gutter="0"/>
          <w:pgNumType w:start="1"/>
          <w:cols w:space="720"/>
          <w:docGrid w:linePitch="286"/>
        </w:sectPr>
      </w:pPr>
    </w:p>
    <w:p w:rsidR="005161F4" w:rsidRDefault="00FB5758">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5161F4" w:rsidRDefault="00FB5758">
      <w:pPr>
        <w:spacing w:line="560" w:lineRule="exact"/>
        <w:jc w:val="center"/>
        <w:rPr>
          <w:rFonts w:ascii="宋体" w:hAnsi="宋体"/>
          <w:b/>
          <w:sz w:val="28"/>
          <w:szCs w:val="28"/>
        </w:rPr>
      </w:pPr>
      <w:r>
        <w:rPr>
          <w:rFonts w:ascii="宋体" w:hAnsi="宋体" w:hint="eastAsia"/>
          <w:b/>
          <w:sz w:val="28"/>
          <w:szCs w:val="28"/>
        </w:rPr>
        <w:t>报价明细表</w:t>
      </w:r>
    </w:p>
    <w:p w:rsidR="005161F4" w:rsidRDefault="00FB5758">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tblPr>
      <w:tblGrid>
        <w:gridCol w:w="787"/>
        <w:gridCol w:w="901"/>
        <w:gridCol w:w="1937"/>
        <w:gridCol w:w="3538"/>
        <w:gridCol w:w="2960"/>
        <w:gridCol w:w="879"/>
        <w:gridCol w:w="877"/>
        <w:gridCol w:w="877"/>
        <w:gridCol w:w="1095"/>
      </w:tblGrid>
      <w:tr w:rsidR="005161F4">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937"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5161F4" w:rsidRDefault="00FB5758">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5161F4">
        <w:trPr>
          <w:trHeight w:val="867"/>
          <w:jc w:val="center"/>
        </w:trPr>
        <w:tc>
          <w:tcPr>
            <w:tcW w:w="787"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tcPr>
          <w:p w:rsidR="005161F4" w:rsidRDefault="00507BA8">
            <w:r>
              <w:rPr>
                <w:rFonts w:hint="eastAsia"/>
              </w:rPr>
              <w:t>其他家具用具</w:t>
            </w:r>
            <w:r>
              <w:rPr>
                <w:rFonts w:hint="eastAsia"/>
              </w:rPr>
              <w:t xml:space="preserve"> </w:t>
            </w:r>
          </w:p>
        </w:tc>
        <w:tc>
          <w:tcPr>
            <w:tcW w:w="1937" w:type="dxa"/>
            <w:tcBorders>
              <w:top w:val="nil"/>
              <w:left w:val="nil"/>
              <w:bottom w:val="single" w:sz="4" w:space="0" w:color="auto"/>
              <w:right w:val="single" w:sz="4" w:space="0" w:color="auto"/>
            </w:tcBorders>
          </w:tcPr>
          <w:p w:rsidR="005161F4" w:rsidRDefault="00BC6F0E">
            <w:r>
              <w:rPr>
                <w:rFonts w:hint="eastAsia"/>
              </w:rPr>
              <w:t>规格：</w:t>
            </w:r>
            <w:r>
              <w:rPr>
                <w:rFonts w:hint="eastAsia"/>
              </w:rPr>
              <w:t>w1200*D400*H2000 2</w:t>
            </w:r>
            <w:r>
              <w:rPr>
                <w:rFonts w:hint="eastAsia"/>
              </w:rPr>
              <w:t>组</w:t>
            </w:r>
            <w:r>
              <w:rPr>
                <w:rFonts w:hint="eastAsia"/>
              </w:rPr>
              <w:t>/</w:t>
            </w:r>
            <w:r>
              <w:rPr>
                <w:rFonts w:hint="eastAsia"/>
              </w:rPr>
              <w:t>列</w:t>
            </w:r>
            <w:r>
              <w:rPr>
                <w:rFonts w:hint="eastAsia"/>
              </w:rPr>
              <w:t xml:space="preserve"> </w:t>
            </w:r>
            <w:r>
              <w:rPr>
                <w:rFonts w:hint="eastAsia"/>
              </w:rPr>
              <w:t>技术参数、材质：</w:t>
            </w:r>
            <w:r>
              <w:rPr>
                <w:rFonts w:hint="eastAsia"/>
              </w:rPr>
              <w:t>1</w:t>
            </w:r>
            <w:r>
              <w:rPr>
                <w:rFonts w:hint="eastAsia"/>
              </w:rPr>
              <w:t>、架体：方钢</w:t>
            </w:r>
            <w:r>
              <w:rPr>
                <w:rFonts w:hint="eastAsia"/>
              </w:rPr>
              <w:t>20*20</w:t>
            </w:r>
            <w:r>
              <w:rPr>
                <w:rFonts w:hint="eastAsia"/>
              </w:rPr>
              <w:t>厚度</w:t>
            </w:r>
            <w:r>
              <w:rPr>
                <w:rFonts w:hint="eastAsia"/>
              </w:rPr>
              <w:t>1.0</w:t>
            </w:r>
            <w:r>
              <w:rPr>
                <w:rFonts w:hint="eastAsia"/>
              </w:rPr>
              <w:t>，；二氧化碳气体保护焊，表面磷化处理、静电喷涂，结构牢固，结</w:t>
            </w:r>
            <w:r>
              <w:rPr>
                <w:rFonts w:hint="eastAsia"/>
              </w:rPr>
              <w:t xml:space="preserve"> </w:t>
            </w:r>
            <w:r>
              <w:rPr>
                <w:rFonts w:hint="eastAsia"/>
              </w:rPr>
              <w:t>实耐用；</w:t>
            </w:r>
            <w:r>
              <w:rPr>
                <w:rFonts w:hint="eastAsia"/>
              </w:rPr>
              <w:t xml:space="preserve"> 2</w:t>
            </w:r>
            <w:r>
              <w:rPr>
                <w:rFonts w:hint="eastAsia"/>
              </w:rPr>
              <w:t>、基材：</w:t>
            </w:r>
            <w:r>
              <w:rPr>
                <w:rFonts w:hint="eastAsia"/>
              </w:rPr>
              <w:t>E1</w:t>
            </w:r>
            <w:r>
              <w:rPr>
                <w:rFonts w:hint="eastAsia"/>
              </w:rPr>
              <w:t>级中纤板，三聚氰胺纸饰面，层板采用</w:t>
            </w:r>
            <w:r>
              <w:rPr>
                <w:rFonts w:hint="eastAsia"/>
              </w:rPr>
              <w:t>18mm</w:t>
            </w:r>
            <w:r>
              <w:rPr>
                <w:rFonts w:hint="eastAsia"/>
              </w:rPr>
              <w:t>；共五层，方格与架体错落式摆放，每层添加底板；间隔性设计木板使款式整体美观</w:t>
            </w:r>
            <w:r>
              <w:rPr>
                <w:rFonts w:hint="eastAsia"/>
              </w:rPr>
              <w:lastRenderedPageBreak/>
              <w:t>大方；</w:t>
            </w:r>
            <w:r>
              <w:rPr>
                <w:rFonts w:hint="eastAsia"/>
              </w:rPr>
              <w:t xml:space="preserve"> 3</w:t>
            </w:r>
            <w:r>
              <w:rPr>
                <w:rFonts w:hint="eastAsia"/>
              </w:rPr>
              <w:t>、底部支撑脚</w:t>
            </w:r>
            <w:r>
              <w:rPr>
                <w:rFonts w:hint="eastAsia"/>
              </w:rPr>
              <w:t>100mm+</w:t>
            </w:r>
            <w:r>
              <w:rPr>
                <w:rFonts w:hint="eastAsia"/>
              </w:rPr>
              <w:t>脚垫；</w:t>
            </w:r>
            <w:r>
              <w:rPr>
                <w:rFonts w:hint="eastAsia"/>
              </w:rPr>
              <w:t xml:space="preserve"> 4</w:t>
            </w:r>
            <w:r>
              <w:rPr>
                <w:rFonts w:hint="eastAsia"/>
              </w:rPr>
              <w:t>、配件：所有配件选用优质品牌五金配件；</w:t>
            </w:r>
            <w:r>
              <w:rPr>
                <w:rFonts w:hint="eastAsia"/>
              </w:rPr>
              <w:t xml:space="preserve"> 5</w:t>
            </w:r>
            <w:r>
              <w:rPr>
                <w:rFonts w:hint="eastAsia"/>
              </w:rPr>
              <w:t xml:space="preserve">、靠墙固定，安全牢固，放置物品后不会倾倒侧翻　</w:t>
            </w:r>
            <w:r>
              <w:rPr>
                <w:rFonts w:hint="eastAsia"/>
              </w:rPr>
              <w:t xml:space="preserve"> </w:t>
            </w:r>
          </w:p>
        </w:tc>
        <w:tc>
          <w:tcPr>
            <w:tcW w:w="3538" w:type="dxa"/>
            <w:tcBorders>
              <w:top w:val="nil"/>
              <w:left w:val="nil"/>
              <w:bottom w:val="single" w:sz="4" w:space="0" w:color="auto"/>
              <w:right w:val="single" w:sz="4" w:space="0" w:color="auto"/>
            </w:tcBorders>
          </w:tcPr>
          <w:p w:rsidR="005161F4" w:rsidRDefault="00FB5758">
            <w:r>
              <w:lastRenderedPageBreak/>
              <w:t xml:space="preserve"> </w:t>
            </w:r>
            <w:r w:rsidR="00BC6F0E">
              <w:rPr>
                <w:rFonts w:hint="eastAsia"/>
              </w:rPr>
              <w:t>规格：</w:t>
            </w:r>
            <w:r w:rsidR="00BC6F0E">
              <w:rPr>
                <w:rFonts w:hint="eastAsia"/>
              </w:rPr>
              <w:t>w1200*D400*H2000 2</w:t>
            </w:r>
            <w:r w:rsidR="00BC6F0E">
              <w:rPr>
                <w:rFonts w:hint="eastAsia"/>
              </w:rPr>
              <w:t>组</w:t>
            </w:r>
            <w:r w:rsidR="00BC6F0E">
              <w:rPr>
                <w:rFonts w:hint="eastAsia"/>
              </w:rPr>
              <w:t>/</w:t>
            </w:r>
            <w:r w:rsidR="00BC6F0E">
              <w:rPr>
                <w:rFonts w:hint="eastAsia"/>
              </w:rPr>
              <w:t>列</w:t>
            </w:r>
            <w:r w:rsidR="00BC6F0E">
              <w:rPr>
                <w:rFonts w:hint="eastAsia"/>
              </w:rPr>
              <w:t xml:space="preserve"> </w:t>
            </w:r>
            <w:r w:rsidR="00BC6F0E">
              <w:rPr>
                <w:rFonts w:hint="eastAsia"/>
              </w:rPr>
              <w:t>技术参数、材质：</w:t>
            </w:r>
            <w:r w:rsidR="00BC6F0E">
              <w:rPr>
                <w:rFonts w:hint="eastAsia"/>
              </w:rPr>
              <w:t>1</w:t>
            </w:r>
            <w:r w:rsidR="00BC6F0E">
              <w:rPr>
                <w:rFonts w:hint="eastAsia"/>
              </w:rPr>
              <w:t>、架体：方钢</w:t>
            </w:r>
            <w:r w:rsidR="00BC6F0E">
              <w:rPr>
                <w:rFonts w:hint="eastAsia"/>
              </w:rPr>
              <w:t>20*20</w:t>
            </w:r>
            <w:r w:rsidR="00BC6F0E">
              <w:rPr>
                <w:rFonts w:hint="eastAsia"/>
              </w:rPr>
              <w:t>厚度</w:t>
            </w:r>
            <w:r w:rsidR="00BC6F0E">
              <w:rPr>
                <w:rFonts w:hint="eastAsia"/>
              </w:rPr>
              <w:t>1.0</w:t>
            </w:r>
            <w:r w:rsidR="00BC6F0E">
              <w:rPr>
                <w:rFonts w:hint="eastAsia"/>
              </w:rPr>
              <w:t>，；二氧化碳气体保护焊，表面磷化处理、静电喷涂，结构牢固，结</w:t>
            </w:r>
            <w:r w:rsidR="00BC6F0E">
              <w:rPr>
                <w:rFonts w:hint="eastAsia"/>
              </w:rPr>
              <w:t xml:space="preserve"> </w:t>
            </w:r>
            <w:r w:rsidR="00BC6F0E">
              <w:rPr>
                <w:rFonts w:hint="eastAsia"/>
              </w:rPr>
              <w:t>实耐用；</w:t>
            </w:r>
            <w:r w:rsidR="00BC6F0E">
              <w:rPr>
                <w:rFonts w:hint="eastAsia"/>
              </w:rPr>
              <w:t xml:space="preserve"> 2</w:t>
            </w:r>
            <w:r w:rsidR="00BC6F0E">
              <w:rPr>
                <w:rFonts w:hint="eastAsia"/>
              </w:rPr>
              <w:t>、基材：</w:t>
            </w:r>
            <w:r w:rsidR="00BC6F0E">
              <w:rPr>
                <w:rFonts w:hint="eastAsia"/>
              </w:rPr>
              <w:t>E1</w:t>
            </w:r>
            <w:r w:rsidR="00BC6F0E">
              <w:rPr>
                <w:rFonts w:hint="eastAsia"/>
              </w:rPr>
              <w:t>级中纤板，三聚氰胺纸饰面，层板采用</w:t>
            </w:r>
            <w:r w:rsidR="00BC6F0E">
              <w:rPr>
                <w:rFonts w:hint="eastAsia"/>
              </w:rPr>
              <w:t>18mm</w:t>
            </w:r>
            <w:r w:rsidR="00BC6F0E">
              <w:rPr>
                <w:rFonts w:hint="eastAsia"/>
              </w:rPr>
              <w:t>；共五层，方格与架体错落式摆放，每层添加底板；间隔性设计木板使款式整体美观大方；</w:t>
            </w:r>
            <w:r w:rsidR="00BC6F0E">
              <w:rPr>
                <w:rFonts w:hint="eastAsia"/>
              </w:rPr>
              <w:t xml:space="preserve"> 3</w:t>
            </w:r>
            <w:r w:rsidR="00BC6F0E">
              <w:rPr>
                <w:rFonts w:hint="eastAsia"/>
              </w:rPr>
              <w:t>、底部支撑脚</w:t>
            </w:r>
            <w:r w:rsidR="00BC6F0E">
              <w:rPr>
                <w:rFonts w:hint="eastAsia"/>
              </w:rPr>
              <w:t>100mm+</w:t>
            </w:r>
            <w:r w:rsidR="00BC6F0E">
              <w:rPr>
                <w:rFonts w:hint="eastAsia"/>
              </w:rPr>
              <w:t>脚垫；</w:t>
            </w:r>
            <w:r w:rsidR="00BC6F0E">
              <w:rPr>
                <w:rFonts w:hint="eastAsia"/>
              </w:rPr>
              <w:t xml:space="preserve"> 4</w:t>
            </w:r>
            <w:r w:rsidR="00BC6F0E">
              <w:rPr>
                <w:rFonts w:hint="eastAsia"/>
              </w:rPr>
              <w:t>、配件：所有配件选用优质品牌五金配件；</w:t>
            </w:r>
            <w:r w:rsidR="00BC6F0E">
              <w:rPr>
                <w:rFonts w:hint="eastAsia"/>
              </w:rPr>
              <w:t xml:space="preserve"> 5</w:t>
            </w:r>
            <w:r w:rsidR="00BC6F0E">
              <w:rPr>
                <w:rFonts w:hint="eastAsia"/>
              </w:rPr>
              <w:t xml:space="preserve">、靠墙固定，安全牢固，放置物品后不会倾倒侧翻　</w:t>
            </w:r>
            <w:r w:rsidR="00BC6F0E">
              <w:rPr>
                <w:rFonts w:hint="eastAsia"/>
              </w:rPr>
              <w:t xml:space="preserve"> </w:t>
            </w:r>
          </w:p>
        </w:tc>
        <w:tc>
          <w:tcPr>
            <w:tcW w:w="2960" w:type="dxa"/>
            <w:tcBorders>
              <w:top w:val="nil"/>
              <w:left w:val="nil"/>
              <w:bottom w:val="single" w:sz="4" w:space="0" w:color="auto"/>
              <w:right w:val="single" w:sz="4" w:space="0" w:color="auto"/>
            </w:tcBorders>
            <w:noWrap/>
          </w:tcPr>
          <w:p w:rsidR="005161F4" w:rsidRDefault="00FB5758">
            <w:r>
              <w:t xml:space="preserve"> </w:t>
            </w:r>
          </w:p>
        </w:tc>
        <w:tc>
          <w:tcPr>
            <w:tcW w:w="879" w:type="dxa"/>
            <w:tcBorders>
              <w:top w:val="nil"/>
              <w:left w:val="nil"/>
              <w:bottom w:val="single" w:sz="4" w:space="0" w:color="auto"/>
              <w:right w:val="single" w:sz="4" w:space="0" w:color="auto"/>
            </w:tcBorders>
            <w:noWrap/>
          </w:tcPr>
          <w:p w:rsidR="005161F4" w:rsidRDefault="00BC6F0E">
            <w:r>
              <w:rPr>
                <w:rFonts w:hint="eastAsia"/>
              </w:rPr>
              <w:t>4</w:t>
            </w:r>
          </w:p>
        </w:tc>
        <w:tc>
          <w:tcPr>
            <w:tcW w:w="877" w:type="dxa"/>
            <w:tcBorders>
              <w:top w:val="nil"/>
              <w:left w:val="nil"/>
              <w:bottom w:val="single" w:sz="4" w:space="0" w:color="auto"/>
              <w:right w:val="single" w:sz="4" w:space="0" w:color="auto"/>
            </w:tcBorders>
            <w:noWrap/>
          </w:tcPr>
          <w:p w:rsidR="005161F4" w:rsidRDefault="005161F4"/>
        </w:tc>
        <w:tc>
          <w:tcPr>
            <w:tcW w:w="877" w:type="dxa"/>
            <w:tcBorders>
              <w:top w:val="nil"/>
              <w:left w:val="nil"/>
              <w:bottom w:val="single" w:sz="4" w:space="0" w:color="auto"/>
              <w:right w:val="single" w:sz="4" w:space="0" w:color="auto"/>
            </w:tcBorders>
            <w:noWrap/>
          </w:tcPr>
          <w:p w:rsidR="005161F4" w:rsidRDefault="00BC6F0E">
            <w:r>
              <w:rPr>
                <w:rFonts w:hint="eastAsia"/>
              </w:rPr>
              <w:t>1,850</w:t>
            </w:r>
          </w:p>
        </w:tc>
        <w:tc>
          <w:tcPr>
            <w:tcW w:w="1095" w:type="dxa"/>
            <w:tcBorders>
              <w:top w:val="nil"/>
              <w:left w:val="nil"/>
              <w:bottom w:val="single" w:sz="4" w:space="0" w:color="auto"/>
              <w:right w:val="single" w:sz="4" w:space="0" w:color="auto"/>
            </w:tcBorders>
            <w:noWrap/>
          </w:tcPr>
          <w:p w:rsidR="005161F4" w:rsidRDefault="00BC6F0E">
            <w:r>
              <w:rPr>
                <w:rFonts w:hint="eastAsia"/>
              </w:rPr>
              <w:t>7,400</w:t>
            </w:r>
          </w:p>
        </w:tc>
      </w:tr>
      <w:tr w:rsidR="005161F4">
        <w:trPr>
          <w:trHeight w:val="867"/>
          <w:jc w:val="center"/>
        </w:trPr>
        <w:tc>
          <w:tcPr>
            <w:tcW w:w="787"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lastRenderedPageBreak/>
              <w:t>2</w:t>
            </w:r>
          </w:p>
        </w:tc>
        <w:tc>
          <w:tcPr>
            <w:tcW w:w="901" w:type="dxa"/>
            <w:tcBorders>
              <w:top w:val="nil"/>
              <w:left w:val="nil"/>
              <w:bottom w:val="single" w:sz="4" w:space="0" w:color="auto"/>
              <w:right w:val="single" w:sz="4" w:space="0" w:color="auto"/>
            </w:tcBorders>
          </w:tcPr>
          <w:p w:rsidR="005161F4" w:rsidRDefault="00507BA8">
            <w:r>
              <w:rPr>
                <w:rFonts w:hint="eastAsia"/>
              </w:rPr>
              <w:t>其他家具用具</w:t>
            </w:r>
            <w:r>
              <w:rPr>
                <w:rFonts w:hint="eastAsia"/>
              </w:rPr>
              <w:t xml:space="preserve"> </w:t>
            </w:r>
          </w:p>
        </w:tc>
        <w:tc>
          <w:tcPr>
            <w:tcW w:w="1937" w:type="dxa"/>
            <w:tcBorders>
              <w:top w:val="nil"/>
              <w:left w:val="nil"/>
              <w:bottom w:val="single" w:sz="4" w:space="0" w:color="auto"/>
              <w:right w:val="single" w:sz="4" w:space="0" w:color="auto"/>
            </w:tcBorders>
          </w:tcPr>
          <w:p w:rsidR="005161F4" w:rsidRDefault="00BC6F0E">
            <w:r>
              <w:rPr>
                <w:rFonts w:hint="eastAsia"/>
              </w:rPr>
              <w:t>规格：</w:t>
            </w:r>
            <w:r>
              <w:rPr>
                <w:rFonts w:hint="eastAsia"/>
              </w:rPr>
              <w:t>w800*D400*H2000 2</w:t>
            </w:r>
            <w:r>
              <w:rPr>
                <w:rFonts w:hint="eastAsia"/>
              </w:rPr>
              <w:t>组</w:t>
            </w:r>
            <w:r>
              <w:rPr>
                <w:rFonts w:hint="eastAsia"/>
              </w:rPr>
              <w:t>/</w:t>
            </w:r>
            <w:r>
              <w:rPr>
                <w:rFonts w:hint="eastAsia"/>
              </w:rPr>
              <w:t xml:space="preserve">列　</w:t>
            </w:r>
            <w:r>
              <w:rPr>
                <w:rFonts w:hint="eastAsia"/>
              </w:rPr>
              <w:t xml:space="preserve"> </w:t>
            </w:r>
            <w:r>
              <w:rPr>
                <w:rFonts w:hint="eastAsia"/>
              </w:rPr>
              <w:t>技术参数、材质：</w:t>
            </w:r>
            <w:r>
              <w:rPr>
                <w:rFonts w:hint="eastAsia"/>
              </w:rPr>
              <w:t>1</w:t>
            </w:r>
            <w:r>
              <w:rPr>
                <w:rFonts w:hint="eastAsia"/>
              </w:rPr>
              <w:t>、架体：方钢</w:t>
            </w:r>
            <w:r>
              <w:rPr>
                <w:rFonts w:hint="eastAsia"/>
              </w:rPr>
              <w:t>20*20</w:t>
            </w:r>
            <w:r>
              <w:rPr>
                <w:rFonts w:hint="eastAsia"/>
              </w:rPr>
              <w:t>厚度</w:t>
            </w:r>
            <w:r>
              <w:rPr>
                <w:rFonts w:hint="eastAsia"/>
              </w:rPr>
              <w:t>1.0</w:t>
            </w:r>
            <w:r>
              <w:rPr>
                <w:rFonts w:hint="eastAsia"/>
              </w:rPr>
              <w:t>，；二氧化碳气体保护焊，表面磷化处理、静电喷涂，结构牢固，结</w:t>
            </w:r>
            <w:r>
              <w:rPr>
                <w:rFonts w:hint="eastAsia"/>
              </w:rPr>
              <w:t xml:space="preserve"> </w:t>
            </w:r>
            <w:r>
              <w:rPr>
                <w:rFonts w:hint="eastAsia"/>
              </w:rPr>
              <w:t>实耐用；</w:t>
            </w:r>
            <w:r>
              <w:rPr>
                <w:rFonts w:hint="eastAsia"/>
              </w:rPr>
              <w:t xml:space="preserve"> 2</w:t>
            </w:r>
            <w:r>
              <w:rPr>
                <w:rFonts w:hint="eastAsia"/>
              </w:rPr>
              <w:t>、基材：</w:t>
            </w:r>
            <w:r>
              <w:rPr>
                <w:rFonts w:hint="eastAsia"/>
              </w:rPr>
              <w:t>E1</w:t>
            </w:r>
            <w:r>
              <w:rPr>
                <w:rFonts w:hint="eastAsia"/>
              </w:rPr>
              <w:t>级中纤板，三聚氰胺纸饰面，层板采</w:t>
            </w:r>
            <w:r>
              <w:rPr>
                <w:rFonts w:hint="eastAsia"/>
              </w:rPr>
              <w:lastRenderedPageBreak/>
              <w:t>用</w:t>
            </w:r>
            <w:r>
              <w:rPr>
                <w:rFonts w:hint="eastAsia"/>
              </w:rPr>
              <w:t>18mm</w:t>
            </w:r>
            <w:r>
              <w:rPr>
                <w:rFonts w:hint="eastAsia"/>
              </w:rPr>
              <w:t>；共五层，方格与架体错落式摆放，每层添加底板；间隔性设计木板使款式整体美观大方；</w:t>
            </w:r>
            <w:r>
              <w:rPr>
                <w:rFonts w:hint="eastAsia"/>
              </w:rPr>
              <w:t xml:space="preserve"> 3</w:t>
            </w:r>
            <w:r>
              <w:rPr>
                <w:rFonts w:hint="eastAsia"/>
              </w:rPr>
              <w:t>、底部支撑脚</w:t>
            </w:r>
            <w:r>
              <w:rPr>
                <w:rFonts w:hint="eastAsia"/>
              </w:rPr>
              <w:t>100mm+</w:t>
            </w:r>
            <w:r>
              <w:rPr>
                <w:rFonts w:hint="eastAsia"/>
              </w:rPr>
              <w:t>脚垫；</w:t>
            </w:r>
            <w:r>
              <w:rPr>
                <w:rFonts w:hint="eastAsia"/>
              </w:rPr>
              <w:t xml:space="preserve"> 4</w:t>
            </w:r>
            <w:r>
              <w:rPr>
                <w:rFonts w:hint="eastAsia"/>
              </w:rPr>
              <w:t>、配件：所有配件选用优质品牌五金配件；</w:t>
            </w:r>
            <w:r>
              <w:rPr>
                <w:rFonts w:hint="eastAsia"/>
              </w:rPr>
              <w:t xml:space="preserve"> 5</w:t>
            </w:r>
            <w:r>
              <w:rPr>
                <w:rFonts w:hint="eastAsia"/>
              </w:rPr>
              <w:t xml:space="preserve">、靠墙固定，安全牢固，放置物品后不会倾倒侧翻　</w:t>
            </w:r>
            <w:r>
              <w:rPr>
                <w:rFonts w:hint="eastAsia"/>
              </w:rPr>
              <w:t xml:space="preserve"> </w:t>
            </w:r>
          </w:p>
        </w:tc>
        <w:tc>
          <w:tcPr>
            <w:tcW w:w="3538" w:type="dxa"/>
            <w:tcBorders>
              <w:top w:val="nil"/>
              <w:left w:val="nil"/>
              <w:bottom w:val="single" w:sz="4" w:space="0" w:color="auto"/>
              <w:right w:val="single" w:sz="4" w:space="0" w:color="auto"/>
            </w:tcBorders>
          </w:tcPr>
          <w:p w:rsidR="005161F4" w:rsidRDefault="00FB5758">
            <w:r>
              <w:lastRenderedPageBreak/>
              <w:t xml:space="preserve"> </w:t>
            </w:r>
            <w:r w:rsidR="00BC6F0E">
              <w:rPr>
                <w:rFonts w:hint="eastAsia"/>
              </w:rPr>
              <w:t>规格：</w:t>
            </w:r>
            <w:r w:rsidR="00BC6F0E">
              <w:rPr>
                <w:rFonts w:hint="eastAsia"/>
              </w:rPr>
              <w:t>w800*D400*H2000 2</w:t>
            </w:r>
            <w:r w:rsidR="00BC6F0E">
              <w:rPr>
                <w:rFonts w:hint="eastAsia"/>
              </w:rPr>
              <w:t>组</w:t>
            </w:r>
            <w:r w:rsidR="00BC6F0E">
              <w:rPr>
                <w:rFonts w:hint="eastAsia"/>
              </w:rPr>
              <w:t>/</w:t>
            </w:r>
            <w:r w:rsidR="00BC6F0E">
              <w:rPr>
                <w:rFonts w:hint="eastAsia"/>
              </w:rPr>
              <w:t xml:space="preserve">列　</w:t>
            </w:r>
            <w:r w:rsidR="00BC6F0E">
              <w:rPr>
                <w:rFonts w:hint="eastAsia"/>
              </w:rPr>
              <w:t xml:space="preserve"> </w:t>
            </w:r>
            <w:r w:rsidR="00BC6F0E">
              <w:rPr>
                <w:rFonts w:hint="eastAsia"/>
              </w:rPr>
              <w:t>技术参数、材质：</w:t>
            </w:r>
            <w:r w:rsidR="00BC6F0E">
              <w:rPr>
                <w:rFonts w:hint="eastAsia"/>
              </w:rPr>
              <w:t>1</w:t>
            </w:r>
            <w:r w:rsidR="00BC6F0E">
              <w:rPr>
                <w:rFonts w:hint="eastAsia"/>
              </w:rPr>
              <w:t>、架体：方钢</w:t>
            </w:r>
            <w:r w:rsidR="00BC6F0E">
              <w:rPr>
                <w:rFonts w:hint="eastAsia"/>
              </w:rPr>
              <w:t>20*20</w:t>
            </w:r>
            <w:r w:rsidR="00BC6F0E">
              <w:rPr>
                <w:rFonts w:hint="eastAsia"/>
              </w:rPr>
              <w:t>厚度</w:t>
            </w:r>
            <w:r w:rsidR="00BC6F0E">
              <w:rPr>
                <w:rFonts w:hint="eastAsia"/>
              </w:rPr>
              <w:t>1.0</w:t>
            </w:r>
            <w:r w:rsidR="00BC6F0E">
              <w:rPr>
                <w:rFonts w:hint="eastAsia"/>
              </w:rPr>
              <w:t>，；二氧化碳气体保护焊，表面磷化处理、静电喷涂，结构牢固，结</w:t>
            </w:r>
            <w:r w:rsidR="00BC6F0E">
              <w:rPr>
                <w:rFonts w:hint="eastAsia"/>
              </w:rPr>
              <w:t xml:space="preserve"> </w:t>
            </w:r>
            <w:r w:rsidR="00BC6F0E">
              <w:rPr>
                <w:rFonts w:hint="eastAsia"/>
              </w:rPr>
              <w:t>实耐用；</w:t>
            </w:r>
            <w:r w:rsidR="00BC6F0E">
              <w:rPr>
                <w:rFonts w:hint="eastAsia"/>
              </w:rPr>
              <w:t xml:space="preserve"> 2</w:t>
            </w:r>
            <w:r w:rsidR="00BC6F0E">
              <w:rPr>
                <w:rFonts w:hint="eastAsia"/>
              </w:rPr>
              <w:t>、基材：</w:t>
            </w:r>
            <w:r w:rsidR="00BC6F0E">
              <w:rPr>
                <w:rFonts w:hint="eastAsia"/>
              </w:rPr>
              <w:t>E1</w:t>
            </w:r>
            <w:r w:rsidR="00BC6F0E">
              <w:rPr>
                <w:rFonts w:hint="eastAsia"/>
              </w:rPr>
              <w:t>级中纤板，三聚氰胺纸饰面，层板采用</w:t>
            </w:r>
            <w:r w:rsidR="00BC6F0E">
              <w:rPr>
                <w:rFonts w:hint="eastAsia"/>
              </w:rPr>
              <w:t>18mm</w:t>
            </w:r>
            <w:r w:rsidR="00BC6F0E">
              <w:rPr>
                <w:rFonts w:hint="eastAsia"/>
              </w:rPr>
              <w:t>；共五层，方格与架体错落式摆放，每层添加底板；间隔性设计木板使款式整体美观大方；</w:t>
            </w:r>
            <w:r w:rsidR="00BC6F0E">
              <w:rPr>
                <w:rFonts w:hint="eastAsia"/>
              </w:rPr>
              <w:t xml:space="preserve"> 3</w:t>
            </w:r>
            <w:r w:rsidR="00BC6F0E">
              <w:rPr>
                <w:rFonts w:hint="eastAsia"/>
              </w:rPr>
              <w:t>、底部支撑脚</w:t>
            </w:r>
            <w:r w:rsidR="00BC6F0E">
              <w:rPr>
                <w:rFonts w:hint="eastAsia"/>
              </w:rPr>
              <w:t>100mm+</w:t>
            </w:r>
            <w:r w:rsidR="00BC6F0E">
              <w:rPr>
                <w:rFonts w:hint="eastAsia"/>
              </w:rPr>
              <w:t>脚垫；</w:t>
            </w:r>
            <w:r w:rsidR="00BC6F0E">
              <w:rPr>
                <w:rFonts w:hint="eastAsia"/>
              </w:rPr>
              <w:t xml:space="preserve"> 4</w:t>
            </w:r>
            <w:r w:rsidR="00BC6F0E">
              <w:rPr>
                <w:rFonts w:hint="eastAsia"/>
              </w:rPr>
              <w:t>、配件：所有配件选用优质品牌五金配件；</w:t>
            </w:r>
            <w:r w:rsidR="00BC6F0E">
              <w:rPr>
                <w:rFonts w:hint="eastAsia"/>
              </w:rPr>
              <w:t xml:space="preserve"> 5</w:t>
            </w:r>
            <w:r w:rsidR="00BC6F0E">
              <w:rPr>
                <w:rFonts w:hint="eastAsia"/>
              </w:rPr>
              <w:t>、靠墙固定，安全牢固，放置物品后不会倾倒</w:t>
            </w:r>
            <w:r w:rsidR="00BC6F0E">
              <w:rPr>
                <w:rFonts w:hint="eastAsia"/>
              </w:rPr>
              <w:lastRenderedPageBreak/>
              <w:t xml:space="preserve">侧翻　</w:t>
            </w:r>
            <w:r w:rsidR="00BC6F0E">
              <w:rPr>
                <w:rFonts w:hint="eastAsia"/>
              </w:rPr>
              <w:t xml:space="preserve"> </w:t>
            </w:r>
          </w:p>
        </w:tc>
        <w:tc>
          <w:tcPr>
            <w:tcW w:w="2960" w:type="dxa"/>
            <w:tcBorders>
              <w:top w:val="nil"/>
              <w:left w:val="nil"/>
              <w:bottom w:val="single" w:sz="4" w:space="0" w:color="auto"/>
              <w:right w:val="single" w:sz="4" w:space="0" w:color="auto"/>
            </w:tcBorders>
            <w:noWrap/>
          </w:tcPr>
          <w:p w:rsidR="005161F4" w:rsidRDefault="00FB5758">
            <w:r>
              <w:lastRenderedPageBreak/>
              <w:t xml:space="preserve"> </w:t>
            </w:r>
          </w:p>
        </w:tc>
        <w:tc>
          <w:tcPr>
            <w:tcW w:w="879" w:type="dxa"/>
            <w:tcBorders>
              <w:top w:val="nil"/>
              <w:left w:val="nil"/>
              <w:bottom w:val="single" w:sz="4" w:space="0" w:color="auto"/>
              <w:right w:val="single" w:sz="4" w:space="0" w:color="auto"/>
            </w:tcBorders>
            <w:noWrap/>
          </w:tcPr>
          <w:p w:rsidR="005161F4" w:rsidRDefault="00BC6F0E">
            <w:r>
              <w:rPr>
                <w:rFonts w:hint="eastAsia"/>
              </w:rPr>
              <w:t>9</w:t>
            </w:r>
          </w:p>
        </w:tc>
        <w:tc>
          <w:tcPr>
            <w:tcW w:w="877" w:type="dxa"/>
            <w:tcBorders>
              <w:top w:val="nil"/>
              <w:left w:val="nil"/>
              <w:bottom w:val="single" w:sz="4" w:space="0" w:color="auto"/>
              <w:right w:val="single" w:sz="4" w:space="0" w:color="auto"/>
            </w:tcBorders>
            <w:noWrap/>
          </w:tcPr>
          <w:p w:rsidR="005161F4" w:rsidRDefault="005161F4"/>
        </w:tc>
        <w:tc>
          <w:tcPr>
            <w:tcW w:w="877" w:type="dxa"/>
            <w:tcBorders>
              <w:top w:val="nil"/>
              <w:left w:val="nil"/>
              <w:bottom w:val="single" w:sz="4" w:space="0" w:color="auto"/>
              <w:right w:val="single" w:sz="4" w:space="0" w:color="auto"/>
            </w:tcBorders>
            <w:noWrap/>
          </w:tcPr>
          <w:p w:rsidR="005161F4" w:rsidRDefault="00BC6F0E">
            <w:r>
              <w:rPr>
                <w:rFonts w:hint="eastAsia"/>
              </w:rPr>
              <w:t>1,200</w:t>
            </w:r>
          </w:p>
        </w:tc>
        <w:tc>
          <w:tcPr>
            <w:tcW w:w="1095" w:type="dxa"/>
            <w:tcBorders>
              <w:top w:val="nil"/>
              <w:left w:val="nil"/>
              <w:bottom w:val="single" w:sz="4" w:space="0" w:color="auto"/>
              <w:right w:val="single" w:sz="4" w:space="0" w:color="auto"/>
            </w:tcBorders>
            <w:noWrap/>
          </w:tcPr>
          <w:p w:rsidR="005161F4" w:rsidRDefault="00BC6F0E">
            <w:r>
              <w:rPr>
                <w:rFonts w:hint="eastAsia"/>
              </w:rPr>
              <w:t>10,800</w:t>
            </w:r>
          </w:p>
        </w:tc>
      </w:tr>
      <w:tr w:rsidR="005161F4">
        <w:trPr>
          <w:trHeight w:val="867"/>
          <w:jc w:val="center"/>
        </w:trPr>
        <w:tc>
          <w:tcPr>
            <w:tcW w:w="787"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lastRenderedPageBreak/>
              <w:t>3</w:t>
            </w:r>
          </w:p>
        </w:tc>
        <w:tc>
          <w:tcPr>
            <w:tcW w:w="901" w:type="dxa"/>
            <w:tcBorders>
              <w:top w:val="nil"/>
              <w:left w:val="nil"/>
              <w:bottom w:val="single" w:sz="4" w:space="0" w:color="auto"/>
              <w:right w:val="single" w:sz="4" w:space="0" w:color="auto"/>
            </w:tcBorders>
          </w:tcPr>
          <w:p w:rsidR="005161F4" w:rsidRDefault="00507BA8">
            <w:r>
              <w:rPr>
                <w:rFonts w:hint="eastAsia"/>
              </w:rPr>
              <w:t>其他家具用具</w:t>
            </w:r>
            <w:r>
              <w:rPr>
                <w:rFonts w:hint="eastAsia"/>
              </w:rPr>
              <w:t xml:space="preserve"> </w:t>
            </w:r>
          </w:p>
        </w:tc>
        <w:tc>
          <w:tcPr>
            <w:tcW w:w="1937" w:type="dxa"/>
            <w:tcBorders>
              <w:top w:val="nil"/>
              <w:left w:val="nil"/>
              <w:bottom w:val="single" w:sz="4" w:space="0" w:color="auto"/>
              <w:right w:val="single" w:sz="4" w:space="0" w:color="auto"/>
            </w:tcBorders>
          </w:tcPr>
          <w:p w:rsidR="005161F4" w:rsidRDefault="00BC6F0E">
            <w:r>
              <w:rPr>
                <w:rFonts w:hint="eastAsia"/>
              </w:rPr>
              <w:t>规格：</w:t>
            </w:r>
            <w:r>
              <w:rPr>
                <w:rFonts w:hint="eastAsia"/>
              </w:rPr>
              <w:t>w2200*D400*H2000  4</w:t>
            </w:r>
            <w:r>
              <w:rPr>
                <w:rFonts w:hint="eastAsia"/>
              </w:rPr>
              <w:t>组</w:t>
            </w:r>
            <w:r>
              <w:rPr>
                <w:rFonts w:hint="eastAsia"/>
              </w:rPr>
              <w:t>/</w:t>
            </w:r>
            <w:r>
              <w:rPr>
                <w:rFonts w:hint="eastAsia"/>
              </w:rPr>
              <w:t>列</w:t>
            </w:r>
            <w:r>
              <w:rPr>
                <w:rFonts w:hint="eastAsia"/>
              </w:rPr>
              <w:t xml:space="preserve"> </w:t>
            </w:r>
            <w:r>
              <w:rPr>
                <w:rFonts w:hint="eastAsia"/>
              </w:rPr>
              <w:t>技术参数、材质：</w:t>
            </w:r>
            <w:r>
              <w:rPr>
                <w:rFonts w:hint="eastAsia"/>
              </w:rPr>
              <w:t>1</w:t>
            </w:r>
            <w:r>
              <w:rPr>
                <w:rFonts w:hint="eastAsia"/>
              </w:rPr>
              <w:t>、架体：方钢</w:t>
            </w:r>
            <w:r>
              <w:rPr>
                <w:rFonts w:hint="eastAsia"/>
              </w:rPr>
              <w:t>20*20</w:t>
            </w:r>
            <w:r>
              <w:rPr>
                <w:rFonts w:hint="eastAsia"/>
              </w:rPr>
              <w:t>厚度</w:t>
            </w:r>
            <w:r>
              <w:rPr>
                <w:rFonts w:hint="eastAsia"/>
              </w:rPr>
              <w:t>1.0</w:t>
            </w:r>
            <w:r>
              <w:rPr>
                <w:rFonts w:hint="eastAsia"/>
              </w:rPr>
              <w:t>，；二氧化碳气体保护焊，表面磷</w:t>
            </w:r>
            <w:r>
              <w:rPr>
                <w:rFonts w:hint="eastAsia"/>
              </w:rPr>
              <w:lastRenderedPageBreak/>
              <w:t>化处理、静电喷涂，结构牢固，结</w:t>
            </w:r>
            <w:r>
              <w:rPr>
                <w:rFonts w:hint="eastAsia"/>
              </w:rPr>
              <w:t xml:space="preserve"> </w:t>
            </w:r>
            <w:r>
              <w:rPr>
                <w:rFonts w:hint="eastAsia"/>
              </w:rPr>
              <w:t>实耐用；</w:t>
            </w:r>
            <w:r>
              <w:rPr>
                <w:rFonts w:hint="eastAsia"/>
              </w:rPr>
              <w:t xml:space="preserve"> 2</w:t>
            </w:r>
            <w:r>
              <w:rPr>
                <w:rFonts w:hint="eastAsia"/>
              </w:rPr>
              <w:t>、基材：</w:t>
            </w:r>
            <w:r>
              <w:rPr>
                <w:rFonts w:hint="eastAsia"/>
              </w:rPr>
              <w:t>E1</w:t>
            </w:r>
            <w:r>
              <w:rPr>
                <w:rFonts w:hint="eastAsia"/>
              </w:rPr>
              <w:t>级中纤板，三聚氰胺纸饰面，层板采用</w:t>
            </w:r>
            <w:r>
              <w:rPr>
                <w:rFonts w:hint="eastAsia"/>
              </w:rPr>
              <w:t>18mm</w:t>
            </w:r>
            <w:r>
              <w:rPr>
                <w:rFonts w:hint="eastAsia"/>
              </w:rPr>
              <w:t>；共五层，方格与架体错落式摆放，每层添加底板；间隔性设计木板使款式整体美观大方；</w:t>
            </w:r>
            <w:r>
              <w:rPr>
                <w:rFonts w:hint="eastAsia"/>
              </w:rPr>
              <w:t xml:space="preserve"> 3</w:t>
            </w:r>
            <w:r>
              <w:rPr>
                <w:rFonts w:hint="eastAsia"/>
              </w:rPr>
              <w:t>、底部支撑脚</w:t>
            </w:r>
            <w:r>
              <w:rPr>
                <w:rFonts w:hint="eastAsia"/>
              </w:rPr>
              <w:t>100mm+</w:t>
            </w:r>
            <w:r>
              <w:rPr>
                <w:rFonts w:hint="eastAsia"/>
              </w:rPr>
              <w:t>脚垫；</w:t>
            </w:r>
            <w:r>
              <w:rPr>
                <w:rFonts w:hint="eastAsia"/>
              </w:rPr>
              <w:t xml:space="preserve"> 4</w:t>
            </w:r>
            <w:r>
              <w:rPr>
                <w:rFonts w:hint="eastAsia"/>
              </w:rPr>
              <w:t>、配件：所有配件选用优质品牌五金配件；</w:t>
            </w:r>
            <w:r>
              <w:rPr>
                <w:rFonts w:hint="eastAsia"/>
              </w:rPr>
              <w:t xml:space="preserve"> 5</w:t>
            </w:r>
            <w:r>
              <w:rPr>
                <w:rFonts w:hint="eastAsia"/>
              </w:rPr>
              <w:t xml:space="preserve">、靠墙固定，安全牢固，放置物品后不会倾倒侧翻　</w:t>
            </w:r>
            <w:r>
              <w:rPr>
                <w:rFonts w:hint="eastAsia"/>
              </w:rPr>
              <w:t xml:space="preserve"> </w:t>
            </w:r>
          </w:p>
        </w:tc>
        <w:tc>
          <w:tcPr>
            <w:tcW w:w="3538" w:type="dxa"/>
            <w:tcBorders>
              <w:top w:val="nil"/>
              <w:left w:val="nil"/>
              <w:bottom w:val="single" w:sz="4" w:space="0" w:color="auto"/>
              <w:right w:val="single" w:sz="4" w:space="0" w:color="auto"/>
            </w:tcBorders>
          </w:tcPr>
          <w:p w:rsidR="005161F4" w:rsidRDefault="00FB5758">
            <w:r>
              <w:lastRenderedPageBreak/>
              <w:t xml:space="preserve"> </w:t>
            </w:r>
            <w:r w:rsidR="00BC6F0E">
              <w:rPr>
                <w:rFonts w:hint="eastAsia"/>
              </w:rPr>
              <w:t>规格：</w:t>
            </w:r>
            <w:r w:rsidR="00BC6F0E">
              <w:rPr>
                <w:rFonts w:hint="eastAsia"/>
              </w:rPr>
              <w:t>w2200*D400*H2000  4</w:t>
            </w:r>
            <w:r w:rsidR="00BC6F0E">
              <w:rPr>
                <w:rFonts w:hint="eastAsia"/>
              </w:rPr>
              <w:t>组</w:t>
            </w:r>
            <w:r w:rsidR="00BC6F0E">
              <w:rPr>
                <w:rFonts w:hint="eastAsia"/>
              </w:rPr>
              <w:t>/</w:t>
            </w:r>
            <w:r w:rsidR="00BC6F0E">
              <w:rPr>
                <w:rFonts w:hint="eastAsia"/>
              </w:rPr>
              <w:t>列</w:t>
            </w:r>
            <w:r w:rsidR="00BC6F0E">
              <w:rPr>
                <w:rFonts w:hint="eastAsia"/>
              </w:rPr>
              <w:t xml:space="preserve"> </w:t>
            </w:r>
            <w:r w:rsidR="00BC6F0E">
              <w:rPr>
                <w:rFonts w:hint="eastAsia"/>
              </w:rPr>
              <w:t>技术参数、材质：</w:t>
            </w:r>
            <w:r w:rsidR="00BC6F0E">
              <w:rPr>
                <w:rFonts w:hint="eastAsia"/>
              </w:rPr>
              <w:t>1</w:t>
            </w:r>
            <w:r w:rsidR="00BC6F0E">
              <w:rPr>
                <w:rFonts w:hint="eastAsia"/>
              </w:rPr>
              <w:t>、架体：方钢</w:t>
            </w:r>
            <w:r w:rsidR="00BC6F0E">
              <w:rPr>
                <w:rFonts w:hint="eastAsia"/>
              </w:rPr>
              <w:t>20*20</w:t>
            </w:r>
            <w:r w:rsidR="00BC6F0E">
              <w:rPr>
                <w:rFonts w:hint="eastAsia"/>
              </w:rPr>
              <w:t>厚度</w:t>
            </w:r>
            <w:r w:rsidR="00BC6F0E">
              <w:rPr>
                <w:rFonts w:hint="eastAsia"/>
              </w:rPr>
              <w:t>1.0</w:t>
            </w:r>
            <w:r w:rsidR="00BC6F0E">
              <w:rPr>
                <w:rFonts w:hint="eastAsia"/>
              </w:rPr>
              <w:t>，；二氧化碳气体保护焊，表面磷化处理、静电喷涂，结构牢固，结</w:t>
            </w:r>
            <w:r w:rsidR="00BC6F0E">
              <w:rPr>
                <w:rFonts w:hint="eastAsia"/>
              </w:rPr>
              <w:t xml:space="preserve"> </w:t>
            </w:r>
            <w:r w:rsidR="00BC6F0E">
              <w:rPr>
                <w:rFonts w:hint="eastAsia"/>
              </w:rPr>
              <w:t>实耐用；</w:t>
            </w:r>
            <w:r w:rsidR="00BC6F0E">
              <w:rPr>
                <w:rFonts w:hint="eastAsia"/>
              </w:rPr>
              <w:t xml:space="preserve"> 2</w:t>
            </w:r>
            <w:r w:rsidR="00BC6F0E">
              <w:rPr>
                <w:rFonts w:hint="eastAsia"/>
              </w:rPr>
              <w:t>、基材：</w:t>
            </w:r>
            <w:r w:rsidR="00BC6F0E">
              <w:rPr>
                <w:rFonts w:hint="eastAsia"/>
              </w:rPr>
              <w:t>E1</w:t>
            </w:r>
            <w:r w:rsidR="00BC6F0E">
              <w:rPr>
                <w:rFonts w:hint="eastAsia"/>
              </w:rPr>
              <w:t>级中纤板，三聚氰胺纸饰面，层板采用</w:t>
            </w:r>
            <w:r w:rsidR="00BC6F0E">
              <w:rPr>
                <w:rFonts w:hint="eastAsia"/>
              </w:rPr>
              <w:t>18mm</w:t>
            </w:r>
            <w:r w:rsidR="00BC6F0E">
              <w:rPr>
                <w:rFonts w:hint="eastAsia"/>
              </w:rPr>
              <w:t>；共五层，方格与架体错落式</w:t>
            </w:r>
            <w:r w:rsidR="00BC6F0E">
              <w:rPr>
                <w:rFonts w:hint="eastAsia"/>
              </w:rPr>
              <w:lastRenderedPageBreak/>
              <w:t>摆放，每层添加底板；间隔性设计木板使款式整体美观大方；</w:t>
            </w:r>
            <w:r w:rsidR="00BC6F0E">
              <w:rPr>
                <w:rFonts w:hint="eastAsia"/>
              </w:rPr>
              <w:t xml:space="preserve"> 3</w:t>
            </w:r>
            <w:r w:rsidR="00BC6F0E">
              <w:rPr>
                <w:rFonts w:hint="eastAsia"/>
              </w:rPr>
              <w:t>、底部支撑脚</w:t>
            </w:r>
            <w:r w:rsidR="00BC6F0E">
              <w:rPr>
                <w:rFonts w:hint="eastAsia"/>
              </w:rPr>
              <w:t>100mm+</w:t>
            </w:r>
            <w:r w:rsidR="00BC6F0E">
              <w:rPr>
                <w:rFonts w:hint="eastAsia"/>
              </w:rPr>
              <w:t>脚垫；</w:t>
            </w:r>
            <w:r w:rsidR="00BC6F0E">
              <w:rPr>
                <w:rFonts w:hint="eastAsia"/>
              </w:rPr>
              <w:t xml:space="preserve"> 4</w:t>
            </w:r>
            <w:r w:rsidR="00BC6F0E">
              <w:rPr>
                <w:rFonts w:hint="eastAsia"/>
              </w:rPr>
              <w:t>、配件：所有配件选用优质品牌五金配件；</w:t>
            </w:r>
            <w:r w:rsidR="00BC6F0E">
              <w:rPr>
                <w:rFonts w:hint="eastAsia"/>
              </w:rPr>
              <w:t xml:space="preserve"> 5</w:t>
            </w:r>
            <w:r w:rsidR="00BC6F0E">
              <w:rPr>
                <w:rFonts w:hint="eastAsia"/>
              </w:rPr>
              <w:t xml:space="preserve">、靠墙固定，安全牢固，放置物品后不会倾倒侧翻　</w:t>
            </w:r>
            <w:r w:rsidR="00BC6F0E">
              <w:rPr>
                <w:rFonts w:hint="eastAsia"/>
              </w:rPr>
              <w:t xml:space="preserve"> </w:t>
            </w:r>
          </w:p>
        </w:tc>
        <w:tc>
          <w:tcPr>
            <w:tcW w:w="2960" w:type="dxa"/>
            <w:tcBorders>
              <w:top w:val="nil"/>
              <w:left w:val="nil"/>
              <w:bottom w:val="single" w:sz="4" w:space="0" w:color="auto"/>
              <w:right w:val="single" w:sz="4" w:space="0" w:color="auto"/>
            </w:tcBorders>
            <w:noWrap/>
          </w:tcPr>
          <w:p w:rsidR="005161F4" w:rsidRDefault="00FB5758">
            <w:r>
              <w:lastRenderedPageBreak/>
              <w:t xml:space="preserve"> </w:t>
            </w:r>
          </w:p>
        </w:tc>
        <w:tc>
          <w:tcPr>
            <w:tcW w:w="879" w:type="dxa"/>
            <w:tcBorders>
              <w:top w:val="nil"/>
              <w:left w:val="nil"/>
              <w:bottom w:val="single" w:sz="4" w:space="0" w:color="auto"/>
              <w:right w:val="single" w:sz="4" w:space="0" w:color="auto"/>
            </w:tcBorders>
            <w:noWrap/>
          </w:tcPr>
          <w:p w:rsidR="005161F4" w:rsidRDefault="00BC6F0E">
            <w:r>
              <w:rPr>
                <w:rFonts w:hint="eastAsia"/>
              </w:rPr>
              <w:t>24</w:t>
            </w:r>
          </w:p>
        </w:tc>
        <w:tc>
          <w:tcPr>
            <w:tcW w:w="877" w:type="dxa"/>
            <w:tcBorders>
              <w:top w:val="nil"/>
              <w:left w:val="nil"/>
              <w:bottom w:val="single" w:sz="4" w:space="0" w:color="auto"/>
              <w:right w:val="single" w:sz="4" w:space="0" w:color="auto"/>
            </w:tcBorders>
            <w:noWrap/>
          </w:tcPr>
          <w:p w:rsidR="005161F4" w:rsidRDefault="005161F4"/>
        </w:tc>
        <w:tc>
          <w:tcPr>
            <w:tcW w:w="877" w:type="dxa"/>
            <w:tcBorders>
              <w:top w:val="nil"/>
              <w:left w:val="nil"/>
              <w:bottom w:val="single" w:sz="4" w:space="0" w:color="auto"/>
              <w:right w:val="single" w:sz="4" w:space="0" w:color="auto"/>
            </w:tcBorders>
            <w:noWrap/>
          </w:tcPr>
          <w:p w:rsidR="005161F4" w:rsidRDefault="00BC6F0E">
            <w:r>
              <w:rPr>
                <w:rFonts w:hint="eastAsia"/>
              </w:rPr>
              <w:t>2,500</w:t>
            </w:r>
          </w:p>
        </w:tc>
        <w:tc>
          <w:tcPr>
            <w:tcW w:w="1095" w:type="dxa"/>
            <w:tcBorders>
              <w:top w:val="nil"/>
              <w:left w:val="nil"/>
              <w:bottom w:val="single" w:sz="4" w:space="0" w:color="auto"/>
              <w:right w:val="single" w:sz="4" w:space="0" w:color="auto"/>
            </w:tcBorders>
            <w:noWrap/>
          </w:tcPr>
          <w:p w:rsidR="005161F4" w:rsidRDefault="00BC6F0E">
            <w:r>
              <w:rPr>
                <w:rFonts w:hint="eastAsia"/>
              </w:rPr>
              <w:t>60,000</w:t>
            </w:r>
          </w:p>
        </w:tc>
      </w:tr>
      <w:tr w:rsidR="005161F4">
        <w:trPr>
          <w:trHeight w:val="867"/>
          <w:jc w:val="center"/>
        </w:trPr>
        <w:tc>
          <w:tcPr>
            <w:tcW w:w="787" w:type="dxa"/>
            <w:tcBorders>
              <w:top w:val="nil"/>
              <w:left w:val="single" w:sz="4" w:space="0" w:color="auto"/>
              <w:bottom w:val="single" w:sz="4" w:space="0" w:color="auto"/>
              <w:right w:val="single" w:sz="4" w:space="0" w:color="auto"/>
            </w:tcBorders>
            <w:vAlign w:val="center"/>
          </w:tcPr>
          <w:p w:rsidR="005161F4" w:rsidRDefault="00FB5758">
            <w:pPr>
              <w:spacing w:line="240" w:lineRule="auto"/>
              <w:jc w:val="center"/>
              <w:textAlignment w:val="auto"/>
              <w:rPr>
                <w:rFonts w:ascii="Calibri" w:hAnsi="Calibri" w:cs="Calibri"/>
                <w:szCs w:val="21"/>
              </w:rPr>
            </w:pPr>
            <w:r>
              <w:rPr>
                <w:rFonts w:ascii="Calibri" w:hAnsi="Calibri" w:cs="Calibri" w:hint="eastAsia"/>
                <w:szCs w:val="21"/>
              </w:rPr>
              <w:lastRenderedPageBreak/>
              <w:t>4</w:t>
            </w:r>
          </w:p>
        </w:tc>
        <w:tc>
          <w:tcPr>
            <w:tcW w:w="901" w:type="dxa"/>
            <w:tcBorders>
              <w:top w:val="nil"/>
              <w:left w:val="nil"/>
              <w:bottom w:val="single" w:sz="4" w:space="0" w:color="auto"/>
              <w:right w:val="single" w:sz="4" w:space="0" w:color="auto"/>
            </w:tcBorders>
          </w:tcPr>
          <w:p w:rsidR="005161F4" w:rsidRDefault="00507BA8">
            <w:r>
              <w:rPr>
                <w:rFonts w:hint="eastAsia"/>
              </w:rPr>
              <w:t>其他家具用具</w:t>
            </w:r>
            <w:r>
              <w:rPr>
                <w:rFonts w:hint="eastAsia"/>
              </w:rPr>
              <w:t xml:space="preserve"> </w:t>
            </w:r>
          </w:p>
        </w:tc>
        <w:tc>
          <w:tcPr>
            <w:tcW w:w="1937" w:type="dxa"/>
            <w:tcBorders>
              <w:top w:val="nil"/>
              <w:left w:val="nil"/>
              <w:bottom w:val="single" w:sz="4" w:space="0" w:color="auto"/>
              <w:right w:val="single" w:sz="4" w:space="0" w:color="auto"/>
            </w:tcBorders>
          </w:tcPr>
          <w:p w:rsidR="005161F4" w:rsidRDefault="00BC6F0E">
            <w:r>
              <w:rPr>
                <w:rFonts w:hint="eastAsia"/>
              </w:rPr>
              <w:t>规格：</w:t>
            </w:r>
            <w:r>
              <w:rPr>
                <w:rFonts w:hint="eastAsia"/>
              </w:rPr>
              <w:t xml:space="preserve">w900*D400*H2000 </w:t>
            </w:r>
            <w:r>
              <w:rPr>
                <w:rFonts w:hint="eastAsia"/>
              </w:rPr>
              <w:lastRenderedPageBreak/>
              <w:t>2</w:t>
            </w:r>
            <w:r>
              <w:rPr>
                <w:rFonts w:hint="eastAsia"/>
              </w:rPr>
              <w:t>组</w:t>
            </w:r>
            <w:r>
              <w:rPr>
                <w:rFonts w:hint="eastAsia"/>
              </w:rPr>
              <w:t>/</w:t>
            </w:r>
            <w:r>
              <w:rPr>
                <w:rFonts w:hint="eastAsia"/>
              </w:rPr>
              <w:t xml:space="preserve">列　</w:t>
            </w:r>
            <w:r>
              <w:rPr>
                <w:rFonts w:hint="eastAsia"/>
              </w:rPr>
              <w:t xml:space="preserve"> </w:t>
            </w:r>
            <w:r>
              <w:rPr>
                <w:rFonts w:hint="eastAsia"/>
              </w:rPr>
              <w:t>技术参数、材质：</w:t>
            </w:r>
            <w:r>
              <w:rPr>
                <w:rFonts w:hint="eastAsia"/>
              </w:rPr>
              <w:t>1</w:t>
            </w:r>
            <w:r>
              <w:rPr>
                <w:rFonts w:hint="eastAsia"/>
              </w:rPr>
              <w:t>、架体：方钢</w:t>
            </w:r>
            <w:r>
              <w:rPr>
                <w:rFonts w:hint="eastAsia"/>
              </w:rPr>
              <w:t>20*20</w:t>
            </w:r>
            <w:r>
              <w:rPr>
                <w:rFonts w:hint="eastAsia"/>
              </w:rPr>
              <w:t>厚度</w:t>
            </w:r>
            <w:r>
              <w:rPr>
                <w:rFonts w:hint="eastAsia"/>
              </w:rPr>
              <w:t>1.0</w:t>
            </w:r>
            <w:r>
              <w:rPr>
                <w:rFonts w:hint="eastAsia"/>
              </w:rPr>
              <w:t>，；二氧化碳气体保护焊，表面磷化处理、静电喷涂，结构牢固，结</w:t>
            </w:r>
            <w:r>
              <w:rPr>
                <w:rFonts w:hint="eastAsia"/>
              </w:rPr>
              <w:t xml:space="preserve"> </w:t>
            </w:r>
            <w:r>
              <w:rPr>
                <w:rFonts w:hint="eastAsia"/>
              </w:rPr>
              <w:t>实耐用；</w:t>
            </w:r>
            <w:r>
              <w:rPr>
                <w:rFonts w:hint="eastAsia"/>
              </w:rPr>
              <w:t xml:space="preserve"> 2</w:t>
            </w:r>
            <w:r>
              <w:rPr>
                <w:rFonts w:hint="eastAsia"/>
              </w:rPr>
              <w:t>、基材：</w:t>
            </w:r>
            <w:r>
              <w:rPr>
                <w:rFonts w:hint="eastAsia"/>
              </w:rPr>
              <w:t>E1</w:t>
            </w:r>
            <w:r>
              <w:rPr>
                <w:rFonts w:hint="eastAsia"/>
              </w:rPr>
              <w:t>级中纤板，三聚氰胺纸饰面，层板采用</w:t>
            </w:r>
            <w:r>
              <w:rPr>
                <w:rFonts w:hint="eastAsia"/>
              </w:rPr>
              <w:t>18mm</w:t>
            </w:r>
            <w:r>
              <w:rPr>
                <w:rFonts w:hint="eastAsia"/>
              </w:rPr>
              <w:t>；共五层，方格与架体错落式摆放，每层添加底板；间隔性设计木板使款式整体美观大方；</w:t>
            </w:r>
            <w:r>
              <w:rPr>
                <w:rFonts w:hint="eastAsia"/>
              </w:rPr>
              <w:t xml:space="preserve"> 3</w:t>
            </w:r>
            <w:r>
              <w:rPr>
                <w:rFonts w:hint="eastAsia"/>
              </w:rPr>
              <w:t>、底部支撑脚</w:t>
            </w:r>
            <w:r>
              <w:rPr>
                <w:rFonts w:hint="eastAsia"/>
              </w:rPr>
              <w:t>100mm+</w:t>
            </w:r>
            <w:r>
              <w:rPr>
                <w:rFonts w:hint="eastAsia"/>
              </w:rPr>
              <w:t>脚垫；</w:t>
            </w:r>
            <w:r>
              <w:rPr>
                <w:rFonts w:hint="eastAsia"/>
              </w:rPr>
              <w:t xml:space="preserve"> 4</w:t>
            </w:r>
            <w:r>
              <w:rPr>
                <w:rFonts w:hint="eastAsia"/>
              </w:rPr>
              <w:t>、配件：所有配件选用优质品牌五金配件；</w:t>
            </w:r>
            <w:r>
              <w:rPr>
                <w:rFonts w:hint="eastAsia"/>
              </w:rPr>
              <w:t xml:space="preserve"> 5</w:t>
            </w:r>
            <w:r>
              <w:rPr>
                <w:rFonts w:hint="eastAsia"/>
              </w:rPr>
              <w:t>、</w:t>
            </w:r>
            <w:r>
              <w:rPr>
                <w:rFonts w:hint="eastAsia"/>
              </w:rPr>
              <w:lastRenderedPageBreak/>
              <w:t xml:space="preserve">靠墙固定，安全牢固，放置物品后不会倾倒侧翻　</w:t>
            </w:r>
            <w:r>
              <w:rPr>
                <w:rFonts w:hint="eastAsia"/>
              </w:rPr>
              <w:t xml:space="preserve"> </w:t>
            </w:r>
          </w:p>
        </w:tc>
        <w:tc>
          <w:tcPr>
            <w:tcW w:w="3538" w:type="dxa"/>
            <w:tcBorders>
              <w:top w:val="nil"/>
              <w:left w:val="nil"/>
              <w:bottom w:val="single" w:sz="4" w:space="0" w:color="auto"/>
              <w:right w:val="single" w:sz="4" w:space="0" w:color="auto"/>
            </w:tcBorders>
          </w:tcPr>
          <w:p w:rsidR="005161F4" w:rsidRDefault="00FB5758">
            <w:r>
              <w:lastRenderedPageBreak/>
              <w:t xml:space="preserve"> </w:t>
            </w:r>
            <w:r w:rsidR="00BC6F0E">
              <w:rPr>
                <w:rFonts w:hint="eastAsia"/>
              </w:rPr>
              <w:t>规格：</w:t>
            </w:r>
            <w:r w:rsidR="00BC6F0E">
              <w:rPr>
                <w:rFonts w:hint="eastAsia"/>
              </w:rPr>
              <w:t>w900*D400*H2000 2</w:t>
            </w:r>
            <w:r w:rsidR="00BC6F0E">
              <w:rPr>
                <w:rFonts w:hint="eastAsia"/>
              </w:rPr>
              <w:t>组</w:t>
            </w:r>
            <w:r w:rsidR="00BC6F0E">
              <w:rPr>
                <w:rFonts w:hint="eastAsia"/>
              </w:rPr>
              <w:t>/</w:t>
            </w:r>
            <w:r w:rsidR="00BC6F0E">
              <w:rPr>
                <w:rFonts w:hint="eastAsia"/>
              </w:rPr>
              <w:t xml:space="preserve">列　</w:t>
            </w:r>
            <w:r w:rsidR="00BC6F0E">
              <w:rPr>
                <w:rFonts w:hint="eastAsia"/>
              </w:rPr>
              <w:t xml:space="preserve"> </w:t>
            </w:r>
            <w:r w:rsidR="00BC6F0E">
              <w:rPr>
                <w:rFonts w:hint="eastAsia"/>
              </w:rPr>
              <w:t>技术参数、材质：</w:t>
            </w:r>
            <w:r w:rsidR="00BC6F0E">
              <w:rPr>
                <w:rFonts w:hint="eastAsia"/>
              </w:rPr>
              <w:t>1</w:t>
            </w:r>
            <w:r w:rsidR="00BC6F0E">
              <w:rPr>
                <w:rFonts w:hint="eastAsia"/>
              </w:rPr>
              <w:t>、架体：方钢</w:t>
            </w:r>
            <w:r w:rsidR="00BC6F0E">
              <w:rPr>
                <w:rFonts w:hint="eastAsia"/>
              </w:rPr>
              <w:t>20*20</w:t>
            </w:r>
            <w:r w:rsidR="00BC6F0E">
              <w:rPr>
                <w:rFonts w:hint="eastAsia"/>
              </w:rPr>
              <w:lastRenderedPageBreak/>
              <w:t>厚度</w:t>
            </w:r>
            <w:r w:rsidR="00BC6F0E">
              <w:rPr>
                <w:rFonts w:hint="eastAsia"/>
              </w:rPr>
              <w:t>1.0</w:t>
            </w:r>
            <w:r w:rsidR="00BC6F0E">
              <w:rPr>
                <w:rFonts w:hint="eastAsia"/>
              </w:rPr>
              <w:t>，；二氧化碳气体保护焊，表面磷化处理、静电喷涂，结构牢固，结</w:t>
            </w:r>
            <w:r w:rsidR="00BC6F0E">
              <w:rPr>
                <w:rFonts w:hint="eastAsia"/>
              </w:rPr>
              <w:t xml:space="preserve"> </w:t>
            </w:r>
            <w:r w:rsidR="00BC6F0E">
              <w:rPr>
                <w:rFonts w:hint="eastAsia"/>
              </w:rPr>
              <w:t>实耐用；</w:t>
            </w:r>
            <w:r w:rsidR="00BC6F0E">
              <w:rPr>
                <w:rFonts w:hint="eastAsia"/>
              </w:rPr>
              <w:t xml:space="preserve"> 2</w:t>
            </w:r>
            <w:r w:rsidR="00BC6F0E">
              <w:rPr>
                <w:rFonts w:hint="eastAsia"/>
              </w:rPr>
              <w:t>、基材：</w:t>
            </w:r>
            <w:r w:rsidR="00BC6F0E">
              <w:rPr>
                <w:rFonts w:hint="eastAsia"/>
              </w:rPr>
              <w:t>E1</w:t>
            </w:r>
            <w:r w:rsidR="00BC6F0E">
              <w:rPr>
                <w:rFonts w:hint="eastAsia"/>
              </w:rPr>
              <w:t>级中纤板，三聚氰胺纸饰面，层板采用</w:t>
            </w:r>
            <w:r w:rsidR="00BC6F0E">
              <w:rPr>
                <w:rFonts w:hint="eastAsia"/>
              </w:rPr>
              <w:t>18mm</w:t>
            </w:r>
            <w:r w:rsidR="00BC6F0E">
              <w:rPr>
                <w:rFonts w:hint="eastAsia"/>
              </w:rPr>
              <w:t>；共五层，方格与架体错落式摆放，每层添加底板；间隔性设计木板使款式整体美观大方；</w:t>
            </w:r>
            <w:r w:rsidR="00BC6F0E">
              <w:rPr>
                <w:rFonts w:hint="eastAsia"/>
              </w:rPr>
              <w:t xml:space="preserve"> 3</w:t>
            </w:r>
            <w:r w:rsidR="00BC6F0E">
              <w:rPr>
                <w:rFonts w:hint="eastAsia"/>
              </w:rPr>
              <w:t>、底部支撑脚</w:t>
            </w:r>
            <w:r w:rsidR="00BC6F0E">
              <w:rPr>
                <w:rFonts w:hint="eastAsia"/>
              </w:rPr>
              <w:t>100mm+</w:t>
            </w:r>
            <w:r w:rsidR="00BC6F0E">
              <w:rPr>
                <w:rFonts w:hint="eastAsia"/>
              </w:rPr>
              <w:t>脚垫；</w:t>
            </w:r>
            <w:r w:rsidR="00BC6F0E">
              <w:rPr>
                <w:rFonts w:hint="eastAsia"/>
              </w:rPr>
              <w:t xml:space="preserve"> 4</w:t>
            </w:r>
            <w:r w:rsidR="00BC6F0E">
              <w:rPr>
                <w:rFonts w:hint="eastAsia"/>
              </w:rPr>
              <w:t>、配件：所有配件选用优质品牌五金配件；</w:t>
            </w:r>
            <w:r w:rsidR="00BC6F0E">
              <w:rPr>
                <w:rFonts w:hint="eastAsia"/>
              </w:rPr>
              <w:t xml:space="preserve"> 5</w:t>
            </w:r>
            <w:r w:rsidR="00BC6F0E">
              <w:rPr>
                <w:rFonts w:hint="eastAsia"/>
              </w:rPr>
              <w:t xml:space="preserve">、靠墙固定，安全牢固，放置物品后不会倾倒侧翻　</w:t>
            </w:r>
            <w:r w:rsidR="00BC6F0E">
              <w:rPr>
                <w:rFonts w:hint="eastAsia"/>
              </w:rPr>
              <w:t xml:space="preserve"> </w:t>
            </w:r>
          </w:p>
        </w:tc>
        <w:tc>
          <w:tcPr>
            <w:tcW w:w="2960" w:type="dxa"/>
            <w:tcBorders>
              <w:top w:val="nil"/>
              <w:left w:val="nil"/>
              <w:bottom w:val="single" w:sz="4" w:space="0" w:color="auto"/>
              <w:right w:val="single" w:sz="4" w:space="0" w:color="auto"/>
            </w:tcBorders>
            <w:noWrap/>
          </w:tcPr>
          <w:p w:rsidR="005161F4" w:rsidRDefault="00FB5758">
            <w:r>
              <w:lastRenderedPageBreak/>
              <w:t xml:space="preserve"> </w:t>
            </w:r>
          </w:p>
        </w:tc>
        <w:tc>
          <w:tcPr>
            <w:tcW w:w="879" w:type="dxa"/>
            <w:tcBorders>
              <w:top w:val="nil"/>
              <w:left w:val="nil"/>
              <w:bottom w:val="single" w:sz="4" w:space="0" w:color="auto"/>
              <w:right w:val="single" w:sz="4" w:space="0" w:color="auto"/>
            </w:tcBorders>
            <w:noWrap/>
          </w:tcPr>
          <w:p w:rsidR="005161F4" w:rsidRDefault="00BC6F0E">
            <w:r>
              <w:rPr>
                <w:rFonts w:hint="eastAsia"/>
              </w:rPr>
              <w:t>9</w:t>
            </w:r>
          </w:p>
        </w:tc>
        <w:tc>
          <w:tcPr>
            <w:tcW w:w="877" w:type="dxa"/>
            <w:tcBorders>
              <w:top w:val="nil"/>
              <w:left w:val="nil"/>
              <w:bottom w:val="single" w:sz="4" w:space="0" w:color="auto"/>
              <w:right w:val="single" w:sz="4" w:space="0" w:color="auto"/>
            </w:tcBorders>
            <w:noWrap/>
          </w:tcPr>
          <w:p w:rsidR="005161F4" w:rsidRDefault="005161F4"/>
        </w:tc>
        <w:tc>
          <w:tcPr>
            <w:tcW w:w="877" w:type="dxa"/>
            <w:tcBorders>
              <w:top w:val="nil"/>
              <w:left w:val="nil"/>
              <w:bottom w:val="single" w:sz="4" w:space="0" w:color="auto"/>
              <w:right w:val="single" w:sz="4" w:space="0" w:color="auto"/>
            </w:tcBorders>
            <w:noWrap/>
          </w:tcPr>
          <w:p w:rsidR="005161F4" w:rsidRDefault="00BC6F0E">
            <w:r>
              <w:rPr>
                <w:rFonts w:hint="eastAsia"/>
              </w:rPr>
              <w:t>1,300</w:t>
            </w:r>
          </w:p>
        </w:tc>
        <w:tc>
          <w:tcPr>
            <w:tcW w:w="1095" w:type="dxa"/>
            <w:tcBorders>
              <w:top w:val="nil"/>
              <w:left w:val="nil"/>
              <w:bottom w:val="single" w:sz="4" w:space="0" w:color="auto"/>
              <w:right w:val="single" w:sz="4" w:space="0" w:color="auto"/>
            </w:tcBorders>
            <w:noWrap/>
          </w:tcPr>
          <w:p w:rsidR="005161F4" w:rsidRDefault="00BC6F0E">
            <w:r>
              <w:rPr>
                <w:rFonts w:hint="eastAsia"/>
              </w:rPr>
              <w:t>11,700</w:t>
            </w:r>
          </w:p>
        </w:tc>
      </w:tr>
      <w:tr w:rsidR="005161F4">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5161F4" w:rsidRDefault="00FB5758">
            <w:pPr>
              <w:spacing w:line="240" w:lineRule="auto"/>
              <w:jc w:val="right"/>
              <w:textAlignment w:val="auto"/>
              <w:rPr>
                <w:rFonts w:ascii="宋体" w:hAnsi="宋体" w:cs="宋体"/>
                <w:b/>
                <w:sz w:val="22"/>
                <w:szCs w:val="22"/>
              </w:rPr>
            </w:pPr>
            <w:r>
              <w:rPr>
                <w:rFonts w:ascii="宋体" w:hAnsi="宋体" w:cs="宋体" w:hint="eastAsia"/>
                <w:b/>
                <w:sz w:val="22"/>
                <w:szCs w:val="22"/>
              </w:rPr>
              <w:lastRenderedPageBreak/>
              <w:t>合计（总报价）</w:t>
            </w:r>
          </w:p>
        </w:tc>
        <w:tc>
          <w:tcPr>
            <w:tcW w:w="1095" w:type="dxa"/>
            <w:tcBorders>
              <w:top w:val="nil"/>
              <w:left w:val="nil"/>
              <w:bottom w:val="single" w:sz="4" w:space="0" w:color="auto"/>
              <w:right w:val="single" w:sz="4" w:space="0" w:color="auto"/>
            </w:tcBorders>
            <w:noWrap/>
            <w:vAlign w:val="bottom"/>
          </w:tcPr>
          <w:p w:rsidR="005161F4" w:rsidRDefault="00BC6F0E">
            <w:pPr>
              <w:spacing w:line="240" w:lineRule="auto"/>
              <w:jc w:val="left"/>
              <w:textAlignment w:val="auto"/>
              <w:rPr>
                <w:rFonts w:ascii="宋体" w:hAnsi="宋体" w:cs="宋体"/>
                <w:sz w:val="22"/>
                <w:szCs w:val="22"/>
              </w:rPr>
            </w:pPr>
            <w:r>
              <w:rPr>
                <w:rFonts w:ascii="宋体" w:hAnsi="宋体" w:cs="宋体" w:hint="eastAsia"/>
                <w:sz w:val="22"/>
                <w:szCs w:val="22"/>
              </w:rPr>
              <w:t>89,900</w:t>
            </w:r>
            <w:r w:rsidR="00FB5758">
              <w:rPr>
                <w:rFonts w:ascii="宋体" w:hAnsi="宋体" w:cs="宋体" w:hint="eastAsia"/>
                <w:sz w:val="22"/>
                <w:szCs w:val="22"/>
              </w:rPr>
              <w:t xml:space="preserve">　</w:t>
            </w:r>
          </w:p>
        </w:tc>
      </w:tr>
    </w:tbl>
    <w:p w:rsidR="005161F4" w:rsidRDefault="00FB5758" w:rsidP="00404A38">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5161F4"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5161F4"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5161F4"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5161F4" w:rsidRDefault="00FB5758">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5161F4" w:rsidRDefault="005161F4" w:rsidP="00404A38">
      <w:pPr>
        <w:widowControl w:val="0"/>
        <w:snapToGrid w:val="0"/>
        <w:spacing w:line="460" w:lineRule="exact"/>
        <w:ind w:firstLineChars="196" w:firstLine="412"/>
        <w:rPr>
          <w:rFonts w:hAnsi="宋体"/>
          <w:szCs w:val="21"/>
        </w:rPr>
      </w:pPr>
    </w:p>
    <w:p w:rsidR="005161F4" w:rsidRDefault="00FB5758">
      <w:pPr>
        <w:jc w:val="center"/>
        <w:rPr>
          <w:b/>
          <w:sz w:val="24"/>
        </w:rPr>
        <w:sectPr w:rsidR="005161F4">
          <w:footerReference w:type="default" r:id="rId9"/>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5161F4" w:rsidRDefault="00FB5758">
      <w:pPr>
        <w:jc w:val="left"/>
        <w:rPr>
          <w:sz w:val="24"/>
        </w:rPr>
      </w:pPr>
      <w:r>
        <w:rPr>
          <w:sz w:val="24"/>
        </w:rPr>
        <w:lastRenderedPageBreak/>
        <w:t>附件</w:t>
      </w:r>
      <w:r>
        <w:rPr>
          <w:rFonts w:hint="eastAsia"/>
          <w:sz w:val="24"/>
        </w:rPr>
        <w:t>3</w:t>
      </w:r>
    </w:p>
    <w:p w:rsidR="005161F4" w:rsidRDefault="00FB5758">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5161F4" w:rsidRDefault="005161F4">
      <w:pPr>
        <w:widowControl w:val="0"/>
        <w:adjustRightInd w:val="0"/>
        <w:snapToGrid w:val="0"/>
        <w:spacing w:line="240" w:lineRule="auto"/>
        <w:textAlignment w:val="auto"/>
        <w:rPr>
          <w:rFonts w:ascii="宋体" w:hAnsi="宋体"/>
          <w:sz w:val="24"/>
          <w:szCs w:val="24"/>
        </w:rPr>
      </w:pPr>
    </w:p>
    <w:p w:rsidR="005161F4"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5161F4"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5161F4"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5161F4"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5161F4" w:rsidRDefault="005161F4">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5161F4">
        <w:trPr>
          <w:trHeight w:val="2627"/>
        </w:trPr>
        <w:tc>
          <w:tcPr>
            <w:tcW w:w="5610" w:type="dxa"/>
          </w:tcPr>
          <w:p w:rsidR="005161F4"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5161F4" w:rsidRDefault="005161F4">
            <w:pPr>
              <w:widowControl w:val="0"/>
              <w:spacing w:line="500" w:lineRule="exact"/>
              <w:textAlignment w:val="auto"/>
              <w:rPr>
                <w:rFonts w:ascii="宋体" w:hAnsi="宋体"/>
                <w:b/>
                <w:kern w:val="2"/>
                <w:sz w:val="28"/>
                <w:szCs w:val="28"/>
              </w:rPr>
            </w:pPr>
          </w:p>
        </w:tc>
      </w:tr>
    </w:tbl>
    <w:p w:rsidR="005161F4" w:rsidRDefault="005161F4">
      <w:pPr>
        <w:widowControl w:val="0"/>
        <w:adjustRightInd w:val="0"/>
        <w:snapToGrid w:val="0"/>
        <w:spacing w:line="500" w:lineRule="exact"/>
        <w:textAlignment w:val="auto"/>
        <w:rPr>
          <w:rFonts w:ascii="宋体" w:hAnsi="宋体"/>
          <w:b/>
          <w:kern w:val="2"/>
          <w:sz w:val="28"/>
          <w:szCs w:val="28"/>
        </w:rPr>
      </w:pPr>
    </w:p>
    <w:p w:rsidR="005161F4"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5161F4"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5161F4" w:rsidRDefault="00FB5758">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5161F4"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5161F4">
      <w:pPr>
        <w:widowControl w:val="0"/>
        <w:spacing w:line="500" w:lineRule="exact"/>
        <w:ind w:leftChars="2190" w:left="4599"/>
        <w:textAlignment w:val="auto"/>
        <w:rPr>
          <w:rFonts w:ascii="宋体"/>
          <w:kern w:val="2"/>
          <w:sz w:val="28"/>
          <w:szCs w:val="28"/>
        </w:rPr>
      </w:pPr>
    </w:p>
    <w:p w:rsidR="005161F4" w:rsidRDefault="00FB5758">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5161F4" w:rsidRDefault="00FB5758">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5161F4" w:rsidRDefault="00FB5758">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5161F4" w:rsidRDefault="005161F4">
      <w:pPr>
        <w:widowControl w:val="0"/>
        <w:adjustRightInd w:val="0"/>
        <w:snapToGrid w:val="0"/>
        <w:spacing w:line="240" w:lineRule="auto"/>
        <w:textAlignment w:val="auto"/>
        <w:rPr>
          <w:rFonts w:ascii="宋体" w:hAnsi="宋体"/>
          <w:sz w:val="24"/>
          <w:szCs w:val="24"/>
        </w:rPr>
      </w:pPr>
    </w:p>
    <w:p w:rsidR="005161F4" w:rsidRDefault="00FB5758">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5161F4" w:rsidRDefault="00FB5758">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5161F4" w:rsidRDefault="005161F4">
      <w:pPr>
        <w:widowControl w:val="0"/>
        <w:spacing w:line="500" w:lineRule="exact"/>
        <w:textAlignment w:val="auto"/>
        <w:rPr>
          <w:rFonts w:ascii="宋体" w:hAnsi="宋体"/>
          <w:color w:val="auto"/>
          <w:kern w:val="2"/>
          <w:sz w:val="24"/>
          <w:szCs w:val="24"/>
        </w:rPr>
      </w:pPr>
    </w:p>
    <w:p w:rsidR="005161F4" w:rsidRDefault="00FB5758" w:rsidP="00404A38">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5161F4">
        <w:trPr>
          <w:trHeight w:val="2627"/>
        </w:trPr>
        <w:tc>
          <w:tcPr>
            <w:tcW w:w="5610" w:type="dxa"/>
          </w:tcPr>
          <w:p w:rsidR="005161F4" w:rsidRDefault="00FB5758">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5161F4" w:rsidRDefault="005161F4">
            <w:pPr>
              <w:widowControl w:val="0"/>
              <w:spacing w:line="500" w:lineRule="exact"/>
              <w:textAlignment w:val="auto"/>
              <w:rPr>
                <w:rFonts w:ascii="宋体" w:hAnsi="宋体"/>
                <w:b/>
                <w:kern w:val="2"/>
                <w:sz w:val="28"/>
                <w:szCs w:val="28"/>
              </w:rPr>
            </w:pPr>
          </w:p>
        </w:tc>
      </w:tr>
    </w:tbl>
    <w:p w:rsidR="005161F4" w:rsidRDefault="005161F4">
      <w:pPr>
        <w:widowControl w:val="0"/>
        <w:spacing w:line="500" w:lineRule="exact"/>
        <w:ind w:firstLineChars="200" w:firstLine="560"/>
        <w:textAlignment w:val="auto"/>
        <w:rPr>
          <w:rFonts w:ascii="宋体" w:hAnsi="宋体"/>
          <w:kern w:val="2"/>
          <w:sz w:val="28"/>
          <w:szCs w:val="28"/>
        </w:rPr>
      </w:pPr>
    </w:p>
    <w:p w:rsidR="005161F4" w:rsidRDefault="005161F4">
      <w:pPr>
        <w:widowControl w:val="0"/>
        <w:spacing w:line="500" w:lineRule="exact"/>
        <w:ind w:firstLineChars="1750" w:firstLine="4919"/>
        <w:jc w:val="left"/>
        <w:textAlignment w:val="auto"/>
        <w:rPr>
          <w:rFonts w:ascii="宋体" w:hAnsi="宋体"/>
          <w:b/>
          <w:kern w:val="2"/>
          <w:sz w:val="28"/>
          <w:szCs w:val="28"/>
        </w:rPr>
      </w:pPr>
    </w:p>
    <w:p w:rsidR="005161F4" w:rsidRDefault="005161F4">
      <w:pPr>
        <w:widowControl w:val="0"/>
        <w:spacing w:line="500" w:lineRule="exact"/>
        <w:ind w:firstLineChars="1750" w:firstLine="4919"/>
        <w:jc w:val="left"/>
        <w:textAlignment w:val="auto"/>
        <w:rPr>
          <w:rFonts w:ascii="宋体" w:hAnsi="宋体"/>
          <w:b/>
          <w:kern w:val="2"/>
          <w:sz w:val="28"/>
          <w:szCs w:val="28"/>
        </w:rPr>
      </w:pPr>
    </w:p>
    <w:p w:rsidR="005161F4" w:rsidRDefault="005161F4">
      <w:pPr>
        <w:widowControl w:val="0"/>
        <w:spacing w:line="500" w:lineRule="exact"/>
        <w:ind w:firstLineChars="1750" w:firstLine="4919"/>
        <w:jc w:val="left"/>
        <w:textAlignment w:val="auto"/>
        <w:rPr>
          <w:rFonts w:ascii="宋体" w:hAnsi="宋体"/>
          <w:b/>
          <w:kern w:val="2"/>
          <w:sz w:val="28"/>
          <w:szCs w:val="28"/>
        </w:rPr>
      </w:pPr>
    </w:p>
    <w:p w:rsidR="005161F4" w:rsidRDefault="005161F4">
      <w:pPr>
        <w:widowControl w:val="0"/>
        <w:spacing w:line="500" w:lineRule="exact"/>
        <w:ind w:firstLineChars="1750" w:firstLine="4900"/>
        <w:jc w:val="left"/>
        <w:textAlignment w:val="auto"/>
        <w:rPr>
          <w:rFonts w:ascii="宋体" w:hAnsi="宋体"/>
          <w:kern w:val="2"/>
          <w:sz w:val="28"/>
          <w:szCs w:val="28"/>
        </w:rPr>
      </w:pPr>
    </w:p>
    <w:p w:rsidR="005161F4" w:rsidRDefault="005161F4">
      <w:pPr>
        <w:widowControl w:val="0"/>
        <w:spacing w:line="500" w:lineRule="exact"/>
        <w:ind w:firstLineChars="1750" w:firstLine="4900"/>
        <w:jc w:val="left"/>
        <w:textAlignment w:val="auto"/>
        <w:rPr>
          <w:rFonts w:ascii="宋体" w:hAnsi="宋体"/>
          <w:kern w:val="2"/>
          <w:sz w:val="28"/>
          <w:szCs w:val="28"/>
        </w:rPr>
      </w:pPr>
    </w:p>
    <w:p w:rsidR="005161F4" w:rsidRDefault="005161F4">
      <w:pPr>
        <w:widowControl w:val="0"/>
        <w:spacing w:line="500" w:lineRule="exact"/>
        <w:ind w:firstLineChars="1750" w:firstLine="4900"/>
        <w:jc w:val="left"/>
        <w:textAlignment w:val="auto"/>
        <w:rPr>
          <w:rFonts w:ascii="宋体" w:hAnsi="宋体"/>
          <w:kern w:val="2"/>
          <w:sz w:val="28"/>
          <w:szCs w:val="28"/>
        </w:rPr>
      </w:pPr>
    </w:p>
    <w:p w:rsidR="005161F4" w:rsidRDefault="00FB5758">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5161F4" w:rsidRDefault="00FB5758">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5161F4"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5161F4" w:rsidRDefault="00FB5758">
      <w:pPr>
        <w:widowControl w:val="0"/>
        <w:spacing w:line="500" w:lineRule="exact"/>
        <w:ind w:firstLineChars="1750" w:firstLine="4919"/>
        <w:textAlignment w:val="auto"/>
        <w:rPr>
          <w:rFonts w:ascii="宋体" w:hAnsi="宋体"/>
          <w:b/>
          <w:kern w:val="2"/>
          <w:sz w:val="28"/>
          <w:szCs w:val="28"/>
        </w:rPr>
      </w:pPr>
      <w:bookmarkStart w:id="4" w:name="OLE_LINK1"/>
      <w:r>
        <w:rPr>
          <w:rFonts w:ascii="宋体" w:hAnsi="宋体" w:hint="eastAsia"/>
          <w:b/>
          <w:kern w:val="2"/>
          <w:sz w:val="28"/>
          <w:szCs w:val="28"/>
        </w:rPr>
        <w:t>代理人</w:t>
      </w:r>
      <w:bookmarkEnd w:id="4"/>
      <w:r>
        <w:rPr>
          <w:rFonts w:ascii="宋体" w:hAnsi="宋体" w:hint="eastAsia"/>
          <w:b/>
          <w:kern w:val="2"/>
          <w:sz w:val="28"/>
          <w:szCs w:val="28"/>
        </w:rPr>
        <w:t>（签名）：</w:t>
      </w:r>
    </w:p>
    <w:p w:rsidR="005161F4" w:rsidRDefault="005161F4">
      <w:pPr>
        <w:widowControl w:val="0"/>
        <w:spacing w:line="500" w:lineRule="exact"/>
        <w:ind w:firstLineChars="1750" w:firstLine="4900"/>
        <w:textAlignment w:val="auto"/>
        <w:rPr>
          <w:rFonts w:ascii="宋体" w:hAnsi="宋体"/>
          <w:kern w:val="2"/>
          <w:sz w:val="28"/>
          <w:szCs w:val="28"/>
        </w:rPr>
      </w:pPr>
    </w:p>
    <w:p w:rsidR="005161F4" w:rsidRDefault="005161F4">
      <w:pPr>
        <w:widowControl w:val="0"/>
        <w:spacing w:line="500" w:lineRule="exact"/>
        <w:ind w:firstLineChars="1750" w:firstLine="4900"/>
        <w:textAlignment w:val="auto"/>
        <w:rPr>
          <w:rFonts w:ascii="宋体" w:hAnsi="宋体"/>
          <w:kern w:val="2"/>
          <w:sz w:val="28"/>
          <w:szCs w:val="28"/>
        </w:rPr>
      </w:pPr>
    </w:p>
    <w:p w:rsidR="005161F4" w:rsidRDefault="005161F4">
      <w:pPr>
        <w:widowControl w:val="0"/>
        <w:spacing w:line="500" w:lineRule="exact"/>
        <w:ind w:firstLineChars="1750" w:firstLine="4900"/>
        <w:textAlignment w:val="auto"/>
        <w:rPr>
          <w:rFonts w:ascii="宋体" w:hAnsi="宋体"/>
          <w:kern w:val="2"/>
          <w:sz w:val="28"/>
          <w:szCs w:val="28"/>
        </w:rPr>
      </w:pPr>
    </w:p>
    <w:p w:rsidR="005161F4" w:rsidRDefault="005161F4">
      <w:pPr>
        <w:widowControl w:val="0"/>
        <w:spacing w:line="500" w:lineRule="exact"/>
        <w:textAlignment w:val="auto"/>
        <w:rPr>
          <w:rFonts w:ascii="宋体" w:hAnsi="宋体"/>
          <w:kern w:val="2"/>
          <w:sz w:val="28"/>
          <w:szCs w:val="28"/>
        </w:rPr>
      </w:pPr>
    </w:p>
    <w:p w:rsidR="005161F4" w:rsidRDefault="005161F4">
      <w:pPr>
        <w:widowControl w:val="0"/>
        <w:spacing w:line="500" w:lineRule="exact"/>
        <w:ind w:firstLineChars="1750" w:firstLine="4900"/>
        <w:textAlignment w:val="auto"/>
        <w:rPr>
          <w:rFonts w:ascii="宋体" w:hAnsi="宋体"/>
          <w:kern w:val="2"/>
          <w:sz w:val="28"/>
          <w:szCs w:val="28"/>
        </w:rPr>
      </w:pPr>
    </w:p>
    <w:p w:rsidR="005161F4" w:rsidRDefault="005161F4">
      <w:pPr>
        <w:widowControl w:val="0"/>
        <w:spacing w:line="500" w:lineRule="exact"/>
        <w:ind w:firstLineChars="1750" w:firstLine="4900"/>
        <w:textAlignment w:val="auto"/>
        <w:rPr>
          <w:rFonts w:ascii="宋体" w:hAnsi="宋体"/>
          <w:kern w:val="2"/>
          <w:sz w:val="28"/>
          <w:szCs w:val="28"/>
        </w:rPr>
      </w:pPr>
    </w:p>
    <w:p w:rsidR="00FB5758" w:rsidRDefault="00FB5758">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FB5758" w:rsidSect="005161F4">
      <w:pgSz w:w="11905" w:h="16837"/>
      <w:pgMar w:top="720" w:right="720" w:bottom="720" w:left="72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76" w:rsidRDefault="008C7276">
      <w:pPr>
        <w:spacing w:line="240" w:lineRule="auto"/>
        <w:pPrChange w:id="2" w:author="Administrator" w:date="2019-06-10T09:30:00Z">
          <w:pPr/>
        </w:pPrChange>
      </w:pPr>
      <w:r>
        <w:separator/>
      </w:r>
    </w:p>
  </w:endnote>
  <w:endnote w:type="continuationSeparator" w:id="0">
    <w:p w:rsidR="008C7276" w:rsidRDefault="008C7276">
      <w:pPr>
        <w:spacing w:line="240" w:lineRule="auto"/>
        <w:pPrChange w:id="3" w:author="Administrator" w:date="2019-06-10T09:30:00Z">
          <w:pPr/>
        </w:pPrChang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F4" w:rsidRDefault="00717311">
    <w:pPr>
      <w:pStyle w:val="aa"/>
      <w:jc w:val="center"/>
    </w:pPr>
    <w:r>
      <w:fldChar w:fldCharType="begin"/>
    </w:r>
    <w:r w:rsidR="00FB5758">
      <w:instrText xml:space="preserve"> PAGE   \* MERGEFORMAT </w:instrText>
    </w:r>
    <w:r>
      <w:fldChar w:fldCharType="separate"/>
    </w:r>
    <w:r w:rsidR="00AD4018" w:rsidRPr="00AD4018">
      <w:rPr>
        <w:noProof/>
        <w:lang w:val="zh-CN"/>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F4" w:rsidRDefault="00717311">
    <w:pPr>
      <w:pStyle w:val="aa"/>
      <w:jc w:val="center"/>
    </w:pPr>
    <w:r>
      <w:fldChar w:fldCharType="begin"/>
    </w:r>
    <w:r w:rsidR="00FB5758">
      <w:instrText xml:space="preserve"> PAGE   \* MERGEFORMAT </w:instrText>
    </w:r>
    <w:r>
      <w:fldChar w:fldCharType="separate"/>
    </w:r>
    <w:r w:rsidR="00AD4018" w:rsidRPr="00AD4018">
      <w:rPr>
        <w:noProof/>
        <w:lang w:val="zh-CN"/>
      </w:rPr>
      <w:t>15</w:t>
    </w:r>
    <w:r>
      <w:fldChar w:fldCharType="end"/>
    </w:r>
  </w:p>
  <w:p w:rsidR="005161F4" w:rsidRDefault="005161F4">
    <w:pPr>
      <w:widowControl w:val="0"/>
      <w:snapToGrid w:val="0"/>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76" w:rsidRDefault="008C7276">
      <w:pPr>
        <w:spacing w:line="240" w:lineRule="auto"/>
        <w:pPrChange w:id="0" w:author="Administrator" w:date="2019-06-10T09:30:00Z">
          <w:pPr/>
        </w:pPrChange>
      </w:pPr>
      <w:r>
        <w:separator/>
      </w:r>
    </w:p>
  </w:footnote>
  <w:footnote w:type="continuationSeparator" w:id="0">
    <w:p w:rsidR="008C7276" w:rsidRDefault="008C7276">
      <w:pPr>
        <w:spacing w:line="240" w:lineRule="auto"/>
        <w:pPrChange w:id="1" w:author="Administrator" w:date="2019-06-10T09:30: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F4" w:rsidRDefault="005161F4">
    <w:pPr>
      <w:widowControl w:val="0"/>
      <w:snapToGrid w:val="0"/>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C920C49"/>
    <w:multiLevelType w:val="multilevel"/>
    <w:tmpl w:val="5C920C49"/>
    <w:lvl w:ilvl="0">
      <w:start w:val="1"/>
      <w:numFmt w:val="chineseCountingThousand"/>
      <w:lvlText w:val="%1、"/>
      <w:lvlJc w:val="left"/>
      <w:pPr>
        <w:ind w:left="1362"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7CCF5B4D"/>
    <w:multiLevelType w:val="multilevel"/>
    <w:tmpl w:val="7CCF5B4D"/>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265"/>
    <w:rsid w:val="00001B1A"/>
    <w:rsid w:val="00003FEF"/>
    <w:rsid w:val="00005E46"/>
    <w:rsid w:val="00007098"/>
    <w:rsid w:val="0001097E"/>
    <w:rsid w:val="00013B20"/>
    <w:rsid w:val="00014803"/>
    <w:rsid w:val="00024F7E"/>
    <w:rsid w:val="0003108C"/>
    <w:rsid w:val="00034839"/>
    <w:rsid w:val="00036B2D"/>
    <w:rsid w:val="0003762B"/>
    <w:rsid w:val="00043AE9"/>
    <w:rsid w:val="000574AE"/>
    <w:rsid w:val="0006377E"/>
    <w:rsid w:val="00063AB2"/>
    <w:rsid w:val="00067BDD"/>
    <w:rsid w:val="00072227"/>
    <w:rsid w:val="0007330F"/>
    <w:rsid w:val="00093E97"/>
    <w:rsid w:val="000A4F67"/>
    <w:rsid w:val="000B0BA7"/>
    <w:rsid w:val="000B0E68"/>
    <w:rsid w:val="000B1CF0"/>
    <w:rsid w:val="000B3ECF"/>
    <w:rsid w:val="000B4845"/>
    <w:rsid w:val="000B4B12"/>
    <w:rsid w:val="000B4CFE"/>
    <w:rsid w:val="000B5D5A"/>
    <w:rsid w:val="000C44F7"/>
    <w:rsid w:val="000C6A2B"/>
    <w:rsid w:val="000C6AB3"/>
    <w:rsid w:val="000D52C0"/>
    <w:rsid w:val="000D5DF1"/>
    <w:rsid w:val="000E1849"/>
    <w:rsid w:val="000E5733"/>
    <w:rsid w:val="000E661B"/>
    <w:rsid w:val="000E7B22"/>
    <w:rsid w:val="000F4D0E"/>
    <w:rsid w:val="000F6467"/>
    <w:rsid w:val="001026AE"/>
    <w:rsid w:val="0010585B"/>
    <w:rsid w:val="00106633"/>
    <w:rsid w:val="00106AD8"/>
    <w:rsid w:val="00110495"/>
    <w:rsid w:val="00116918"/>
    <w:rsid w:val="00117BA3"/>
    <w:rsid w:val="00121B30"/>
    <w:rsid w:val="00123318"/>
    <w:rsid w:val="00123B41"/>
    <w:rsid w:val="00123E8A"/>
    <w:rsid w:val="00125EF6"/>
    <w:rsid w:val="00132197"/>
    <w:rsid w:val="001375B0"/>
    <w:rsid w:val="00142F69"/>
    <w:rsid w:val="001466B1"/>
    <w:rsid w:val="00147B7A"/>
    <w:rsid w:val="00150739"/>
    <w:rsid w:val="001516B0"/>
    <w:rsid w:val="001600F4"/>
    <w:rsid w:val="00160E1C"/>
    <w:rsid w:val="00163B7F"/>
    <w:rsid w:val="00164202"/>
    <w:rsid w:val="001642C7"/>
    <w:rsid w:val="00170919"/>
    <w:rsid w:val="0017168B"/>
    <w:rsid w:val="00175458"/>
    <w:rsid w:val="0019300A"/>
    <w:rsid w:val="00194B0D"/>
    <w:rsid w:val="00197564"/>
    <w:rsid w:val="001A081D"/>
    <w:rsid w:val="001A0FFA"/>
    <w:rsid w:val="001A10E7"/>
    <w:rsid w:val="001A31BE"/>
    <w:rsid w:val="001A5528"/>
    <w:rsid w:val="001B443B"/>
    <w:rsid w:val="001B502A"/>
    <w:rsid w:val="001B5397"/>
    <w:rsid w:val="001B5533"/>
    <w:rsid w:val="001B57D0"/>
    <w:rsid w:val="001C24CA"/>
    <w:rsid w:val="001C511B"/>
    <w:rsid w:val="001C6077"/>
    <w:rsid w:val="001C6BC8"/>
    <w:rsid w:val="001D6C88"/>
    <w:rsid w:val="001D6DC9"/>
    <w:rsid w:val="001D7098"/>
    <w:rsid w:val="001E0D1A"/>
    <w:rsid w:val="001E0F61"/>
    <w:rsid w:val="001F72BA"/>
    <w:rsid w:val="00200DC2"/>
    <w:rsid w:val="00211E85"/>
    <w:rsid w:val="00217AED"/>
    <w:rsid w:val="00221D0D"/>
    <w:rsid w:val="00222C9C"/>
    <w:rsid w:val="00223334"/>
    <w:rsid w:val="00230703"/>
    <w:rsid w:val="0023285A"/>
    <w:rsid w:val="00237C06"/>
    <w:rsid w:val="00241A2D"/>
    <w:rsid w:val="0024469A"/>
    <w:rsid w:val="00245CE7"/>
    <w:rsid w:val="0026542E"/>
    <w:rsid w:val="002700DC"/>
    <w:rsid w:val="00280915"/>
    <w:rsid w:val="00280B2A"/>
    <w:rsid w:val="00284F9F"/>
    <w:rsid w:val="0028588E"/>
    <w:rsid w:val="00294DB3"/>
    <w:rsid w:val="00296032"/>
    <w:rsid w:val="002A113E"/>
    <w:rsid w:val="002A1A6A"/>
    <w:rsid w:val="002A57AD"/>
    <w:rsid w:val="002A7CBA"/>
    <w:rsid w:val="002B4D54"/>
    <w:rsid w:val="002C3BCA"/>
    <w:rsid w:val="002D0309"/>
    <w:rsid w:val="002D12E4"/>
    <w:rsid w:val="002D20F9"/>
    <w:rsid w:val="002D6014"/>
    <w:rsid w:val="002E06C5"/>
    <w:rsid w:val="002E0737"/>
    <w:rsid w:val="002E46FB"/>
    <w:rsid w:val="002E57F3"/>
    <w:rsid w:val="002F3919"/>
    <w:rsid w:val="002F4C25"/>
    <w:rsid w:val="002F51EE"/>
    <w:rsid w:val="0030074A"/>
    <w:rsid w:val="00301F38"/>
    <w:rsid w:val="00304BE5"/>
    <w:rsid w:val="003077C1"/>
    <w:rsid w:val="00311425"/>
    <w:rsid w:val="00314583"/>
    <w:rsid w:val="00332DAB"/>
    <w:rsid w:val="00335CF8"/>
    <w:rsid w:val="0034037F"/>
    <w:rsid w:val="003509AA"/>
    <w:rsid w:val="00353904"/>
    <w:rsid w:val="00356D09"/>
    <w:rsid w:val="00357956"/>
    <w:rsid w:val="00360AFD"/>
    <w:rsid w:val="00364F2F"/>
    <w:rsid w:val="003711B0"/>
    <w:rsid w:val="00372293"/>
    <w:rsid w:val="003735B8"/>
    <w:rsid w:val="00374076"/>
    <w:rsid w:val="003833C7"/>
    <w:rsid w:val="003847CB"/>
    <w:rsid w:val="0038503D"/>
    <w:rsid w:val="0038568D"/>
    <w:rsid w:val="0038588F"/>
    <w:rsid w:val="00396FAB"/>
    <w:rsid w:val="00397505"/>
    <w:rsid w:val="003A1997"/>
    <w:rsid w:val="003A2DDE"/>
    <w:rsid w:val="003A5492"/>
    <w:rsid w:val="003B497E"/>
    <w:rsid w:val="003B4AAC"/>
    <w:rsid w:val="003E073C"/>
    <w:rsid w:val="003E3B21"/>
    <w:rsid w:val="003E4E1C"/>
    <w:rsid w:val="003E7337"/>
    <w:rsid w:val="003F0D7F"/>
    <w:rsid w:val="003F23FD"/>
    <w:rsid w:val="003F47BB"/>
    <w:rsid w:val="003F4D79"/>
    <w:rsid w:val="003F5AA5"/>
    <w:rsid w:val="003F7DE1"/>
    <w:rsid w:val="00403FC9"/>
    <w:rsid w:val="00404A38"/>
    <w:rsid w:val="004101C0"/>
    <w:rsid w:val="00414D55"/>
    <w:rsid w:val="00416E6A"/>
    <w:rsid w:val="0042026F"/>
    <w:rsid w:val="00422679"/>
    <w:rsid w:val="00427912"/>
    <w:rsid w:val="00431603"/>
    <w:rsid w:val="00431C57"/>
    <w:rsid w:val="00431CF2"/>
    <w:rsid w:val="0043689E"/>
    <w:rsid w:val="0044218D"/>
    <w:rsid w:val="0044614C"/>
    <w:rsid w:val="004547D0"/>
    <w:rsid w:val="00465C18"/>
    <w:rsid w:val="00467B72"/>
    <w:rsid w:val="00470469"/>
    <w:rsid w:val="00471267"/>
    <w:rsid w:val="0048285A"/>
    <w:rsid w:val="00484E93"/>
    <w:rsid w:val="00490C3E"/>
    <w:rsid w:val="00492D10"/>
    <w:rsid w:val="004931B9"/>
    <w:rsid w:val="00494B66"/>
    <w:rsid w:val="004A5518"/>
    <w:rsid w:val="004A7AED"/>
    <w:rsid w:val="004B4BAA"/>
    <w:rsid w:val="004B50CE"/>
    <w:rsid w:val="004C5CC4"/>
    <w:rsid w:val="004C66F0"/>
    <w:rsid w:val="004D5F83"/>
    <w:rsid w:val="004D73E7"/>
    <w:rsid w:val="004D7970"/>
    <w:rsid w:val="004E259B"/>
    <w:rsid w:val="004E6E92"/>
    <w:rsid w:val="004F0745"/>
    <w:rsid w:val="004F7BF7"/>
    <w:rsid w:val="00501417"/>
    <w:rsid w:val="00504CB4"/>
    <w:rsid w:val="00507BA8"/>
    <w:rsid w:val="00507BB6"/>
    <w:rsid w:val="00512697"/>
    <w:rsid w:val="00514A32"/>
    <w:rsid w:val="005161F4"/>
    <w:rsid w:val="00516602"/>
    <w:rsid w:val="00516A5C"/>
    <w:rsid w:val="0051756D"/>
    <w:rsid w:val="00521824"/>
    <w:rsid w:val="00525AD4"/>
    <w:rsid w:val="0052713D"/>
    <w:rsid w:val="00530C13"/>
    <w:rsid w:val="005426EE"/>
    <w:rsid w:val="00543442"/>
    <w:rsid w:val="005463CC"/>
    <w:rsid w:val="00547128"/>
    <w:rsid w:val="00551811"/>
    <w:rsid w:val="00551FA4"/>
    <w:rsid w:val="005533CE"/>
    <w:rsid w:val="005539E3"/>
    <w:rsid w:val="00553EFF"/>
    <w:rsid w:val="005573BB"/>
    <w:rsid w:val="00557AC7"/>
    <w:rsid w:val="00557F88"/>
    <w:rsid w:val="0056352D"/>
    <w:rsid w:val="00564144"/>
    <w:rsid w:val="00566263"/>
    <w:rsid w:val="00567862"/>
    <w:rsid w:val="005764AD"/>
    <w:rsid w:val="0057655E"/>
    <w:rsid w:val="005938DB"/>
    <w:rsid w:val="005A0B95"/>
    <w:rsid w:val="005A18A3"/>
    <w:rsid w:val="005A3B35"/>
    <w:rsid w:val="005A5656"/>
    <w:rsid w:val="005A7C89"/>
    <w:rsid w:val="005B187E"/>
    <w:rsid w:val="005B26EF"/>
    <w:rsid w:val="005B27CC"/>
    <w:rsid w:val="005B2DF3"/>
    <w:rsid w:val="005B57D8"/>
    <w:rsid w:val="005C1D0B"/>
    <w:rsid w:val="005C3651"/>
    <w:rsid w:val="005C767C"/>
    <w:rsid w:val="005C7790"/>
    <w:rsid w:val="005D4CF6"/>
    <w:rsid w:val="005D5BA0"/>
    <w:rsid w:val="005D72CB"/>
    <w:rsid w:val="005E0512"/>
    <w:rsid w:val="005E1A41"/>
    <w:rsid w:val="00603DB0"/>
    <w:rsid w:val="00605F49"/>
    <w:rsid w:val="006077C5"/>
    <w:rsid w:val="0061103B"/>
    <w:rsid w:val="0061509E"/>
    <w:rsid w:val="0062387A"/>
    <w:rsid w:val="00623F51"/>
    <w:rsid w:val="00627D13"/>
    <w:rsid w:val="006303EE"/>
    <w:rsid w:val="00633617"/>
    <w:rsid w:val="0063528B"/>
    <w:rsid w:val="00640E21"/>
    <w:rsid w:val="00642C83"/>
    <w:rsid w:val="00645331"/>
    <w:rsid w:val="00646A9B"/>
    <w:rsid w:val="00654290"/>
    <w:rsid w:val="00660EC6"/>
    <w:rsid w:val="00662B1E"/>
    <w:rsid w:val="00663910"/>
    <w:rsid w:val="00666EAA"/>
    <w:rsid w:val="00672E37"/>
    <w:rsid w:val="00680467"/>
    <w:rsid w:val="00682C4E"/>
    <w:rsid w:val="00686DC6"/>
    <w:rsid w:val="0069493A"/>
    <w:rsid w:val="006969C1"/>
    <w:rsid w:val="00697FA5"/>
    <w:rsid w:val="006A086C"/>
    <w:rsid w:val="006A186B"/>
    <w:rsid w:val="006A21C8"/>
    <w:rsid w:val="006A4CAA"/>
    <w:rsid w:val="006A4E80"/>
    <w:rsid w:val="006A5BB3"/>
    <w:rsid w:val="006B10AA"/>
    <w:rsid w:val="006B61A9"/>
    <w:rsid w:val="006B7A91"/>
    <w:rsid w:val="006C335C"/>
    <w:rsid w:val="006C57C5"/>
    <w:rsid w:val="006C5E4C"/>
    <w:rsid w:val="006C630E"/>
    <w:rsid w:val="006C73AA"/>
    <w:rsid w:val="006E01AC"/>
    <w:rsid w:val="006E0C9E"/>
    <w:rsid w:val="006F0415"/>
    <w:rsid w:val="006F2F42"/>
    <w:rsid w:val="0070052C"/>
    <w:rsid w:val="00704DC3"/>
    <w:rsid w:val="00711830"/>
    <w:rsid w:val="00717311"/>
    <w:rsid w:val="007201EF"/>
    <w:rsid w:val="00721EB4"/>
    <w:rsid w:val="0072258F"/>
    <w:rsid w:val="00730745"/>
    <w:rsid w:val="007313AA"/>
    <w:rsid w:val="00731611"/>
    <w:rsid w:val="00731CC7"/>
    <w:rsid w:val="00734070"/>
    <w:rsid w:val="007400F5"/>
    <w:rsid w:val="00741826"/>
    <w:rsid w:val="00741A40"/>
    <w:rsid w:val="00743233"/>
    <w:rsid w:val="00743884"/>
    <w:rsid w:val="00745D32"/>
    <w:rsid w:val="00751F05"/>
    <w:rsid w:val="00756916"/>
    <w:rsid w:val="00763A50"/>
    <w:rsid w:val="00765E1B"/>
    <w:rsid w:val="007666C8"/>
    <w:rsid w:val="007711E0"/>
    <w:rsid w:val="00773378"/>
    <w:rsid w:val="00775077"/>
    <w:rsid w:val="00775AC6"/>
    <w:rsid w:val="0077694B"/>
    <w:rsid w:val="00776F7F"/>
    <w:rsid w:val="00784DDE"/>
    <w:rsid w:val="0079152C"/>
    <w:rsid w:val="00794123"/>
    <w:rsid w:val="007946EE"/>
    <w:rsid w:val="0079635B"/>
    <w:rsid w:val="007A54D4"/>
    <w:rsid w:val="007A7FD2"/>
    <w:rsid w:val="007B3690"/>
    <w:rsid w:val="007B3830"/>
    <w:rsid w:val="007B58A0"/>
    <w:rsid w:val="007B64DB"/>
    <w:rsid w:val="007C0FAC"/>
    <w:rsid w:val="007D01DA"/>
    <w:rsid w:val="007D14D5"/>
    <w:rsid w:val="007D6135"/>
    <w:rsid w:val="007D7071"/>
    <w:rsid w:val="007E6B60"/>
    <w:rsid w:val="007F1FA9"/>
    <w:rsid w:val="00800A71"/>
    <w:rsid w:val="00802303"/>
    <w:rsid w:val="00803CE6"/>
    <w:rsid w:val="00807328"/>
    <w:rsid w:val="00811C89"/>
    <w:rsid w:val="008136CE"/>
    <w:rsid w:val="008137EA"/>
    <w:rsid w:val="00816CA4"/>
    <w:rsid w:val="00817D74"/>
    <w:rsid w:val="0082052A"/>
    <w:rsid w:val="008257F7"/>
    <w:rsid w:val="0082597C"/>
    <w:rsid w:val="008268BC"/>
    <w:rsid w:val="00826DFD"/>
    <w:rsid w:val="0083084E"/>
    <w:rsid w:val="008309CA"/>
    <w:rsid w:val="00832684"/>
    <w:rsid w:val="0083279B"/>
    <w:rsid w:val="008340F2"/>
    <w:rsid w:val="008345F2"/>
    <w:rsid w:val="008346E9"/>
    <w:rsid w:val="0083516A"/>
    <w:rsid w:val="0084039D"/>
    <w:rsid w:val="00842741"/>
    <w:rsid w:val="008445C2"/>
    <w:rsid w:val="00850A94"/>
    <w:rsid w:val="00861212"/>
    <w:rsid w:val="008624A5"/>
    <w:rsid w:val="00863C28"/>
    <w:rsid w:val="008758A2"/>
    <w:rsid w:val="0087630B"/>
    <w:rsid w:val="00881DC2"/>
    <w:rsid w:val="008916C7"/>
    <w:rsid w:val="008951A6"/>
    <w:rsid w:val="008A3D4A"/>
    <w:rsid w:val="008A454C"/>
    <w:rsid w:val="008A46CE"/>
    <w:rsid w:val="008A65D6"/>
    <w:rsid w:val="008B3AC0"/>
    <w:rsid w:val="008B703D"/>
    <w:rsid w:val="008C0B5C"/>
    <w:rsid w:val="008C184E"/>
    <w:rsid w:val="008C6E96"/>
    <w:rsid w:val="008C7276"/>
    <w:rsid w:val="008D3BB2"/>
    <w:rsid w:val="008D61A7"/>
    <w:rsid w:val="008E0336"/>
    <w:rsid w:val="008E173D"/>
    <w:rsid w:val="008E24CD"/>
    <w:rsid w:val="008E396A"/>
    <w:rsid w:val="008F7BEE"/>
    <w:rsid w:val="00901FA7"/>
    <w:rsid w:val="00907988"/>
    <w:rsid w:val="00911849"/>
    <w:rsid w:val="00914ED5"/>
    <w:rsid w:val="00915495"/>
    <w:rsid w:val="0091596B"/>
    <w:rsid w:val="00920618"/>
    <w:rsid w:val="009253A0"/>
    <w:rsid w:val="009256FC"/>
    <w:rsid w:val="00926265"/>
    <w:rsid w:val="00926E82"/>
    <w:rsid w:val="00927D82"/>
    <w:rsid w:val="00930C1A"/>
    <w:rsid w:val="00933167"/>
    <w:rsid w:val="0094166F"/>
    <w:rsid w:val="00941CBA"/>
    <w:rsid w:val="00942482"/>
    <w:rsid w:val="00945B59"/>
    <w:rsid w:val="00947A65"/>
    <w:rsid w:val="0095698B"/>
    <w:rsid w:val="00960BBE"/>
    <w:rsid w:val="009611BA"/>
    <w:rsid w:val="00964D26"/>
    <w:rsid w:val="00966D05"/>
    <w:rsid w:val="009708C5"/>
    <w:rsid w:val="00972842"/>
    <w:rsid w:val="00976193"/>
    <w:rsid w:val="00977EA8"/>
    <w:rsid w:val="00983716"/>
    <w:rsid w:val="0098410F"/>
    <w:rsid w:val="009859F3"/>
    <w:rsid w:val="00990124"/>
    <w:rsid w:val="00993A9A"/>
    <w:rsid w:val="009955FB"/>
    <w:rsid w:val="009A0990"/>
    <w:rsid w:val="009B4586"/>
    <w:rsid w:val="009B6BA0"/>
    <w:rsid w:val="009C1065"/>
    <w:rsid w:val="009C20FD"/>
    <w:rsid w:val="009D0696"/>
    <w:rsid w:val="009D66E7"/>
    <w:rsid w:val="009E30E6"/>
    <w:rsid w:val="009E6CA7"/>
    <w:rsid w:val="009E7D47"/>
    <w:rsid w:val="00A011A0"/>
    <w:rsid w:val="00A042D2"/>
    <w:rsid w:val="00A11C6E"/>
    <w:rsid w:val="00A13372"/>
    <w:rsid w:val="00A14D53"/>
    <w:rsid w:val="00A151F4"/>
    <w:rsid w:val="00A2008D"/>
    <w:rsid w:val="00A20360"/>
    <w:rsid w:val="00A21DA9"/>
    <w:rsid w:val="00A23BBD"/>
    <w:rsid w:val="00A2669D"/>
    <w:rsid w:val="00A269E8"/>
    <w:rsid w:val="00A31215"/>
    <w:rsid w:val="00A3170B"/>
    <w:rsid w:val="00A32289"/>
    <w:rsid w:val="00A33829"/>
    <w:rsid w:val="00A34CD6"/>
    <w:rsid w:val="00A37D3B"/>
    <w:rsid w:val="00A37E50"/>
    <w:rsid w:val="00A42B79"/>
    <w:rsid w:val="00A52B93"/>
    <w:rsid w:val="00A53073"/>
    <w:rsid w:val="00A54604"/>
    <w:rsid w:val="00A54E75"/>
    <w:rsid w:val="00A60BC0"/>
    <w:rsid w:val="00A60DFE"/>
    <w:rsid w:val="00A62BEB"/>
    <w:rsid w:val="00A63D76"/>
    <w:rsid w:val="00A66863"/>
    <w:rsid w:val="00A67C36"/>
    <w:rsid w:val="00A73C73"/>
    <w:rsid w:val="00A7400E"/>
    <w:rsid w:val="00A829BF"/>
    <w:rsid w:val="00A82FB1"/>
    <w:rsid w:val="00A83C00"/>
    <w:rsid w:val="00A841A9"/>
    <w:rsid w:val="00A8579F"/>
    <w:rsid w:val="00A87BBB"/>
    <w:rsid w:val="00A91D84"/>
    <w:rsid w:val="00A91DF8"/>
    <w:rsid w:val="00A92163"/>
    <w:rsid w:val="00A95E46"/>
    <w:rsid w:val="00A965E1"/>
    <w:rsid w:val="00AA1B63"/>
    <w:rsid w:val="00AA4087"/>
    <w:rsid w:val="00AA4A17"/>
    <w:rsid w:val="00AA7A19"/>
    <w:rsid w:val="00AB49E1"/>
    <w:rsid w:val="00AB49E5"/>
    <w:rsid w:val="00AB6172"/>
    <w:rsid w:val="00AB761E"/>
    <w:rsid w:val="00AC1406"/>
    <w:rsid w:val="00AC2908"/>
    <w:rsid w:val="00AC5910"/>
    <w:rsid w:val="00AD4018"/>
    <w:rsid w:val="00AD52E7"/>
    <w:rsid w:val="00AD6D3F"/>
    <w:rsid w:val="00AE1181"/>
    <w:rsid w:val="00AF459A"/>
    <w:rsid w:val="00B025CA"/>
    <w:rsid w:val="00B028A3"/>
    <w:rsid w:val="00B05D0E"/>
    <w:rsid w:val="00B05F1F"/>
    <w:rsid w:val="00B063DB"/>
    <w:rsid w:val="00B139F0"/>
    <w:rsid w:val="00B156A0"/>
    <w:rsid w:val="00B16AD2"/>
    <w:rsid w:val="00B221A2"/>
    <w:rsid w:val="00B230ED"/>
    <w:rsid w:val="00B24A09"/>
    <w:rsid w:val="00B27F55"/>
    <w:rsid w:val="00B36AAF"/>
    <w:rsid w:val="00B43A40"/>
    <w:rsid w:val="00B52158"/>
    <w:rsid w:val="00B548F8"/>
    <w:rsid w:val="00B5710D"/>
    <w:rsid w:val="00B60031"/>
    <w:rsid w:val="00B6078A"/>
    <w:rsid w:val="00B635BE"/>
    <w:rsid w:val="00B7101F"/>
    <w:rsid w:val="00B72BDE"/>
    <w:rsid w:val="00B75420"/>
    <w:rsid w:val="00B76947"/>
    <w:rsid w:val="00B82417"/>
    <w:rsid w:val="00B84FA9"/>
    <w:rsid w:val="00B8502D"/>
    <w:rsid w:val="00B92499"/>
    <w:rsid w:val="00B95A3E"/>
    <w:rsid w:val="00B974AC"/>
    <w:rsid w:val="00BA7D1F"/>
    <w:rsid w:val="00BC3E7C"/>
    <w:rsid w:val="00BC55E1"/>
    <w:rsid w:val="00BC6F0E"/>
    <w:rsid w:val="00BC7BF2"/>
    <w:rsid w:val="00BC7DA6"/>
    <w:rsid w:val="00BE09B1"/>
    <w:rsid w:val="00BE09FE"/>
    <w:rsid w:val="00BE6198"/>
    <w:rsid w:val="00BF3754"/>
    <w:rsid w:val="00BF56FC"/>
    <w:rsid w:val="00BF77F9"/>
    <w:rsid w:val="00C02AE0"/>
    <w:rsid w:val="00C10A94"/>
    <w:rsid w:val="00C12FFE"/>
    <w:rsid w:val="00C16AAC"/>
    <w:rsid w:val="00C22928"/>
    <w:rsid w:val="00C23DEC"/>
    <w:rsid w:val="00C25237"/>
    <w:rsid w:val="00C316AB"/>
    <w:rsid w:val="00C3576C"/>
    <w:rsid w:val="00C37090"/>
    <w:rsid w:val="00C409CB"/>
    <w:rsid w:val="00C44162"/>
    <w:rsid w:val="00C4506D"/>
    <w:rsid w:val="00C50C52"/>
    <w:rsid w:val="00C60D1E"/>
    <w:rsid w:val="00C61259"/>
    <w:rsid w:val="00C64182"/>
    <w:rsid w:val="00C67C30"/>
    <w:rsid w:val="00C70278"/>
    <w:rsid w:val="00C70338"/>
    <w:rsid w:val="00C74A33"/>
    <w:rsid w:val="00C811B5"/>
    <w:rsid w:val="00C83237"/>
    <w:rsid w:val="00C8794F"/>
    <w:rsid w:val="00C91FF3"/>
    <w:rsid w:val="00C93325"/>
    <w:rsid w:val="00C968A0"/>
    <w:rsid w:val="00C97FDD"/>
    <w:rsid w:val="00CA1AA1"/>
    <w:rsid w:val="00CA7C05"/>
    <w:rsid w:val="00CB2225"/>
    <w:rsid w:val="00CB4B72"/>
    <w:rsid w:val="00CC58D3"/>
    <w:rsid w:val="00CC5A14"/>
    <w:rsid w:val="00CC5EED"/>
    <w:rsid w:val="00CC6618"/>
    <w:rsid w:val="00CD375C"/>
    <w:rsid w:val="00CD7151"/>
    <w:rsid w:val="00CE1A6D"/>
    <w:rsid w:val="00CF2D9C"/>
    <w:rsid w:val="00CF44E6"/>
    <w:rsid w:val="00D1160F"/>
    <w:rsid w:val="00D121CE"/>
    <w:rsid w:val="00D17468"/>
    <w:rsid w:val="00D25441"/>
    <w:rsid w:val="00D25CD4"/>
    <w:rsid w:val="00D31AAA"/>
    <w:rsid w:val="00D33A31"/>
    <w:rsid w:val="00D36B5B"/>
    <w:rsid w:val="00D432CB"/>
    <w:rsid w:val="00D43A1D"/>
    <w:rsid w:val="00D47269"/>
    <w:rsid w:val="00D50868"/>
    <w:rsid w:val="00D52755"/>
    <w:rsid w:val="00D53D1D"/>
    <w:rsid w:val="00D54FF4"/>
    <w:rsid w:val="00D55899"/>
    <w:rsid w:val="00D63F7E"/>
    <w:rsid w:val="00D6490A"/>
    <w:rsid w:val="00D64DD6"/>
    <w:rsid w:val="00D64FD6"/>
    <w:rsid w:val="00D74B4F"/>
    <w:rsid w:val="00D80EE5"/>
    <w:rsid w:val="00D81A89"/>
    <w:rsid w:val="00D82FB1"/>
    <w:rsid w:val="00D837BE"/>
    <w:rsid w:val="00D85A64"/>
    <w:rsid w:val="00D92347"/>
    <w:rsid w:val="00D92B26"/>
    <w:rsid w:val="00D93562"/>
    <w:rsid w:val="00D969BB"/>
    <w:rsid w:val="00DA787B"/>
    <w:rsid w:val="00DB0705"/>
    <w:rsid w:val="00DB2102"/>
    <w:rsid w:val="00DB59BB"/>
    <w:rsid w:val="00DB5A0F"/>
    <w:rsid w:val="00DB7AF4"/>
    <w:rsid w:val="00DB7D18"/>
    <w:rsid w:val="00DC219F"/>
    <w:rsid w:val="00DD1B12"/>
    <w:rsid w:val="00DD234A"/>
    <w:rsid w:val="00DD5798"/>
    <w:rsid w:val="00DD6BA6"/>
    <w:rsid w:val="00DD7EDE"/>
    <w:rsid w:val="00DE544B"/>
    <w:rsid w:val="00DF13A5"/>
    <w:rsid w:val="00DF499B"/>
    <w:rsid w:val="00DF4AC0"/>
    <w:rsid w:val="00DF5465"/>
    <w:rsid w:val="00DF5BB7"/>
    <w:rsid w:val="00DF6FED"/>
    <w:rsid w:val="00E006EB"/>
    <w:rsid w:val="00E01BDF"/>
    <w:rsid w:val="00E04EC8"/>
    <w:rsid w:val="00E07389"/>
    <w:rsid w:val="00E1231B"/>
    <w:rsid w:val="00E1320B"/>
    <w:rsid w:val="00E17526"/>
    <w:rsid w:val="00E304A9"/>
    <w:rsid w:val="00E339F1"/>
    <w:rsid w:val="00E34E4D"/>
    <w:rsid w:val="00E365F9"/>
    <w:rsid w:val="00E3713C"/>
    <w:rsid w:val="00E3727B"/>
    <w:rsid w:val="00E405B6"/>
    <w:rsid w:val="00E450E7"/>
    <w:rsid w:val="00E5022C"/>
    <w:rsid w:val="00E6064A"/>
    <w:rsid w:val="00E629F4"/>
    <w:rsid w:val="00E62E7E"/>
    <w:rsid w:val="00E63609"/>
    <w:rsid w:val="00E640CE"/>
    <w:rsid w:val="00E656CA"/>
    <w:rsid w:val="00E73A32"/>
    <w:rsid w:val="00E82644"/>
    <w:rsid w:val="00E82806"/>
    <w:rsid w:val="00E852C5"/>
    <w:rsid w:val="00E85430"/>
    <w:rsid w:val="00E877FF"/>
    <w:rsid w:val="00E904D2"/>
    <w:rsid w:val="00E92A03"/>
    <w:rsid w:val="00E934F0"/>
    <w:rsid w:val="00E97FD6"/>
    <w:rsid w:val="00EA2A2E"/>
    <w:rsid w:val="00EA6E2A"/>
    <w:rsid w:val="00EB1240"/>
    <w:rsid w:val="00EE1025"/>
    <w:rsid w:val="00EE362C"/>
    <w:rsid w:val="00EF2870"/>
    <w:rsid w:val="00EF2C0F"/>
    <w:rsid w:val="00EF307A"/>
    <w:rsid w:val="00EF4BC2"/>
    <w:rsid w:val="00F0221E"/>
    <w:rsid w:val="00F03230"/>
    <w:rsid w:val="00F12BD2"/>
    <w:rsid w:val="00F20791"/>
    <w:rsid w:val="00F20C07"/>
    <w:rsid w:val="00F20CF8"/>
    <w:rsid w:val="00F22475"/>
    <w:rsid w:val="00F23783"/>
    <w:rsid w:val="00F326FE"/>
    <w:rsid w:val="00F35C12"/>
    <w:rsid w:val="00F43359"/>
    <w:rsid w:val="00F455CE"/>
    <w:rsid w:val="00F468D0"/>
    <w:rsid w:val="00F51518"/>
    <w:rsid w:val="00F55278"/>
    <w:rsid w:val="00F556EE"/>
    <w:rsid w:val="00F55C18"/>
    <w:rsid w:val="00F604DB"/>
    <w:rsid w:val="00F625DC"/>
    <w:rsid w:val="00F667A6"/>
    <w:rsid w:val="00F67D60"/>
    <w:rsid w:val="00F77E98"/>
    <w:rsid w:val="00F931A0"/>
    <w:rsid w:val="00F94A73"/>
    <w:rsid w:val="00F9564F"/>
    <w:rsid w:val="00F9617A"/>
    <w:rsid w:val="00F96625"/>
    <w:rsid w:val="00FA052A"/>
    <w:rsid w:val="00FA2488"/>
    <w:rsid w:val="00FA4F7D"/>
    <w:rsid w:val="00FB0A9E"/>
    <w:rsid w:val="00FB5758"/>
    <w:rsid w:val="00FB733E"/>
    <w:rsid w:val="00FC7CFF"/>
    <w:rsid w:val="00FD309E"/>
    <w:rsid w:val="00FE07C0"/>
    <w:rsid w:val="00FE0982"/>
    <w:rsid w:val="00FE20C1"/>
    <w:rsid w:val="00FE3414"/>
    <w:rsid w:val="00FE520D"/>
    <w:rsid w:val="00FF0F4A"/>
    <w:rsid w:val="00FF19D5"/>
    <w:rsid w:val="00FF5456"/>
    <w:rsid w:val="06476065"/>
    <w:rsid w:val="06B70E10"/>
    <w:rsid w:val="072C101D"/>
    <w:rsid w:val="07772779"/>
    <w:rsid w:val="09706BC5"/>
    <w:rsid w:val="09F81643"/>
    <w:rsid w:val="0B520D38"/>
    <w:rsid w:val="10E52A6B"/>
    <w:rsid w:val="11CF7A41"/>
    <w:rsid w:val="13DA3566"/>
    <w:rsid w:val="14FE2664"/>
    <w:rsid w:val="195F310A"/>
    <w:rsid w:val="1A031C54"/>
    <w:rsid w:val="1A7D76D8"/>
    <w:rsid w:val="1F936C5D"/>
    <w:rsid w:val="1FFF7BFB"/>
    <w:rsid w:val="20740951"/>
    <w:rsid w:val="20993FB7"/>
    <w:rsid w:val="25533227"/>
    <w:rsid w:val="270541A0"/>
    <w:rsid w:val="277338BA"/>
    <w:rsid w:val="29592FFC"/>
    <w:rsid w:val="2BC835F9"/>
    <w:rsid w:val="2CEC60CB"/>
    <w:rsid w:val="2DA102D1"/>
    <w:rsid w:val="2EC252AE"/>
    <w:rsid w:val="330965F0"/>
    <w:rsid w:val="33AE69FD"/>
    <w:rsid w:val="343B748F"/>
    <w:rsid w:val="34F75DD3"/>
    <w:rsid w:val="3D0E78BE"/>
    <w:rsid w:val="3D6B3C10"/>
    <w:rsid w:val="3ED26AD4"/>
    <w:rsid w:val="46BE6997"/>
    <w:rsid w:val="4860099C"/>
    <w:rsid w:val="487D3B03"/>
    <w:rsid w:val="4BEF1AAA"/>
    <w:rsid w:val="4C5C0709"/>
    <w:rsid w:val="4D64001A"/>
    <w:rsid w:val="4E8705CC"/>
    <w:rsid w:val="509E21AC"/>
    <w:rsid w:val="57EB787F"/>
    <w:rsid w:val="58B53FB6"/>
    <w:rsid w:val="59F5637E"/>
    <w:rsid w:val="5B0B1485"/>
    <w:rsid w:val="5BA904EE"/>
    <w:rsid w:val="5CBA6A23"/>
    <w:rsid w:val="608A3AE7"/>
    <w:rsid w:val="61551799"/>
    <w:rsid w:val="64153EE0"/>
    <w:rsid w:val="654F5847"/>
    <w:rsid w:val="66A756B2"/>
    <w:rsid w:val="66C9434B"/>
    <w:rsid w:val="67927F85"/>
    <w:rsid w:val="689564D1"/>
    <w:rsid w:val="6A654CA2"/>
    <w:rsid w:val="6AF52A74"/>
    <w:rsid w:val="6C027CFA"/>
    <w:rsid w:val="6E542A89"/>
    <w:rsid w:val="6F434E60"/>
    <w:rsid w:val="72180F7C"/>
    <w:rsid w:val="73107508"/>
    <w:rsid w:val="743B0364"/>
    <w:rsid w:val="7AEF208A"/>
    <w:rsid w:val="7C2108F9"/>
    <w:rsid w:val="7E3146E4"/>
    <w:rsid w:val="7E392AE9"/>
    <w:rsid w:val="7F5D3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161F4"/>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5161F4"/>
    <w:rPr>
      <w:b/>
      <w:bCs/>
      <w:color w:val="000000"/>
      <w:sz w:val="21"/>
      <w:u w:color="000000"/>
    </w:rPr>
  </w:style>
  <w:style w:type="character" w:customStyle="1" w:styleId="Char0">
    <w:name w:val="批注文字 Char"/>
    <w:link w:val="a4"/>
    <w:rsid w:val="005161F4"/>
    <w:rPr>
      <w:color w:val="000000"/>
      <w:sz w:val="21"/>
      <w:u w:color="000000"/>
    </w:rPr>
  </w:style>
  <w:style w:type="character" w:customStyle="1" w:styleId="Char1">
    <w:name w:val="纯文本 Char1"/>
    <w:rsid w:val="005161F4"/>
    <w:rPr>
      <w:rFonts w:ascii="宋体" w:hAnsi="Courier New" w:cs="Courier New"/>
      <w:color w:val="000000"/>
      <w:sz w:val="21"/>
      <w:szCs w:val="21"/>
      <w:u w:color="000000"/>
    </w:rPr>
  </w:style>
  <w:style w:type="character" w:customStyle="1" w:styleId="Char2">
    <w:name w:val="正文缩进 Char"/>
    <w:link w:val="a5"/>
    <w:rsid w:val="005161F4"/>
  </w:style>
  <w:style w:type="character" w:styleId="a6">
    <w:name w:val="Strong"/>
    <w:qFormat/>
    <w:rsid w:val="005161F4"/>
    <w:rPr>
      <w:b/>
      <w:bCs/>
    </w:rPr>
  </w:style>
  <w:style w:type="character" w:styleId="a7">
    <w:name w:val="annotation reference"/>
    <w:rsid w:val="005161F4"/>
    <w:rPr>
      <w:sz w:val="21"/>
      <w:szCs w:val="21"/>
    </w:rPr>
  </w:style>
  <w:style w:type="character" w:styleId="a8">
    <w:name w:val="FollowedHyperlink"/>
    <w:rsid w:val="005161F4"/>
    <w:rPr>
      <w:color w:val="800080"/>
      <w:u w:val="single"/>
    </w:rPr>
  </w:style>
  <w:style w:type="character" w:styleId="a9">
    <w:name w:val="Hyperlink"/>
    <w:rsid w:val="005161F4"/>
    <w:rPr>
      <w:color w:val="0000FF"/>
      <w:u w:val="single"/>
    </w:rPr>
  </w:style>
  <w:style w:type="character" w:customStyle="1" w:styleId="Char3">
    <w:name w:val="页脚 Char"/>
    <w:link w:val="aa"/>
    <w:rsid w:val="005161F4"/>
    <w:rPr>
      <w:color w:val="000000"/>
      <w:sz w:val="18"/>
      <w:u w:color="000000"/>
    </w:rPr>
  </w:style>
  <w:style w:type="character" w:customStyle="1" w:styleId="Char4">
    <w:name w:val="纯文本 Char"/>
    <w:link w:val="ab"/>
    <w:rsid w:val="005161F4"/>
    <w:rPr>
      <w:rFonts w:ascii="宋体" w:hAnsi="Courier New"/>
      <w:szCs w:val="24"/>
    </w:rPr>
  </w:style>
  <w:style w:type="paragraph" w:styleId="ac">
    <w:name w:val="header"/>
    <w:basedOn w:val="a"/>
    <w:rsid w:val="005161F4"/>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5161F4"/>
    <w:pPr>
      <w:widowControl w:val="0"/>
      <w:spacing w:line="240" w:lineRule="auto"/>
      <w:ind w:firstLineChars="200" w:firstLine="1040"/>
      <w:jc w:val="center"/>
      <w:textAlignment w:val="auto"/>
    </w:pPr>
    <w:rPr>
      <w:rFonts w:ascii="黑体" w:eastAsia="黑体"/>
      <w:color w:val="auto"/>
      <w:kern w:val="2"/>
      <w:sz w:val="52"/>
    </w:rPr>
  </w:style>
  <w:style w:type="paragraph" w:styleId="aa">
    <w:name w:val="footer"/>
    <w:basedOn w:val="a"/>
    <w:link w:val="Char3"/>
    <w:rsid w:val="005161F4"/>
    <w:pPr>
      <w:tabs>
        <w:tab w:val="center" w:pos="4153"/>
        <w:tab w:val="right" w:pos="8306"/>
      </w:tabs>
      <w:snapToGrid w:val="0"/>
      <w:spacing w:line="240" w:lineRule="atLeast"/>
      <w:jc w:val="left"/>
    </w:pPr>
    <w:rPr>
      <w:sz w:val="18"/>
    </w:rPr>
  </w:style>
  <w:style w:type="paragraph" w:styleId="ad">
    <w:name w:val="Balloon Text"/>
    <w:basedOn w:val="a"/>
    <w:rsid w:val="005161F4"/>
    <w:rPr>
      <w:sz w:val="18"/>
      <w:szCs w:val="18"/>
    </w:rPr>
  </w:style>
  <w:style w:type="paragraph" w:styleId="ab">
    <w:name w:val="Plain Text"/>
    <w:basedOn w:val="a"/>
    <w:link w:val="Char4"/>
    <w:rsid w:val="005161F4"/>
    <w:pPr>
      <w:widowControl w:val="0"/>
      <w:spacing w:line="240" w:lineRule="auto"/>
      <w:textAlignment w:val="auto"/>
    </w:pPr>
    <w:rPr>
      <w:rFonts w:ascii="宋体" w:hAnsi="Courier New"/>
      <w:color w:val="auto"/>
      <w:sz w:val="20"/>
      <w:szCs w:val="24"/>
    </w:rPr>
  </w:style>
  <w:style w:type="paragraph" w:styleId="a4">
    <w:name w:val="annotation text"/>
    <w:basedOn w:val="a"/>
    <w:link w:val="Char0"/>
    <w:rsid w:val="005161F4"/>
    <w:pPr>
      <w:jc w:val="left"/>
    </w:pPr>
  </w:style>
  <w:style w:type="paragraph" w:styleId="a5">
    <w:name w:val="Normal Indent"/>
    <w:basedOn w:val="a"/>
    <w:link w:val="Char2"/>
    <w:rsid w:val="005161F4"/>
    <w:pPr>
      <w:widowControl w:val="0"/>
      <w:spacing w:line="240" w:lineRule="auto"/>
      <w:ind w:firstLine="420"/>
      <w:textAlignment w:val="auto"/>
    </w:pPr>
    <w:rPr>
      <w:color w:val="auto"/>
      <w:sz w:val="20"/>
    </w:rPr>
  </w:style>
  <w:style w:type="paragraph" w:styleId="ae">
    <w:name w:val="Normal (Web)"/>
    <w:basedOn w:val="a"/>
    <w:rsid w:val="005161F4"/>
    <w:pPr>
      <w:spacing w:before="100" w:beforeAutospacing="1" w:after="100" w:afterAutospacing="1" w:line="240" w:lineRule="auto"/>
      <w:jc w:val="left"/>
      <w:textAlignment w:val="auto"/>
    </w:pPr>
    <w:rPr>
      <w:rFonts w:ascii="宋体" w:hAnsi="宋体"/>
      <w:color w:val="auto"/>
      <w:sz w:val="18"/>
      <w:szCs w:val="18"/>
    </w:rPr>
  </w:style>
  <w:style w:type="paragraph" w:styleId="a3">
    <w:name w:val="annotation subject"/>
    <w:basedOn w:val="a4"/>
    <w:next w:val="a4"/>
    <w:link w:val="Char"/>
    <w:rsid w:val="005161F4"/>
    <w:rPr>
      <w:b/>
      <w:bCs/>
    </w:rPr>
  </w:style>
  <w:style w:type="paragraph" w:customStyle="1" w:styleId="p15">
    <w:name w:val="p15"/>
    <w:basedOn w:val="a"/>
    <w:rsid w:val="005161F4"/>
    <w:pPr>
      <w:spacing w:line="240" w:lineRule="auto"/>
      <w:textAlignment w:val="auto"/>
    </w:pPr>
    <w:rPr>
      <w:color w:val="auto"/>
      <w:szCs w:val="21"/>
    </w:rPr>
  </w:style>
  <w:style w:type="paragraph" w:customStyle="1" w:styleId="af">
    <w:name w:val="正文文字缩进"/>
    <w:basedOn w:val="a"/>
    <w:rsid w:val="005161F4"/>
    <w:pPr>
      <w:spacing w:line="351" w:lineRule="atLeast"/>
      <w:ind w:firstLine="436"/>
    </w:pPr>
    <w:rPr>
      <w:sz w:val="30"/>
    </w:rPr>
  </w:style>
  <w:style w:type="paragraph" w:customStyle="1" w:styleId="af0">
    <w:name w:val="一、标题"/>
    <w:basedOn w:val="a"/>
    <w:rsid w:val="005161F4"/>
    <w:pPr>
      <w:widowControl w:val="0"/>
      <w:spacing w:line="240" w:lineRule="auto"/>
      <w:textAlignment w:val="auto"/>
    </w:pPr>
    <w:rPr>
      <w:b/>
      <w:color w:val="auto"/>
      <w:kern w:val="2"/>
      <w:sz w:val="28"/>
    </w:rPr>
  </w:style>
  <w:style w:type="paragraph" w:customStyle="1" w:styleId="p0">
    <w:name w:val="p0"/>
    <w:basedOn w:val="a"/>
    <w:rsid w:val="005161F4"/>
    <w:pPr>
      <w:spacing w:line="240" w:lineRule="auto"/>
      <w:textAlignment w:val="auto"/>
    </w:pPr>
    <w:rPr>
      <w:color w:val="auto"/>
      <w:szCs w:val="21"/>
    </w:rPr>
  </w:style>
  <w:style w:type="paragraph" w:styleId="af1">
    <w:name w:val="List Paragraph"/>
    <w:basedOn w:val="a"/>
    <w:qFormat/>
    <w:rsid w:val="005161F4"/>
    <w:pPr>
      <w:ind w:firstLineChars="200" w:firstLine="420"/>
    </w:pPr>
  </w:style>
  <w:style w:type="paragraph" w:customStyle="1" w:styleId="af2">
    <w:name w:val="二级标题"/>
    <w:rsid w:val="005161F4"/>
    <w:pPr>
      <w:spacing w:line="560" w:lineRule="exact"/>
      <w:jc w:val="center"/>
      <w:outlineLvl w:val="1"/>
    </w:pPr>
    <w:rPr>
      <w:rFonts w:ascii="Calibri" w:eastAsia="黑体" w:hAnsi="Calibri"/>
      <w:kern w:val="2"/>
      <w:sz w:val="28"/>
      <w:szCs w:val="22"/>
    </w:rPr>
  </w:style>
  <w:style w:type="table" w:styleId="af3">
    <w:name w:val="Table Grid"/>
    <w:basedOn w:val="a1"/>
    <w:rsid w:val="005161F4"/>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Char5"/>
    <w:rsid w:val="00404A38"/>
    <w:rPr>
      <w:rFonts w:ascii="宋体"/>
      <w:sz w:val="18"/>
      <w:szCs w:val="18"/>
    </w:rPr>
  </w:style>
  <w:style w:type="character" w:customStyle="1" w:styleId="Char5">
    <w:name w:val="文档结构图 Char"/>
    <w:basedOn w:val="a0"/>
    <w:link w:val="af4"/>
    <w:rsid w:val="00404A38"/>
    <w:rPr>
      <w:rFonts w:ascii="宋体"/>
      <w:color w:val="000000"/>
      <w:sz w:val="18"/>
      <w:szCs w:val="18"/>
      <w:u w:color="000000"/>
    </w:rPr>
  </w:style>
</w:styles>
</file>

<file path=word/webSettings.xml><?xml version="1.0" encoding="utf-8"?>
<w:webSettings xmlns:r="http://schemas.openxmlformats.org/officeDocument/2006/relationships" xmlns:w="http://schemas.openxmlformats.org/wordprocessingml/2006/main">
  <w:divs>
    <w:div w:id="1411269572">
      <w:bodyDiv w:val="1"/>
      <w:marLeft w:val="0"/>
      <w:marRight w:val="0"/>
      <w:marTop w:val="0"/>
      <w:marBottom w:val="0"/>
      <w:divBdr>
        <w:top w:val="none" w:sz="0" w:space="0" w:color="auto"/>
        <w:left w:val="none" w:sz="0" w:space="0" w:color="auto"/>
        <w:bottom w:val="none" w:sz="0" w:space="0" w:color="auto"/>
        <w:right w:val="none" w:sz="0" w:space="0" w:color="auto"/>
      </w:divBdr>
    </w:div>
    <w:div w:id="1774940581">
      <w:bodyDiv w:val="1"/>
      <w:marLeft w:val="0"/>
      <w:marRight w:val="0"/>
      <w:marTop w:val="0"/>
      <w:marBottom w:val="0"/>
      <w:divBdr>
        <w:top w:val="none" w:sz="0" w:space="0" w:color="auto"/>
        <w:left w:val="none" w:sz="0" w:space="0" w:color="auto"/>
        <w:bottom w:val="none" w:sz="0" w:space="0" w:color="auto"/>
        <w:right w:val="none" w:sz="0" w:space="0" w:color="auto"/>
      </w:divBdr>
    </w:div>
    <w:div w:id="1920675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984</Words>
  <Characters>5612</Characters>
  <Application>Microsoft Office Word</Application>
  <DocSecurity>0</DocSecurity>
  <Lines>46</Lines>
  <Paragraphs>13</Paragraphs>
  <ScaleCrop>false</ScaleCrop>
  <Company>WWW.YlmF.CoM</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subject/>
  <dc:creator>雨林木风</dc:creator>
  <cp:keywords/>
  <dc:description/>
  <cp:lastModifiedBy>肖华娟</cp:lastModifiedBy>
  <cp:revision>2</cp:revision>
  <cp:lastPrinted>2018-06-07T08:06:00Z</cp:lastPrinted>
  <dcterms:created xsi:type="dcterms:W3CDTF">2019-09-27T01:15:00Z</dcterms:created>
  <dcterms:modified xsi:type="dcterms:W3CDTF">2019-09-27T01:15:00Z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