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1" w:name="_GoBack"/>
      <w:bookmarkEnd w:id="31"/>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2"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rPr>
        <w:t>：</w:t>
      </w:r>
      <w:r>
        <w:rPr>
          <w:rFonts w:hint="eastAsia" w:ascii="宋体" w:hAnsi="宋体" w:eastAsia="宋体" w:cs="宋体"/>
          <w:sz w:val="44"/>
          <w:szCs w:val="44"/>
          <w:u w:val="single"/>
          <w:shd w:val="clear" w:color="auto" w:fill="FFFFFF"/>
        </w:rPr>
        <w:t>广东财经大学2024年毕业典礼场</w:t>
      </w:r>
      <w:r>
        <w:rPr>
          <w:rFonts w:hint="eastAsia" w:ascii="宋体" w:hAnsi="宋体" w:cs="宋体"/>
          <w:sz w:val="44"/>
          <w:szCs w:val="44"/>
          <w:u w:val="single"/>
          <w:shd w:val="clear" w:color="auto" w:fill="FFFFFF"/>
          <w:lang w:val="en-US" w:eastAsia="zh-CN"/>
        </w:rPr>
        <w:t>内</w:t>
      </w:r>
      <w:r>
        <w:rPr>
          <w:rFonts w:hint="eastAsia" w:ascii="宋体" w:hAnsi="宋体" w:eastAsia="宋体" w:cs="宋体"/>
          <w:sz w:val="44"/>
          <w:szCs w:val="44"/>
          <w:u w:val="single"/>
          <w:shd w:val="clear" w:color="auto" w:fill="FFFFFF"/>
        </w:rPr>
        <w:t>设计布置</w:t>
      </w:r>
      <w:r>
        <w:rPr>
          <w:rFonts w:ascii="宋体" w:hAnsi="宋体"/>
          <w:b/>
          <w:sz w:val="36"/>
          <w:u w:val="single"/>
        </w:rPr>
        <w:t xml:space="preserve"> </w:t>
      </w:r>
    </w:p>
    <w:p>
      <w:pPr>
        <w:spacing w:line="760" w:lineRule="exact"/>
        <w:ind w:left="1988" w:hanging="1988" w:hangingChars="550"/>
        <w:rPr>
          <w:rFonts w:hint="default" w:ascii="宋体" w:hAnsi="宋体" w:eastAsia="宋体"/>
          <w:b/>
          <w:sz w:val="36"/>
          <w:szCs w:val="36"/>
          <w:u w:val="single"/>
          <w:lang w:val="en-US" w:eastAsia="zh-CN"/>
        </w:rPr>
      </w:pPr>
      <w:r>
        <w:rPr>
          <w:rFonts w:hint="eastAsia"/>
          <w:b/>
          <w:sz w:val="36"/>
          <w:szCs w:val="36"/>
        </w:rPr>
        <w:t>采购单位：</w:t>
      </w:r>
      <w:r>
        <w:rPr>
          <w:rFonts w:hint="eastAsia" w:ascii="宋体" w:hAnsi="宋体"/>
          <w:b/>
          <w:sz w:val="36"/>
          <w:u w:val="single"/>
          <w:lang w:val="en-US" w:eastAsia="zh-CN"/>
        </w:rPr>
        <w:t>党委学生工作部、学生处、武装部、学生就业指导中心（合署）</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202</w:t>
      </w:r>
      <w:r>
        <w:rPr>
          <w:rFonts w:hint="eastAsia" w:ascii="宋体" w:hAnsi="宋体"/>
          <w:b/>
          <w:sz w:val="36"/>
          <w:u w:val="single"/>
          <w:lang w:val="en-US" w:eastAsia="zh-CN"/>
        </w:rPr>
        <w:t>4</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13</w:t>
      </w:r>
      <w:r>
        <w:rPr>
          <w:rFonts w:hint="eastAsia" w:ascii="宋体" w:hAnsi="宋体"/>
          <w:b/>
          <w:sz w:val="36"/>
          <w:u w:val="single"/>
        </w:rPr>
        <w:t xml:space="preserve">日 </w:t>
      </w:r>
      <w:r>
        <w:rPr>
          <w:rFonts w:ascii="宋体" w:hAnsi="宋体"/>
          <w:b/>
          <w:sz w:val="36"/>
          <w:u w:val="single"/>
        </w:rPr>
        <w:t xml:space="preserve">           </w:t>
      </w:r>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60236697"/>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为做好我校毕业典礼相关工作</w:t>
      </w:r>
      <w:r>
        <w:rPr>
          <w:rFonts w:hint="eastAsia" w:ascii="宋体" w:hAnsi="宋体"/>
          <w:sz w:val="28"/>
          <w:szCs w:val="28"/>
        </w:rPr>
        <w:t>，现需</w:t>
      </w:r>
      <w:r>
        <w:rPr>
          <w:rFonts w:hint="eastAsia" w:ascii="宋体" w:hAnsi="宋体"/>
          <w:sz w:val="28"/>
          <w:szCs w:val="28"/>
          <w:lang w:val="en-US" w:eastAsia="zh-CN"/>
        </w:rPr>
        <w:t>对两会场（广东财经大学广州校区南北田径场）进行设计布置</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hint="eastAsia" w:ascii="宋体" w:hAnsi="宋体"/>
          <w:sz w:val="28"/>
          <w:szCs w:val="28"/>
        </w:rPr>
        <w:t>本项目为交钥匙承包项目，供应商数量为一个，中标人承包及负责招标文件对中标人要求的一切事宜及责任，包括项目设计、货物供货、运输、保管、安装、调试、验收、培训及相关服务等。</w:t>
      </w:r>
    </w:p>
    <w:p>
      <w:pPr>
        <w:spacing w:line="560" w:lineRule="exact"/>
        <w:ind w:firstLine="560" w:firstLineChars="200"/>
        <w:rPr>
          <w:rFonts w:ascii="宋体" w:hAnsi="宋体"/>
          <w:sz w:val="28"/>
          <w:szCs w:val="28"/>
        </w:rPr>
      </w:pPr>
      <w:r>
        <w:rPr>
          <w:rFonts w:hint="eastAsia" w:ascii="宋体" w:hAnsi="宋体" w:cs="宋体"/>
          <w:bCs/>
          <w:sz w:val="28"/>
          <w:szCs w:val="28"/>
        </w:rPr>
        <w:t>本项目</w:t>
      </w:r>
      <w:r>
        <w:rPr>
          <w:rFonts w:hint="eastAsia" w:ascii="宋体" w:hAnsi="宋体"/>
          <w:sz w:val="28"/>
          <w:szCs w:val="28"/>
        </w:rPr>
        <w:t>采购预算控制价</w:t>
      </w:r>
      <w:r>
        <w:rPr>
          <w:rFonts w:hint="eastAsia" w:ascii="宋体" w:hAnsi="宋体"/>
          <w:sz w:val="28"/>
          <w:szCs w:val="28"/>
          <w:lang w:val="en-US" w:eastAsia="zh-CN"/>
        </w:rPr>
        <w:t>95</w:t>
      </w:r>
      <w:r>
        <w:rPr>
          <w:rFonts w:ascii="宋体" w:hAnsi="宋体"/>
          <w:sz w:val="28"/>
          <w:szCs w:val="28"/>
        </w:rPr>
        <w:t>000</w:t>
      </w:r>
      <w:r>
        <w:rPr>
          <w:rFonts w:hint="eastAsia" w:ascii="宋体" w:hAnsi="宋体"/>
          <w:sz w:val="28"/>
          <w:szCs w:val="28"/>
        </w:rPr>
        <w:t>元，资金已到位</w:t>
      </w:r>
      <w:r>
        <w:rPr>
          <w:rFonts w:ascii="宋体" w:hAnsi="宋体"/>
          <w:sz w:val="28"/>
          <w:szCs w:val="28"/>
        </w:rPr>
        <w:t>。</w:t>
      </w:r>
    </w:p>
    <w:p>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lang w:val="en-US" w:eastAsia="zh-CN"/>
        </w:rPr>
        <w:t>报价人需在6月17日9:00前提供具体设计方案至邮箱：1920635987@qq.com，</w:t>
      </w:r>
      <w:r>
        <w:rPr>
          <w:rFonts w:hint="eastAsia" w:ascii="宋体" w:hAnsi="宋体"/>
          <w:sz w:val="28"/>
          <w:szCs w:val="28"/>
        </w:rPr>
        <w:t>逾期将视为自动放弃报价资格</w:t>
      </w:r>
      <w:r>
        <w:rPr>
          <w:rFonts w:hint="eastAsia" w:ascii="宋体" w:hAnsi="宋体"/>
          <w:sz w:val="28"/>
          <w:szCs w:val="28"/>
          <w:lang w:val="en-US" w:eastAsia="zh-CN"/>
        </w:rPr>
        <w:t>。</w:t>
      </w:r>
      <w:r>
        <w:rPr>
          <w:rFonts w:hint="eastAsia" w:ascii="宋体" w:hAnsi="宋体"/>
          <w:sz w:val="28"/>
          <w:szCs w:val="28"/>
        </w:rPr>
        <w:t>经审核符合用户需求的投标人会在202</w:t>
      </w:r>
      <w:r>
        <w:rPr>
          <w:rFonts w:hint="eastAsia" w:ascii="宋体" w:hAnsi="宋体"/>
          <w:sz w:val="28"/>
          <w:szCs w:val="28"/>
          <w:lang w:val="en-US" w:eastAsia="zh-CN"/>
        </w:rPr>
        <w:t>4</w:t>
      </w:r>
      <w:r>
        <w:rPr>
          <w:rFonts w:hint="eastAsia" w:ascii="宋体" w:hAnsi="宋体"/>
          <w:sz w:val="28"/>
          <w:szCs w:val="28"/>
        </w:rPr>
        <w:t>年6月</w:t>
      </w:r>
      <w:r>
        <w:rPr>
          <w:rFonts w:hint="eastAsia" w:ascii="宋体" w:hAnsi="宋体"/>
          <w:sz w:val="28"/>
          <w:szCs w:val="28"/>
          <w:lang w:val="en-US" w:eastAsia="zh-CN"/>
        </w:rPr>
        <w:t>17</w:t>
      </w:r>
      <w:r>
        <w:rPr>
          <w:rFonts w:hint="eastAsia" w:ascii="宋体" w:hAnsi="宋体"/>
          <w:sz w:val="28"/>
          <w:szCs w:val="28"/>
        </w:rPr>
        <w:t>日</w:t>
      </w:r>
      <w:r>
        <w:rPr>
          <w:rFonts w:ascii="宋体" w:hAnsi="宋体"/>
          <w:sz w:val="28"/>
          <w:szCs w:val="28"/>
        </w:rPr>
        <w:t>1</w:t>
      </w:r>
      <w:r>
        <w:rPr>
          <w:rFonts w:hint="eastAsia" w:ascii="宋体" w:hAnsi="宋体"/>
          <w:sz w:val="28"/>
          <w:szCs w:val="28"/>
          <w:lang w:val="en-US" w:eastAsia="zh-CN"/>
        </w:rPr>
        <w:t>2:</w:t>
      </w:r>
      <w:r>
        <w:rPr>
          <w:rFonts w:hint="eastAsia" w:ascii="宋体" w:hAnsi="宋体"/>
          <w:sz w:val="28"/>
          <w:szCs w:val="28"/>
        </w:rPr>
        <w:t>00前收到报价邀请函（盖有广东财经大学</w:t>
      </w:r>
      <w:r>
        <w:rPr>
          <w:rFonts w:hint="eastAsia" w:ascii="宋体" w:hAnsi="宋体"/>
          <w:sz w:val="28"/>
          <w:szCs w:val="28"/>
          <w:lang w:val="en-US" w:eastAsia="zh-CN"/>
        </w:rPr>
        <w:t>学生处</w:t>
      </w:r>
      <w:r>
        <w:rPr>
          <w:rFonts w:hint="eastAsia" w:ascii="宋体" w:hAnsi="宋体"/>
          <w:sz w:val="28"/>
          <w:szCs w:val="28"/>
        </w:rPr>
        <w:t>章的扫描件），获得报价邀请函的供应商才具有报价资格。</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4.未在报价前提供实物样品。</w:t>
      </w:r>
    </w:p>
    <w:p>
      <w:pPr>
        <w:spacing w:line="560" w:lineRule="exact"/>
        <w:ind w:firstLine="560" w:firstLineChars="200"/>
        <w:rPr>
          <w:rFonts w:hint="default" w:ascii="宋体" w:hAnsi="宋体" w:cs="宋体"/>
          <w:kern w:val="0"/>
          <w:sz w:val="28"/>
          <w:szCs w:val="28"/>
          <w:lang w:val="en-US"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jc w:val="center"/>
        <w:rPr>
          <w:rFonts w:hint="eastAsia"/>
          <w:b/>
          <w:bCs/>
          <w:kern w:val="44"/>
          <w:sz w:val="44"/>
          <w:szCs w:val="44"/>
        </w:rPr>
      </w:pPr>
      <w:bookmarkStart w:id="23" w:name="_Toc60236707"/>
      <w:r>
        <w:rPr>
          <w:rFonts w:hint="eastAsia"/>
        </w:rPr>
        <w:br w:type="page"/>
      </w:r>
      <w:bookmarkStart w:id="24" w:name="_Toc5254"/>
      <w:r>
        <w:rPr>
          <w:rFonts w:hint="eastAsia"/>
          <w:b/>
          <w:bCs/>
          <w:kern w:val="44"/>
          <w:sz w:val="44"/>
          <w:szCs w:val="44"/>
        </w:rPr>
        <w:t>第二部分</w:t>
      </w:r>
      <w:bookmarkEnd w:id="23"/>
      <w:r>
        <w:rPr>
          <w:rFonts w:hint="eastAsia"/>
          <w:b/>
          <w:bCs/>
          <w:kern w:val="44"/>
          <w:sz w:val="44"/>
          <w:szCs w:val="44"/>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1"/>
        <w:gridCol w:w="4227"/>
        <w:gridCol w:w="2410"/>
        <w:gridCol w:w="17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30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31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96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10"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30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eastAsia="宋体" w:cs="宋体"/>
                <w:color w:val="333333"/>
                <w:kern w:val="0"/>
                <w:sz w:val="28"/>
                <w:szCs w:val="28"/>
                <w:shd w:val="clear" w:color="auto" w:fill="FFFFFF"/>
              </w:rPr>
              <w:t>广东财经大学2024年毕业典礼场内设计布置</w:t>
            </w:r>
          </w:p>
        </w:tc>
        <w:tc>
          <w:tcPr>
            <w:tcW w:w="1316"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lang w:val="en-US" w:eastAsia="zh-CN"/>
              </w:rPr>
              <w:t>批</w:t>
            </w:r>
          </w:p>
        </w:tc>
        <w:tc>
          <w:tcPr>
            <w:tcW w:w="967"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cs="宋体"/>
                <w:sz w:val="24"/>
                <w:lang w:val="en-US"/>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sz w:val="28"/>
        </w:rPr>
        <w:t>★</w:t>
      </w:r>
      <w:r>
        <w:rPr>
          <w:rFonts w:hint="eastAsia" w:ascii="宋体" w:hAnsi="宋体"/>
          <w:bCs/>
          <w:sz w:val="28"/>
          <w:szCs w:val="28"/>
        </w:rPr>
        <w:t>（1）</w:t>
      </w:r>
      <w:r>
        <w:rPr>
          <w:rFonts w:hint="eastAsia" w:ascii="宋体" w:hAnsi="宋体"/>
          <w:bCs/>
          <w:sz w:val="28"/>
          <w:szCs w:val="28"/>
          <w:lang w:val="en-US" w:eastAsia="zh-CN"/>
        </w:rPr>
        <w:t>本项目包含：学院背景板、红地毯、A字牌围栏等。</w:t>
      </w:r>
    </w:p>
    <w:p>
      <w:pPr>
        <w:numPr>
          <w:ilvl w:val="-1"/>
          <w:numId w:val="0"/>
        </w:numPr>
        <w:adjustRightInd w:val="0"/>
        <w:snapToGrid w:val="0"/>
        <w:spacing w:line="560" w:lineRule="exact"/>
        <w:ind w:firstLine="560" w:firstLineChars="200"/>
        <w:jc w:val="left"/>
        <w:rPr>
          <w:rFonts w:ascii="宋体" w:hAnsi="宋体"/>
          <w:bCs/>
          <w:sz w:val="28"/>
          <w:szCs w:val="28"/>
        </w:rPr>
      </w:pPr>
      <w:r>
        <w:rPr>
          <w:rFonts w:hint="eastAsia"/>
          <w:sz w:val="28"/>
        </w:rPr>
        <w:t>★</w:t>
      </w:r>
      <w:r>
        <w:rPr>
          <w:rFonts w:hint="eastAsia" w:ascii="宋体" w:hAnsi="宋体"/>
          <w:bCs/>
          <w:sz w:val="28"/>
          <w:szCs w:val="28"/>
          <w:lang w:val="en-US" w:eastAsia="zh-CN"/>
        </w:rPr>
        <w:t>（2）学院背景板：桁架+高清黑底灯布4.8m*3.4mh*U1m*24块。</w:t>
      </w:r>
    </w:p>
    <w:p>
      <w:pPr>
        <w:numPr>
          <w:ilvl w:val="-1"/>
          <w:numId w:val="0"/>
        </w:numPr>
        <w:adjustRightInd w:val="0"/>
        <w:snapToGrid w:val="0"/>
        <w:spacing w:line="560" w:lineRule="exact"/>
        <w:ind w:firstLine="560" w:firstLineChars="200"/>
        <w:jc w:val="left"/>
        <w:rPr>
          <w:rFonts w:hint="eastAsia" w:ascii="宋体" w:hAnsi="宋体"/>
          <w:bCs/>
          <w:sz w:val="28"/>
          <w:szCs w:val="28"/>
          <w:lang w:val="en-US" w:eastAsia="zh-CN"/>
        </w:rPr>
      </w:pPr>
      <w:r>
        <w:rPr>
          <w:rFonts w:hint="eastAsia"/>
          <w:sz w:val="28"/>
        </w:rPr>
        <w:t>★</w:t>
      </w:r>
      <w:r>
        <w:rPr>
          <w:rFonts w:hint="eastAsia" w:ascii="宋体" w:hAnsi="宋体"/>
          <w:bCs/>
          <w:sz w:val="28"/>
          <w:szCs w:val="28"/>
          <w:lang w:val="en-US" w:eastAsia="zh-CN"/>
        </w:rPr>
        <w:t>（3）红地毯：抓平板+红地毯4.8×2m×24块</w:t>
      </w:r>
    </w:p>
    <w:p>
      <w:pPr>
        <w:adjustRightInd w:val="0"/>
        <w:snapToGrid w:val="0"/>
        <w:spacing w:line="560" w:lineRule="exact"/>
        <w:ind w:firstLine="638" w:firstLineChars="228"/>
        <w:jc w:val="left"/>
        <w:rPr>
          <w:rFonts w:hint="eastAsia" w:ascii="宋体" w:hAnsi="宋体"/>
          <w:kern w:val="0"/>
          <w:sz w:val="28"/>
          <w:szCs w:val="28"/>
        </w:rPr>
      </w:pPr>
      <w:r>
        <w:rPr>
          <w:rFonts w:hint="eastAsia"/>
          <w:sz w:val="28"/>
        </w:rPr>
        <w:t>★</w:t>
      </w:r>
      <w:r>
        <w:rPr>
          <w:rFonts w:hint="eastAsia" w:ascii="宋体" w:hAnsi="宋体"/>
          <w:bCs/>
          <w:sz w:val="28"/>
          <w:szCs w:val="28"/>
          <w:lang w:val="en-US" w:eastAsia="zh-CN"/>
        </w:rPr>
        <w:t>（4）A字牌围栏：3m钢结构A字牌+高清喷绘</w:t>
      </w:r>
    </w:p>
    <w:p>
      <w:pPr>
        <w:adjustRightInd w:val="0"/>
        <w:snapToGrid w:val="0"/>
        <w:spacing w:line="560" w:lineRule="exact"/>
        <w:ind w:firstLine="638" w:firstLineChars="228"/>
        <w:jc w:val="left"/>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lang w:val="en-US" w:eastAsia="zh-CN"/>
        </w:rPr>
        <w:t>毕业典礼前一天内</w:t>
      </w:r>
      <w:r>
        <w:rPr>
          <w:rFonts w:hint="eastAsia" w:ascii="宋体" w:hAnsi="宋体"/>
          <w:bCs/>
          <w:sz w:val="28"/>
          <w:szCs w:val="28"/>
        </w:rPr>
        <w:t>完成</w:t>
      </w:r>
      <w:r>
        <w:rPr>
          <w:rFonts w:hint="eastAsia" w:ascii="宋体" w:hAnsi="宋体"/>
          <w:bCs/>
          <w:sz w:val="28"/>
          <w:szCs w:val="28"/>
          <w:lang w:val="en-US" w:eastAsia="zh-CN"/>
        </w:rPr>
        <w:t>摆放搭建</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r>
        <w:rPr>
          <w:rFonts w:hint="eastAsia" w:ascii="宋体" w:hAnsi="宋体"/>
          <w:bCs/>
          <w:sz w:val="28"/>
          <w:szCs w:val="28"/>
          <w:lang w:val="en-US" w:eastAsia="zh-CN"/>
        </w:rPr>
        <w:t>南、北田径场</w:t>
      </w:r>
      <w:r>
        <w:rPr>
          <w:rFonts w:hint="eastAsia" w:ascii="宋体" w:hAnsi="宋体"/>
          <w:bCs/>
          <w:sz w:val="28"/>
          <w:szCs w:val="28"/>
        </w:rPr>
        <w:t>。</w:t>
      </w:r>
    </w:p>
    <w:p>
      <w:pPr>
        <w:numPr>
          <w:ilvl w:val="-1"/>
          <w:numId w:val="0"/>
        </w:num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招标技术要求中的设计款式、颜色、规格、数量仅供参考，中标人要到采购人现场重新进行精准测量，在得到采购人对家具款式、颜色、尺寸及数量予以书面确认后，方可生产。</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 xml:space="preserve"> 如采购人对货物的采购数量及款式作适当调整，中标人在该标的货物未着手制作前需予以配合并作相应变更。</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 产品生产前及生产期间，采购人有权就中标人对本项目的备料进行抽检，对进货材料（含板材、五金配件、皮革、海绵等）随机抽样送至第三方公正性检测机构检验，取得相应的检验合格报告，检验费由中标人支付。采购人有权拒绝检验不合格的材料投入生产。</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bCs/>
          <w:sz w:val="24"/>
        </w:rPr>
        <w:t xml:space="preserve"> </w:t>
      </w:r>
      <w:r>
        <w:rPr>
          <w:rFonts w:hint="eastAsia" w:ascii="宋体" w:hAnsi="宋体"/>
          <w:sz w:val="28"/>
          <w:szCs w:val="28"/>
        </w:rPr>
        <w:t>采购人为保证产品质量，采购人有权对产品生产过程进行全程监造（签订合同至全部产品下线并验收合格）。如不合格的材料已经投入生产，则要用该材料的产品作废品处理，采购人将不予接受。</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）质保期</w:t>
      </w:r>
    </w:p>
    <w:p>
      <w:pPr>
        <w:adjustRightInd w:val="0"/>
        <w:snapToGrid w:val="0"/>
        <w:spacing w:line="560" w:lineRule="exact"/>
        <w:ind w:firstLine="638" w:firstLineChars="228"/>
        <w:jc w:val="left"/>
        <w:rPr>
          <w:rFonts w:ascii="宋体" w:hAnsi="宋体"/>
          <w:sz w:val="28"/>
          <w:szCs w:val="28"/>
        </w:rPr>
      </w:pPr>
      <w:r>
        <w:rPr>
          <w:rFonts w:ascii="宋体" w:hAnsi="宋体"/>
          <w:sz w:val="28"/>
          <w:szCs w:val="28"/>
        </w:rPr>
        <w:t>10</w:t>
      </w:r>
      <w:r>
        <w:rPr>
          <w:rFonts w:hint="eastAsia" w:ascii="宋体" w:hAnsi="宋体"/>
          <w:sz w:val="28"/>
          <w:szCs w:val="28"/>
        </w:rPr>
        <w:t>日，质保期从验收合格之日起计算。质保期内中标人需负责免费维修、更换配件及质保内免费安排施工人调配设计产品的位置。质保期内，非采购人的人为原因而出现产品质量及安装问题，由中标人负责包修、包换或包退，并承担因此而产生的一切费用。</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w:t>
      </w:r>
      <w:r>
        <w:rPr>
          <w:rFonts w:hint="eastAsia" w:ascii="宋体" w:hAnsi="宋体"/>
          <w:sz w:val="28"/>
          <w:szCs w:val="28"/>
          <w:lang w:val="en-US" w:eastAsia="zh-CN"/>
        </w:rPr>
        <w:t>1小时</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ADE6E8-1A52-4979-B6F1-6468D25CA6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B7A0F8-A5B9-4E94-86BB-07908D2CFEBB}"/>
  </w:font>
  <w:font w:name="Cambria">
    <w:panose1 w:val="02040503050406030204"/>
    <w:charset w:val="00"/>
    <w:family w:val="roman"/>
    <w:pitch w:val="default"/>
    <w:sig w:usb0="E00006FF" w:usb1="420024FF" w:usb2="0200000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531311D6-A828-4B2E-A5E2-8CB22871CBBB}"/>
  </w:font>
  <w:font w:name="楷体_GB2312">
    <w:panose1 w:val="02010609030101010101"/>
    <w:charset w:val="86"/>
    <w:family w:val="modern"/>
    <w:pitch w:val="default"/>
    <w:sig w:usb0="00000001" w:usb1="080E0000" w:usb2="00000000" w:usb3="00000000" w:csb0="00040000" w:csb1="00000000"/>
    <w:embedRegular r:id="rId4" w:fontKey="{DC2B9171-944B-469B-92E6-71DAA4FBE23F}"/>
  </w:font>
  <w:font w:name="楷体">
    <w:panose1 w:val="02010609060101010101"/>
    <w:charset w:val="86"/>
    <w:family w:val="modern"/>
    <w:pitch w:val="default"/>
    <w:sig w:usb0="800002BF" w:usb1="38CF7CFA" w:usb2="00000016" w:usb3="00000000" w:csb0="00040001" w:csb1="00000000"/>
    <w:embedRegular r:id="rId5" w:fontKey="{1686836A-940B-4515-8034-1DC3660762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0VDw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TCEQ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dckXsa345wD1hfhAuErFO7ltqYad8OFFIGmD6ia9h2c6tAHKBaPFWQP442//YzyNjLyc9aS1&#10;kltaBs7MZ0uMRllOBk7GYTLsqdsAiXdOe+RkMukBBjOZGqH7RktQxRzkElZSppKHydyEq95piaSq&#10;qhRE4nMi7OzeyQgdOfSuOgXiMdF7Z2KkjOSXBjSuStT3r/cUdV/o9U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KwEFMIRAgAA&#10;GAQAAA4AAAAAAAAAAAAAAAAALgIAAGRycy9lMm9Eb2MueG1sUEsBAi0AFAAGAAgAAAAhAAAX5fTZ&#10;AAAACgEAAA8AAAAAAAAAAAAAAAAAawQAAGRycy9kb3ducmV2LnhtbFBLBQYAAAAABAAEAPMAAABx&#10;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9BC7741"/>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BFA1CB"/>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AF80E9"/>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C183463"/>
    <w:rsid w:val="7D6D488E"/>
    <w:rsid w:val="7DBD7DE5"/>
    <w:rsid w:val="7E4F1860"/>
    <w:rsid w:val="7E740121"/>
    <w:rsid w:val="AFDF5D9F"/>
    <w:rsid w:val="E1FAE6B2"/>
    <w:rsid w:val="F7356FD0"/>
    <w:rsid w:val="FA76567F"/>
    <w:rsid w:val="FB8E951C"/>
    <w:rsid w:val="FBE38910"/>
    <w:rsid w:val="FF171A51"/>
    <w:rsid w:val="FF5F2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8282</Words>
  <Characters>8573</Characters>
  <Lines>73</Lines>
  <Paragraphs>20</Paragraphs>
  <TotalTime>4</TotalTime>
  <ScaleCrop>false</ScaleCrop>
  <LinksUpToDate>false</LinksUpToDate>
  <CharactersWithSpaces>9137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2019-10-14T02:43:00Z</dcterms:created>
  <dc:creator>招投标中心</dc:creator>
  <cp:lastModifiedBy>吴薇</cp:lastModifiedBy>
  <cp:lastPrinted>2022-01-25T10:35:00Z</cp:lastPrinted>
  <dcterms:modified xsi:type="dcterms:W3CDTF">2024-06-13T08:20:36Z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C6C6F95BA3054321A381D769253601BB_13</vt:lpwstr>
  </property>
</Properties>
</file>