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B977A">
      <w:pPr>
        <w:jc w:val="center"/>
        <w:rPr>
          <w:rFonts w:hint="eastAsia" w:eastAsia="宋体"/>
          <w:color w:val="auto"/>
          <w:lang w:eastAsia="zh-CN"/>
        </w:rPr>
      </w:pPr>
      <w:r>
        <w:rPr>
          <w:rFonts w:hint="eastAsia"/>
          <w:color w:val="auto"/>
          <w:lang w:eastAsia="zh-CN"/>
        </w:rPr>
        <w:t>（）</w:t>
      </w:r>
    </w:p>
    <w:p w14:paraId="1823717D">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635F2D51">
      <w:pPr>
        <w:rPr>
          <w:color w:val="auto"/>
        </w:rPr>
      </w:pPr>
    </w:p>
    <w:p w14:paraId="5B4C2AED">
      <w:pPr>
        <w:ind w:left="5" w:hanging="5"/>
        <w:jc w:val="center"/>
        <w:rPr>
          <w:rFonts w:eastAsia="黑体"/>
          <w:b/>
          <w:color w:val="auto"/>
          <w:sz w:val="72"/>
          <w:szCs w:val="56"/>
        </w:rPr>
      </w:pPr>
      <w:r>
        <w:rPr>
          <w:rFonts w:hint="eastAsia" w:eastAsia="黑体"/>
          <w:b/>
          <w:color w:val="auto"/>
          <w:sz w:val="72"/>
          <w:szCs w:val="56"/>
        </w:rPr>
        <w:t>校内分散采购</w:t>
      </w:r>
    </w:p>
    <w:p w14:paraId="7BC6B604">
      <w:pPr>
        <w:ind w:left="425"/>
        <w:jc w:val="center"/>
        <w:rPr>
          <w:rFonts w:eastAsia="黑体"/>
          <w:b/>
          <w:color w:val="auto"/>
          <w:sz w:val="72"/>
          <w:szCs w:val="56"/>
        </w:rPr>
      </w:pPr>
    </w:p>
    <w:p w14:paraId="15F8899D">
      <w:pPr>
        <w:ind w:left="5" w:hanging="5"/>
        <w:jc w:val="center"/>
        <w:rPr>
          <w:rFonts w:eastAsia="黑体"/>
          <w:b/>
          <w:color w:val="auto"/>
          <w:sz w:val="72"/>
          <w:szCs w:val="56"/>
        </w:rPr>
      </w:pPr>
      <w:r>
        <w:rPr>
          <w:rFonts w:hint="eastAsia" w:eastAsia="黑体"/>
          <w:b/>
          <w:color w:val="auto"/>
          <w:sz w:val="72"/>
          <w:szCs w:val="56"/>
        </w:rPr>
        <w:t>采</w:t>
      </w:r>
    </w:p>
    <w:p w14:paraId="39721CE6">
      <w:pPr>
        <w:ind w:left="5" w:hanging="5"/>
        <w:jc w:val="center"/>
        <w:rPr>
          <w:rFonts w:eastAsia="黑体"/>
          <w:b/>
          <w:color w:val="auto"/>
          <w:sz w:val="72"/>
          <w:szCs w:val="56"/>
        </w:rPr>
      </w:pPr>
      <w:r>
        <w:rPr>
          <w:rFonts w:hint="eastAsia" w:eastAsia="黑体"/>
          <w:b/>
          <w:color w:val="auto"/>
          <w:sz w:val="72"/>
          <w:szCs w:val="56"/>
        </w:rPr>
        <w:t>购</w:t>
      </w:r>
    </w:p>
    <w:p w14:paraId="68C5969F">
      <w:pPr>
        <w:ind w:left="5" w:hanging="5"/>
        <w:jc w:val="center"/>
        <w:rPr>
          <w:rFonts w:eastAsia="黑体"/>
          <w:b/>
          <w:color w:val="auto"/>
          <w:sz w:val="72"/>
          <w:szCs w:val="56"/>
        </w:rPr>
      </w:pPr>
      <w:r>
        <w:rPr>
          <w:rFonts w:hint="eastAsia" w:eastAsia="黑体"/>
          <w:b/>
          <w:color w:val="auto"/>
          <w:sz w:val="72"/>
          <w:szCs w:val="56"/>
        </w:rPr>
        <w:t>书</w:t>
      </w:r>
    </w:p>
    <w:p w14:paraId="1749495C">
      <w:pPr>
        <w:spacing w:line="760" w:lineRule="exact"/>
        <w:jc w:val="center"/>
        <w:rPr>
          <w:b/>
          <w:color w:val="auto"/>
          <w:sz w:val="36"/>
        </w:rPr>
      </w:pPr>
      <w:r>
        <w:rPr>
          <w:rFonts w:hint="eastAsia"/>
          <w:b/>
          <w:color w:val="auto"/>
          <w:sz w:val="36"/>
        </w:rPr>
        <w:t>（适用于公开采购方式）</w:t>
      </w:r>
    </w:p>
    <w:p w14:paraId="686D27FF">
      <w:pPr>
        <w:spacing w:line="760" w:lineRule="exact"/>
        <w:ind w:firstLine="1084" w:firstLineChars="300"/>
        <w:rPr>
          <w:b/>
          <w:color w:val="auto"/>
          <w:sz w:val="36"/>
        </w:rPr>
      </w:pPr>
    </w:p>
    <w:p w14:paraId="779A277F">
      <w:pPr>
        <w:spacing w:line="760" w:lineRule="exact"/>
        <w:ind w:firstLine="1084" w:firstLineChars="300"/>
        <w:rPr>
          <w:rFonts w:ascii="宋体" w:hAnsi="宋体"/>
          <w:b/>
          <w:color w:val="auto"/>
          <w:sz w:val="36"/>
          <w:u w:val="single"/>
        </w:rPr>
      </w:pPr>
      <w:r>
        <w:rPr>
          <w:rFonts w:hint="eastAsia"/>
          <w:b/>
          <w:color w:val="auto"/>
          <w:sz w:val="36"/>
        </w:rPr>
        <w:t>项目</w:t>
      </w:r>
      <w:r>
        <w:rPr>
          <w:rFonts w:hint="eastAsia"/>
          <w:b/>
          <w:color w:val="auto"/>
          <w:sz w:val="36"/>
          <w:szCs w:val="36"/>
        </w:rPr>
        <w:t>名称</w:t>
      </w:r>
      <w:r>
        <w:rPr>
          <w:b/>
          <w:color w:val="auto"/>
          <w:sz w:val="36"/>
        </w:rPr>
        <w:t>:</w:t>
      </w:r>
      <w:r>
        <w:rPr>
          <w:rFonts w:hint="eastAsia" w:ascii="宋体" w:hAnsi="宋体"/>
          <w:b/>
          <w:color w:val="auto"/>
          <w:sz w:val="36"/>
          <w:u w:val="single"/>
        </w:rPr>
        <w:t xml:space="preserve"> </w:t>
      </w:r>
      <w:r>
        <w:rPr>
          <w:rFonts w:hint="eastAsia" w:ascii="宋体" w:hAnsi="宋体"/>
          <w:b/>
          <w:color w:val="auto"/>
          <w:sz w:val="36"/>
          <w:u w:val="single"/>
          <w:lang w:val="en-US" w:eastAsia="zh-CN"/>
        </w:rPr>
        <w:t>2026届毕业生图像信息采集</w:t>
      </w:r>
    </w:p>
    <w:p w14:paraId="1B02EF3D">
      <w:pPr>
        <w:spacing w:line="760" w:lineRule="exact"/>
        <w:ind w:firstLine="1084" w:firstLineChars="300"/>
        <w:rPr>
          <w:rFonts w:ascii="宋体" w:hAnsi="宋体"/>
          <w:b/>
          <w:color w:val="auto"/>
          <w:sz w:val="36"/>
          <w:szCs w:val="36"/>
          <w:u w:val="single"/>
        </w:rPr>
      </w:pPr>
      <w:r>
        <w:rPr>
          <w:rFonts w:hint="eastAsia"/>
          <w:b/>
          <w:color w:val="auto"/>
          <w:sz w:val="36"/>
          <w:szCs w:val="36"/>
        </w:rPr>
        <w:t>采购单位：</w:t>
      </w:r>
      <w:r>
        <w:rPr>
          <w:rFonts w:hint="eastAsia" w:ascii="宋体" w:hAnsi="宋体"/>
          <w:b/>
          <w:color w:val="auto"/>
          <w:sz w:val="36"/>
          <w:u w:val="single"/>
        </w:rPr>
        <w:t xml:space="preserve">     </w:t>
      </w:r>
      <w:r>
        <w:rPr>
          <w:rFonts w:hint="eastAsia" w:ascii="宋体" w:hAnsi="宋体"/>
          <w:b/>
          <w:color w:val="auto"/>
          <w:sz w:val="36"/>
          <w:u w:val="single"/>
          <w:lang w:eastAsia="zh-CN"/>
        </w:rPr>
        <w:t>教务部</w:t>
      </w:r>
      <w:r>
        <w:rPr>
          <w:rFonts w:hint="eastAsia" w:ascii="宋体" w:hAnsi="宋体"/>
          <w:b/>
          <w:color w:val="auto"/>
          <w:sz w:val="36"/>
          <w:u w:val="single"/>
        </w:rPr>
        <w:t xml:space="preserve"> </w:t>
      </w:r>
      <w:r>
        <w:rPr>
          <w:rFonts w:ascii="宋体" w:hAnsi="宋体"/>
          <w:b/>
          <w:color w:val="auto"/>
          <w:sz w:val="36"/>
          <w:u w:val="single"/>
        </w:rPr>
        <w:t xml:space="preserve"> </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w:t>
      </w:r>
      <w:r>
        <w:rPr>
          <w:rFonts w:hint="eastAsia" w:ascii="宋体" w:hAnsi="宋体"/>
          <w:b/>
          <w:color w:val="auto"/>
          <w:sz w:val="36"/>
          <w:u w:val="single"/>
        </w:rPr>
        <w:t xml:space="preserve">  </w:t>
      </w:r>
    </w:p>
    <w:p w14:paraId="43D84848">
      <w:pPr>
        <w:spacing w:line="760" w:lineRule="exact"/>
        <w:ind w:firstLine="1084" w:firstLineChars="300"/>
        <w:rPr>
          <w:b/>
          <w:color w:val="auto"/>
          <w:sz w:val="36"/>
          <w:szCs w:val="36"/>
        </w:rPr>
      </w:pPr>
      <w:r>
        <w:rPr>
          <w:rFonts w:hint="eastAsia"/>
          <w:b/>
          <w:color w:val="auto"/>
          <w:sz w:val="36"/>
          <w:szCs w:val="36"/>
        </w:rPr>
        <w:t>发布时间：</w:t>
      </w:r>
      <w:r>
        <w:rPr>
          <w:rFonts w:hint="eastAsia" w:ascii="宋体" w:hAnsi="宋体"/>
          <w:b/>
          <w:color w:val="auto"/>
          <w:sz w:val="36"/>
          <w:u w:val="single"/>
        </w:rPr>
        <w:t xml:space="preserve">  </w:t>
      </w:r>
      <w:r>
        <w:rPr>
          <w:rFonts w:hint="eastAsia" w:ascii="宋体" w:hAnsi="宋体"/>
          <w:b/>
          <w:color w:val="auto"/>
          <w:sz w:val="36"/>
          <w:u w:val="single"/>
          <w:lang w:eastAsia="zh-CN"/>
        </w:rPr>
        <w:t>2025</w:t>
      </w:r>
      <w:r>
        <w:rPr>
          <w:rFonts w:hint="eastAsia" w:ascii="宋体" w:hAnsi="宋体"/>
          <w:b/>
          <w:color w:val="auto"/>
          <w:sz w:val="36"/>
          <w:u w:val="single"/>
        </w:rPr>
        <w:t>年</w:t>
      </w:r>
      <w:r>
        <w:rPr>
          <w:rFonts w:hint="eastAsia" w:ascii="宋体" w:hAnsi="宋体"/>
          <w:b/>
          <w:color w:val="auto"/>
          <w:sz w:val="36"/>
          <w:u w:val="single"/>
          <w:lang w:val="en-US" w:eastAsia="zh-CN"/>
        </w:rPr>
        <w:t>10</w:t>
      </w:r>
      <w:r>
        <w:rPr>
          <w:rFonts w:hint="eastAsia" w:ascii="宋体" w:hAnsi="宋体"/>
          <w:b/>
          <w:color w:val="auto"/>
          <w:sz w:val="36"/>
          <w:u w:val="single"/>
          <w:lang w:eastAsia="zh-CN"/>
        </w:rPr>
        <w:t>月</w:t>
      </w:r>
      <w:r>
        <w:rPr>
          <w:rFonts w:hint="eastAsia" w:ascii="宋体" w:hAnsi="宋体"/>
          <w:b/>
          <w:color w:val="auto"/>
          <w:sz w:val="36"/>
          <w:u w:val="single"/>
          <w:lang w:val="en-US" w:eastAsia="zh-CN"/>
        </w:rPr>
        <w:t>17</w:t>
      </w:r>
      <w:r>
        <w:rPr>
          <w:rFonts w:hint="eastAsia" w:ascii="宋体" w:hAnsi="宋体"/>
          <w:b/>
          <w:color w:val="auto"/>
          <w:sz w:val="36"/>
          <w:u w:val="single"/>
        </w:rPr>
        <w:t>日</w:t>
      </w:r>
      <w:r>
        <w:rPr>
          <w:rFonts w:hint="eastAsia" w:ascii="宋体" w:hAnsi="宋体"/>
          <w:b/>
          <w:color w:val="auto"/>
          <w:sz w:val="36"/>
          <w:u w:val="single"/>
          <w:lang w:val="en-US" w:eastAsia="zh-CN"/>
        </w:rPr>
        <w:t xml:space="preserve">    </w:t>
      </w:r>
      <w:r>
        <w:rPr>
          <w:rFonts w:hint="eastAsia" w:ascii="宋体" w:hAnsi="宋体"/>
          <w:b/>
          <w:color w:val="auto"/>
          <w:sz w:val="36"/>
          <w:u w:val="none"/>
        </w:rPr>
        <w:t xml:space="preserve"> </w:t>
      </w:r>
    </w:p>
    <w:p w14:paraId="56F314F7">
      <w:pPr>
        <w:spacing w:line="760" w:lineRule="exact"/>
        <w:ind w:firstLine="1084" w:firstLineChars="300"/>
        <w:rPr>
          <w:rFonts w:ascii="宋体" w:hAnsi="宋体"/>
          <w:b/>
          <w:color w:val="auto"/>
          <w:sz w:val="36"/>
          <w:szCs w:val="36"/>
          <w:u w:val="single"/>
        </w:rPr>
      </w:pPr>
    </w:p>
    <w:p w14:paraId="2EE13E7B">
      <w:pPr>
        <w:spacing w:line="1000" w:lineRule="exact"/>
        <w:jc w:val="center"/>
        <w:rPr>
          <w:rFonts w:ascii="黑体" w:eastAsia="黑体"/>
          <w:b/>
          <w:color w:val="auto"/>
          <w:sz w:val="72"/>
          <w:szCs w:val="72"/>
        </w:rPr>
      </w:pPr>
    </w:p>
    <w:p w14:paraId="20C0B0AA">
      <w:pPr>
        <w:jc w:val="center"/>
        <w:rPr>
          <w:b/>
          <w:color w:val="auto"/>
          <w:sz w:val="52"/>
          <w:szCs w:val="52"/>
        </w:rPr>
      </w:pPr>
      <w:r>
        <w:rPr>
          <w:rFonts w:ascii="宋体" w:hAnsi="宋体"/>
          <w:color w:val="auto"/>
          <w:sz w:val="32"/>
          <w:szCs w:val="32"/>
        </w:rPr>
        <w:br w:type="column"/>
      </w:r>
      <w:r>
        <w:rPr>
          <w:rFonts w:hint="eastAsia"/>
          <w:color w:val="auto"/>
          <w:sz w:val="52"/>
          <w:szCs w:val="52"/>
        </w:rPr>
        <w:t>目录</w:t>
      </w:r>
    </w:p>
    <w:p w14:paraId="13955371">
      <w:pPr>
        <w:pStyle w:val="2"/>
        <w:tabs>
          <w:tab w:val="right" w:leader="dot" w:pos="8846"/>
        </w:tabs>
        <w:rPr>
          <w:color w:val="auto"/>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TOC \o "1-3" \h \z \u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_Toc85 </w:instrText>
      </w:r>
      <w:r>
        <w:rPr>
          <w:rFonts w:hint="eastAsia" w:asciiTheme="minorEastAsia" w:hAnsiTheme="minorEastAsia" w:eastAsiaTheme="minorEastAsia" w:cstheme="minorEastAsia"/>
          <w:color w:val="auto"/>
          <w:szCs w:val="28"/>
        </w:rPr>
        <w:fldChar w:fldCharType="separate"/>
      </w:r>
      <w:r>
        <w:rPr>
          <w:color w:val="auto"/>
        </w:rPr>
        <w:t xml:space="preserve">第一部分   </w:t>
      </w:r>
      <w:r>
        <w:rPr>
          <w:rFonts w:hint="eastAsia"/>
          <w:color w:val="auto"/>
        </w:rPr>
        <w:t>报价</w:t>
      </w:r>
      <w:r>
        <w:rPr>
          <w:color w:val="auto"/>
        </w:rPr>
        <w:t>须知</w:t>
      </w:r>
      <w:r>
        <w:rPr>
          <w:color w:val="auto"/>
        </w:rPr>
        <w:tab/>
      </w:r>
      <w:r>
        <w:rPr>
          <w:color w:val="auto"/>
        </w:rPr>
        <w:fldChar w:fldCharType="begin"/>
      </w:r>
      <w:r>
        <w:rPr>
          <w:color w:val="auto"/>
        </w:rPr>
        <w:instrText xml:space="preserve"> PAGEREF _Toc85 \h </w:instrText>
      </w:r>
      <w:r>
        <w:rPr>
          <w:color w:val="auto"/>
        </w:rPr>
        <w:fldChar w:fldCharType="separate"/>
      </w:r>
      <w:r>
        <w:rPr>
          <w:color w:val="auto"/>
        </w:rPr>
        <w:t>2</w:t>
      </w:r>
      <w:r>
        <w:rPr>
          <w:color w:val="auto"/>
        </w:rPr>
        <w:fldChar w:fldCharType="end"/>
      </w:r>
      <w:r>
        <w:rPr>
          <w:rFonts w:hint="eastAsia" w:asciiTheme="minorEastAsia" w:hAnsiTheme="minorEastAsia" w:eastAsiaTheme="minorEastAsia" w:cstheme="minorEastAsia"/>
          <w:color w:val="auto"/>
          <w:szCs w:val="28"/>
        </w:rPr>
        <w:fldChar w:fldCharType="end"/>
      </w:r>
    </w:p>
    <w:p w14:paraId="5E8CB9DC">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_Toc10620 </w:instrText>
      </w:r>
      <w:r>
        <w:rPr>
          <w:rFonts w:hint="eastAsia" w:asciiTheme="minorEastAsia" w:hAnsiTheme="minorEastAsia" w:eastAsiaTheme="minorEastAsia" w:cstheme="minorEastAsia"/>
          <w:color w:val="auto"/>
          <w:szCs w:val="28"/>
        </w:rPr>
        <w:fldChar w:fldCharType="separate"/>
      </w:r>
      <w:r>
        <w:rPr>
          <w:rFonts w:hint="eastAsia"/>
          <w:color w:val="auto"/>
        </w:rPr>
        <w:t>一、采购项目概况</w:t>
      </w:r>
      <w:r>
        <w:rPr>
          <w:color w:val="auto"/>
        </w:rPr>
        <w:tab/>
      </w:r>
      <w:r>
        <w:rPr>
          <w:color w:val="auto"/>
        </w:rPr>
        <w:fldChar w:fldCharType="begin"/>
      </w:r>
      <w:r>
        <w:rPr>
          <w:color w:val="auto"/>
        </w:rPr>
        <w:instrText xml:space="preserve"> PAGEREF _Toc10620 \h </w:instrText>
      </w:r>
      <w:r>
        <w:rPr>
          <w:color w:val="auto"/>
        </w:rPr>
        <w:fldChar w:fldCharType="separate"/>
      </w:r>
      <w:r>
        <w:rPr>
          <w:color w:val="auto"/>
        </w:rPr>
        <w:t>2</w:t>
      </w:r>
      <w:r>
        <w:rPr>
          <w:color w:val="auto"/>
        </w:rPr>
        <w:fldChar w:fldCharType="end"/>
      </w:r>
      <w:r>
        <w:rPr>
          <w:rFonts w:hint="eastAsia" w:asciiTheme="minorEastAsia" w:hAnsiTheme="minorEastAsia" w:eastAsiaTheme="minorEastAsia" w:cstheme="minorEastAsia"/>
          <w:color w:val="auto"/>
          <w:szCs w:val="28"/>
        </w:rPr>
        <w:fldChar w:fldCharType="end"/>
      </w:r>
    </w:p>
    <w:p w14:paraId="17D29C0F">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_Toc32181 </w:instrText>
      </w:r>
      <w:r>
        <w:rPr>
          <w:rFonts w:hint="eastAsia" w:asciiTheme="minorEastAsia" w:hAnsiTheme="minorEastAsia" w:eastAsiaTheme="minorEastAsia" w:cstheme="minorEastAsia"/>
          <w:color w:val="auto"/>
          <w:szCs w:val="28"/>
        </w:rPr>
        <w:fldChar w:fldCharType="separate"/>
      </w:r>
      <w:r>
        <w:rPr>
          <w:rFonts w:hint="eastAsia"/>
          <w:color w:val="auto"/>
        </w:rPr>
        <w:t>二、相关说明</w:t>
      </w:r>
      <w:r>
        <w:rPr>
          <w:color w:val="auto"/>
        </w:rPr>
        <w:tab/>
      </w:r>
      <w:r>
        <w:rPr>
          <w:color w:val="auto"/>
        </w:rPr>
        <w:fldChar w:fldCharType="begin"/>
      </w:r>
      <w:r>
        <w:rPr>
          <w:color w:val="auto"/>
        </w:rPr>
        <w:instrText xml:space="preserve"> PAGEREF _Toc32181 \h </w:instrText>
      </w:r>
      <w:r>
        <w:rPr>
          <w:color w:val="auto"/>
        </w:rPr>
        <w:fldChar w:fldCharType="separate"/>
      </w:r>
      <w:r>
        <w:rPr>
          <w:color w:val="auto"/>
        </w:rPr>
        <w:t>2</w:t>
      </w:r>
      <w:r>
        <w:rPr>
          <w:color w:val="auto"/>
        </w:rPr>
        <w:fldChar w:fldCharType="end"/>
      </w:r>
      <w:r>
        <w:rPr>
          <w:rFonts w:hint="eastAsia" w:asciiTheme="minorEastAsia" w:hAnsiTheme="minorEastAsia" w:eastAsiaTheme="minorEastAsia" w:cstheme="minorEastAsia"/>
          <w:color w:val="auto"/>
          <w:szCs w:val="28"/>
        </w:rPr>
        <w:fldChar w:fldCharType="end"/>
      </w:r>
    </w:p>
    <w:p w14:paraId="0830EB5A">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_Toc20972 </w:instrText>
      </w:r>
      <w:r>
        <w:rPr>
          <w:rFonts w:hint="eastAsia" w:asciiTheme="minorEastAsia" w:hAnsiTheme="minorEastAsia" w:eastAsiaTheme="minorEastAsia" w:cstheme="minorEastAsia"/>
          <w:color w:val="auto"/>
          <w:szCs w:val="28"/>
        </w:rPr>
        <w:fldChar w:fldCharType="separate"/>
      </w:r>
      <w:r>
        <w:rPr>
          <w:rFonts w:hint="eastAsia"/>
          <w:color w:val="auto"/>
        </w:rPr>
        <w:t>三、</w:t>
      </w:r>
      <w:r>
        <w:rPr>
          <w:rFonts w:hint="eastAsia"/>
          <w:color w:val="auto"/>
          <w:lang w:val="en-US" w:eastAsia="zh-CN"/>
        </w:rPr>
        <w:t>投标人</w:t>
      </w:r>
      <w:r>
        <w:rPr>
          <w:color w:val="auto"/>
        </w:rPr>
        <w:t>资格</w:t>
      </w:r>
      <w:r>
        <w:rPr>
          <w:color w:val="auto"/>
        </w:rPr>
        <w:tab/>
      </w:r>
      <w:r>
        <w:rPr>
          <w:color w:val="auto"/>
        </w:rPr>
        <w:fldChar w:fldCharType="begin"/>
      </w:r>
      <w:r>
        <w:rPr>
          <w:color w:val="auto"/>
        </w:rPr>
        <w:instrText xml:space="preserve"> PAGEREF _Toc20972 \h </w:instrText>
      </w:r>
      <w:r>
        <w:rPr>
          <w:color w:val="auto"/>
        </w:rPr>
        <w:fldChar w:fldCharType="separate"/>
      </w:r>
      <w:r>
        <w:rPr>
          <w:color w:val="auto"/>
        </w:rPr>
        <w:t>3</w:t>
      </w:r>
      <w:r>
        <w:rPr>
          <w:color w:val="auto"/>
        </w:rPr>
        <w:fldChar w:fldCharType="end"/>
      </w:r>
      <w:r>
        <w:rPr>
          <w:rFonts w:hint="eastAsia" w:asciiTheme="minorEastAsia" w:hAnsiTheme="minorEastAsia" w:eastAsiaTheme="minorEastAsia" w:cstheme="minorEastAsia"/>
          <w:color w:val="auto"/>
          <w:szCs w:val="28"/>
        </w:rPr>
        <w:fldChar w:fldCharType="end"/>
      </w:r>
    </w:p>
    <w:p w14:paraId="77A2CAEE">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_Toc25298 </w:instrText>
      </w:r>
      <w:r>
        <w:rPr>
          <w:rFonts w:hint="eastAsia" w:asciiTheme="minorEastAsia" w:hAnsiTheme="minorEastAsia" w:eastAsiaTheme="minorEastAsia" w:cstheme="minorEastAsia"/>
          <w:color w:val="auto"/>
          <w:szCs w:val="28"/>
        </w:rPr>
        <w:fldChar w:fldCharType="separate"/>
      </w:r>
      <w:r>
        <w:rPr>
          <w:rFonts w:hint="eastAsia" w:ascii="Arial" w:hAnsi="Arial" w:eastAsia="宋体" w:cs="Times New Roman"/>
          <w:bCs/>
          <w:color w:val="auto"/>
          <w:kern w:val="0"/>
          <w:szCs w:val="32"/>
          <w:lang w:val="zh-CN"/>
        </w:rPr>
        <w:t>四、本项目特定资格条件</w:t>
      </w:r>
      <w:r>
        <w:rPr>
          <w:rFonts w:hint="eastAsia" w:cs="Times New Roman"/>
          <w:bCs/>
          <w:color w:val="auto"/>
          <w:kern w:val="0"/>
          <w:szCs w:val="32"/>
          <w:lang w:val="zh-CN"/>
        </w:rPr>
        <w:t>（</w:t>
      </w:r>
      <w:r>
        <w:rPr>
          <w:rFonts w:hint="eastAsia" w:cs="Times New Roman"/>
          <w:bCs/>
          <w:color w:val="auto"/>
          <w:kern w:val="0"/>
          <w:szCs w:val="32"/>
          <w:lang w:val="en-US" w:eastAsia="zh-CN"/>
        </w:rPr>
        <w:t>供应商如不符合以下条件，不具备参加本项目响应资格</w:t>
      </w:r>
      <w:r>
        <w:rPr>
          <w:rFonts w:hint="eastAsia" w:cs="Times New Roman"/>
          <w:bCs/>
          <w:color w:val="auto"/>
          <w:kern w:val="0"/>
          <w:szCs w:val="32"/>
          <w:lang w:val="zh-CN"/>
        </w:rPr>
        <w:t>）</w:t>
      </w:r>
      <w:r>
        <w:rPr>
          <w:color w:val="auto"/>
        </w:rPr>
        <w:tab/>
      </w:r>
      <w:r>
        <w:rPr>
          <w:color w:val="auto"/>
        </w:rPr>
        <w:fldChar w:fldCharType="begin"/>
      </w:r>
      <w:r>
        <w:rPr>
          <w:color w:val="auto"/>
        </w:rPr>
        <w:instrText xml:space="preserve"> PAGEREF _Toc25298 \h </w:instrText>
      </w:r>
      <w:r>
        <w:rPr>
          <w:color w:val="auto"/>
        </w:rPr>
        <w:fldChar w:fldCharType="separate"/>
      </w:r>
      <w:r>
        <w:rPr>
          <w:color w:val="auto"/>
        </w:rPr>
        <w:t>4</w:t>
      </w:r>
      <w:r>
        <w:rPr>
          <w:color w:val="auto"/>
        </w:rPr>
        <w:fldChar w:fldCharType="end"/>
      </w:r>
      <w:r>
        <w:rPr>
          <w:rFonts w:hint="eastAsia" w:asciiTheme="minorEastAsia" w:hAnsiTheme="minorEastAsia" w:eastAsiaTheme="minorEastAsia" w:cstheme="minorEastAsia"/>
          <w:color w:val="auto"/>
          <w:szCs w:val="28"/>
        </w:rPr>
        <w:fldChar w:fldCharType="end"/>
      </w:r>
    </w:p>
    <w:p w14:paraId="5A35DF24">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_Toc18163 </w:instrText>
      </w:r>
      <w:r>
        <w:rPr>
          <w:rFonts w:hint="eastAsia" w:asciiTheme="minorEastAsia" w:hAnsiTheme="minorEastAsia" w:eastAsiaTheme="minorEastAsia" w:cstheme="minorEastAsia"/>
          <w:color w:val="auto"/>
          <w:szCs w:val="28"/>
        </w:rPr>
        <w:fldChar w:fldCharType="separate"/>
      </w:r>
      <w:r>
        <w:rPr>
          <w:rFonts w:hint="eastAsia"/>
          <w:color w:val="auto"/>
          <w:lang w:val="en-US" w:eastAsia="zh-CN"/>
        </w:rPr>
        <w:t>五</w:t>
      </w:r>
      <w:r>
        <w:rPr>
          <w:rFonts w:hint="eastAsia"/>
          <w:color w:val="auto"/>
        </w:rPr>
        <w:t>、</w:t>
      </w:r>
      <w:r>
        <w:rPr>
          <w:color w:val="auto"/>
        </w:rPr>
        <w:t>报价要求</w:t>
      </w:r>
      <w:r>
        <w:rPr>
          <w:color w:val="auto"/>
        </w:rPr>
        <w:tab/>
      </w:r>
      <w:r>
        <w:rPr>
          <w:color w:val="auto"/>
        </w:rPr>
        <w:fldChar w:fldCharType="begin"/>
      </w:r>
      <w:r>
        <w:rPr>
          <w:color w:val="auto"/>
        </w:rPr>
        <w:instrText xml:space="preserve"> PAGEREF _Toc18163 \h </w:instrText>
      </w:r>
      <w:r>
        <w:rPr>
          <w:color w:val="auto"/>
        </w:rPr>
        <w:fldChar w:fldCharType="separate"/>
      </w:r>
      <w:r>
        <w:rPr>
          <w:color w:val="auto"/>
        </w:rPr>
        <w:t>6</w:t>
      </w:r>
      <w:r>
        <w:rPr>
          <w:color w:val="auto"/>
        </w:rPr>
        <w:fldChar w:fldCharType="end"/>
      </w:r>
      <w:r>
        <w:rPr>
          <w:rFonts w:hint="eastAsia" w:asciiTheme="minorEastAsia" w:hAnsiTheme="minorEastAsia" w:eastAsiaTheme="minorEastAsia" w:cstheme="minorEastAsia"/>
          <w:color w:val="auto"/>
          <w:szCs w:val="28"/>
        </w:rPr>
        <w:fldChar w:fldCharType="end"/>
      </w:r>
    </w:p>
    <w:p w14:paraId="43D6C0B7">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_Toc22465 </w:instrText>
      </w:r>
      <w:r>
        <w:rPr>
          <w:rFonts w:hint="eastAsia" w:asciiTheme="minorEastAsia" w:hAnsiTheme="minorEastAsia" w:eastAsiaTheme="minorEastAsia" w:cstheme="minorEastAsia"/>
          <w:color w:val="auto"/>
          <w:szCs w:val="28"/>
        </w:rPr>
        <w:fldChar w:fldCharType="separate"/>
      </w:r>
      <w:r>
        <w:rPr>
          <w:rFonts w:hint="eastAsia"/>
          <w:color w:val="auto"/>
          <w:lang w:val="en-US" w:eastAsia="zh-CN"/>
        </w:rPr>
        <w:t>六</w:t>
      </w:r>
      <w:r>
        <w:rPr>
          <w:rFonts w:hint="eastAsia"/>
          <w:color w:val="auto"/>
        </w:rPr>
        <w:t>、报价</w:t>
      </w:r>
      <w:r>
        <w:rPr>
          <w:color w:val="auto"/>
        </w:rPr>
        <w:t>文件</w:t>
      </w:r>
      <w:r>
        <w:rPr>
          <w:rFonts w:hint="eastAsia"/>
          <w:color w:val="auto"/>
        </w:rPr>
        <w:t>要求</w:t>
      </w:r>
      <w:r>
        <w:rPr>
          <w:color w:val="auto"/>
        </w:rPr>
        <w:tab/>
      </w:r>
      <w:r>
        <w:rPr>
          <w:color w:val="auto"/>
        </w:rPr>
        <w:fldChar w:fldCharType="begin"/>
      </w:r>
      <w:r>
        <w:rPr>
          <w:color w:val="auto"/>
        </w:rPr>
        <w:instrText xml:space="preserve"> PAGEREF _Toc22465 \h </w:instrText>
      </w:r>
      <w:r>
        <w:rPr>
          <w:color w:val="auto"/>
        </w:rPr>
        <w:fldChar w:fldCharType="separate"/>
      </w:r>
      <w:r>
        <w:rPr>
          <w:color w:val="auto"/>
        </w:rPr>
        <w:t>6</w:t>
      </w:r>
      <w:r>
        <w:rPr>
          <w:color w:val="auto"/>
        </w:rPr>
        <w:fldChar w:fldCharType="end"/>
      </w:r>
      <w:r>
        <w:rPr>
          <w:rFonts w:hint="eastAsia" w:asciiTheme="minorEastAsia" w:hAnsiTheme="minorEastAsia" w:eastAsiaTheme="minorEastAsia" w:cstheme="minorEastAsia"/>
          <w:color w:val="auto"/>
          <w:szCs w:val="28"/>
        </w:rPr>
        <w:fldChar w:fldCharType="end"/>
      </w:r>
    </w:p>
    <w:p w14:paraId="1DED1127">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_Toc10417 </w:instrText>
      </w:r>
      <w:r>
        <w:rPr>
          <w:rFonts w:hint="eastAsia" w:asciiTheme="minorEastAsia" w:hAnsiTheme="minorEastAsia" w:eastAsiaTheme="minorEastAsia" w:cstheme="minorEastAsia"/>
          <w:color w:val="auto"/>
          <w:szCs w:val="28"/>
        </w:rPr>
        <w:fldChar w:fldCharType="separate"/>
      </w:r>
      <w:r>
        <w:rPr>
          <w:rFonts w:hint="eastAsia"/>
          <w:color w:val="auto"/>
          <w:lang w:val="en-US" w:eastAsia="zh-CN"/>
        </w:rPr>
        <w:t>七</w:t>
      </w:r>
      <w:r>
        <w:rPr>
          <w:rFonts w:hint="eastAsia"/>
          <w:color w:val="auto"/>
        </w:rPr>
        <w:t>、评审</w:t>
      </w:r>
      <w:r>
        <w:rPr>
          <w:color w:val="auto"/>
        </w:rPr>
        <w:t>方法</w:t>
      </w:r>
      <w:r>
        <w:rPr>
          <w:rFonts w:hint="eastAsia"/>
          <w:color w:val="auto"/>
        </w:rPr>
        <w:t>及原则</w:t>
      </w:r>
      <w:r>
        <w:rPr>
          <w:color w:val="auto"/>
        </w:rPr>
        <w:tab/>
      </w:r>
      <w:r>
        <w:rPr>
          <w:color w:val="auto"/>
        </w:rPr>
        <w:fldChar w:fldCharType="begin"/>
      </w:r>
      <w:r>
        <w:rPr>
          <w:color w:val="auto"/>
        </w:rPr>
        <w:instrText xml:space="preserve"> PAGEREF _Toc10417 \h </w:instrText>
      </w:r>
      <w:r>
        <w:rPr>
          <w:color w:val="auto"/>
        </w:rPr>
        <w:fldChar w:fldCharType="separate"/>
      </w:r>
      <w:r>
        <w:rPr>
          <w:color w:val="auto"/>
        </w:rPr>
        <w:t>9</w:t>
      </w:r>
      <w:r>
        <w:rPr>
          <w:color w:val="auto"/>
        </w:rPr>
        <w:fldChar w:fldCharType="end"/>
      </w:r>
      <w:r>
        <w:rPr>
          <w:rFonts w:hint="eastAsia" w:asciiTheme="minorEastAsia" w:hAnsiTheme="minorEastAsia" w:eastAsiaTheme="minorEastAsia" w:cstheme="minorEastAsia"/>
          <w:color w:val="auto"/>
          <w:szCs w:val="28"/>
        </w:rPr>
        <w:fldChar w:fldCharType="end"/>
      </w:r>
    </w:p>
    <w:p w14:paraId="06A58088">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_Toc15108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szCs w:val="28"/>
        </w:rPr>
        <w:t>评审小组依据采购书规定的要求，对报价文件中的</w:t>
      </w:r>
      <w:r>
        <w:rPr>
          <w:rFonts w:hint="eastAsia" w:ascii="宋体" w:hAnsi="宋体"/>
          <w:color w:val="auto"/>
          <w:szCs w:val="28"/>
          <w:lang w:val="en-US" w:eastAsia="zh-CN"/>
        </w:rPr>
        <w:t>投标人</w:t>
      </w:r>
      <w:r>
        <w:rPr>
          <w:rFonts w:hint="eastAsia" w:ascii="宋体" w:hAnsi="宋体"/>
          <w:color w:val="auto"/>
          <w:szCs w:val="28"/>
        </w:rPr>
        <w:t>资格、</w:t>
      </w:r>
      <w:r>
        <w:rPr>
          <w:rFonts w:hint="eastAsia" w:ascii="宋体" w:hAnsi="宋体"/>
          <w:color w:val="auto"/>
          <w:szCs w:val="28"/>
          <w:lang w:val="en-US" w:eastAsia="zh-CN"/>
        </w:rPr>
        <w:t>本项目特定资格条件</w:t>
      </w:r>
      <w:r>
        <w:rPr>
          <w:rFonts w:hint="eastAsia" w:ascii="宋体" w:hAnsi="宋体"/>
          <w:color w:val="auto"/>
          <w:szCs w:val="28"/>
        </w:rPr>
        <w:t>进行审核。</w:t>
      </w:r>
      <w:r>
        <w:rPr>
          <w:rFonts w:hint="eastAsia" w:ascii="宋体" w:hAnsi="宋体"/>
          <w:color w:val="auto"/>
          <w:szCs w:val="28"/>
          <w:lang w:val="en-US" w:eastAsia="zh-CN"/>
        </w:rPr>
        <w:t>满足</w:t>
      </w:r>
      <w:r>
        <w:rPr>
          <w:rFonts w:hint="eastAsia" w:ascii="宋体" w:hAnsi="宋体" w:eastAsia="宋体"/>
          <w:bCs/>
          <w:color w:val="auto"/>
          <w:szCs w:val="28"/>
          <w:lang w:val="zh-CN"/>
        </w:rPr>
        <w:t>条件</w:t>
      </w:r>
      <w:r>
        <w:rPr>
          <w:rFonts w:hint="eastAsia" w:ascii="宋体" w:hAnsi="宋体"/>
          <w:bCs/>
          <w:color w:val="auto"/>
          <w:szCs w:val="28"/>
          <w:lang w:val="en-US" w:eastAsia="zh-CN"/>
        </w:rPr>
        <w:t>的若干供应商将进入价格评审阶段，</w:t>
      </w:r>
      <w:r>
        <w:rPr>
          <w:color w:val="auto"/>
        </w:rPr>
        <w:tab/>
      </w:r>
      <w:r>
        <w:rPr>
          <w:color w:val="auto"/>
        </w:rPr>
        <w:fldChar w:fldCharType="begin"/>
      </w:r>
      <w:r>
        <w:rPr>
          <w:color w:val="auto"/>
        </w:rPr>
        <w:instrText xml:space="preserve"> PAGEREF _Toc15108 \h </w:instrText>
      </w:r>
      <w:r>
        <w:rPr>
          <w:color w:val="auto"/>
        </w:rPr>
        <w:fldChar w:fldCharType="separate"/>
      </w:r>
      <w:r>
        <w:rPr>
          <w:color w:val="auto"/>
        </w:rPr>
        <w:t>9</w:t>
      </w:r>
      <w:r>
        <w:rPr>
          <w:color w:val="auto"/>
        </w:rPr>
        <w:fldChar w:fldCharType="end"/>
      </w:r>
      <w:r>
        <w:rPr>
          <w:rFonts w:hint="eastAsia" w:asciiTheme="minorEastAsia" w:hAnsiTheme="minorEastAsia" w:eastAsiaTheme="minorEastAsia" w:cstheme="minorEastAsia"/>
          <w:color w:val="auto"/>
          <w:szCs w:val="28"/>
        </w:rPr>
        <w:fldChar w:fldCharType="end"/>
      </w:r>
    </w:p>
    <w:p w14:paraId="4159046D">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_Toc1815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szCs w:val="28"/>
          <w:lang w:val="en-US" w:eastAsia="zh-CN"/>
        </w:rPr>
        <w:t>2.</w:t>
      </w:r>
      <w:r>
        <w:rPr>
          <w:rFonts w:hint="eastAsia" w:ascii="宋体" w:hAnsi="宋体"/>
          <w:color w:val="auto"/>
          <w:szCs w:val="28"/>
        </w:rPr>
        <w:t>有效报价最低的供应商推荐为成交供应商。</w:t>
      </w:r>
      <w:r>
        <w:rPr>
          <w:rFonts w:hint="eastAsia" w:ascii="宋体" w:hAnsi="宋体"/>
          <w:color w:val="auto"/>
          <w:szCs w:val="28"/>
          <w:lang w:val="en-US" w:eastAsia="zh-CN"/>
        </w:rPr>
        <w:t>本项目采购人根据供应商关键价格排序分别对供应商报价进行比较，即：集中采集价格报价最低的供应商为成交供应商，如存在最低集中采集报价一致的情况，以集中采集报价一致的供应商中，移动采集报价最低供应商为成交供应商，以此类推，如最低报价的供应商所有关键价格均报价一致</w:t>
      </w:r>
      <w:r>
        <w:rPr>
          <w:rFonts w:hint="eastAsia" w:ascii="宋体" w:hAnsi="宋体"/>
          <w:color w:val="auto"/>
          <w:szCs w:val="28"/>
        </w:rPr>
        <w:t>，由采购方代表确定1家作为成交供应商。</w:t>
      </w:r>
      <w:r>
        <w:rPr>
          <w:color w:val="auto"/>
        </w:rPr>
        <w:tab/>
      </w:r>
      <w:r>
        <w:rPr>
          <w:color w:val="auto"/>
        </w:rPr>
        <w:fldChar w:fldCharType="begin"/>
      </w:r>
      <w:r>
        <w:rPr>
          <w:color w:val="auto"/>
        </w:rPr>
        <w:instrText xml:space="preserve"> PAGEREF _Toc1815 \h </w:instrText>
      </w:r>
      <w:r>
        <w:rPr>
          <w:color w:val="auto"/>
        </w:rPr>
        <w:fldChar w:fldCharType="separate"/>
      </w:r>
      <w:r>
        <w:rPr>
          <w:color w:val="auto"/>
        </w:rPr>
        <w:t>9</w:t>
      </w:r>
      <w:r>
        <w:rPr>
          <w:color w:val="auto"/>
        </w:rPr>
        <w:fldChar w:fldCharType="end"/>
      </w:r>
      <w:r>
        <w:rPr>
          <w:rFonts w:hint="eastAsia" w:asciiTheme="minorEastAsia" w:hAnsiTheme="minorEastAsia" w:eastAsiaTheme="minorEastAsia" w:cstheme="minorEastAsia"/>
          <w:color w:val="auto"/>
          <w:szCs w:val="28"/>
        </w:rPr>
        <w:fldChar w:fldCharType="end"/>
      </w:r>
    </w:p>
    <w:p w14:paraId="25B67902">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_Toc8815 </w:instrText>
      </w:r>
      <w:r>
        <w:rPr>
          <w:rFonts w:hint="eastAsia" w:asciiTheme="minorEastAsia" w:hAnsiTheme="minorEastAsia" w:eastAsiaTheme="minorEastAsia" w:cstheme="minorEastAsia"/>
          <w:color w:val="auto"/>
          <w:szCs w:val="28"/>
        </w:rPr>
        <w:fldChar w:fldCharType="separate"/>
      </w:r>
      <w:r>
        <w:rPr>
          <w:rFonts w:hint="eastAsia"/>
          <w:color w:val="auto"/>
          <w:lang w:val="en-US" w:eastAsia="zh-CN"/>
        </w:rPr>
        <w:t>八、</w:t>
      </w:r>
      <w:r>
        <w:rPr>
          <w:rFonts w:hint="eastAsia"/>
          <w:color w:val="auto"/>
        </w:rPr>
        <w:t>成交供应商确定</w:t>
      </w:r>
      <w:r>
        <w:rPr>
          <w:color w:val="auto"/>
        </w:rPr>
        <w:tab/>
      </w:r>
      <w:r>
        <w:rPr>
          <w:color w:val="auto"/>
        </w:rPr>
        <w:fldChar w:fldCharType="begin"/>
      </w:r>
      <w:r>
        <w:rPr>
          <w:color w:val="auto"/>
        </w:rPr>
        <w:instrText xml:space="preserve"> PAGEREF _Toc8815 \h </w:instrText>
      </w:r>
      <w:r>
        <w:rPr>
          <w:color w:val="auto"/>
        </w:rPr>
        <w:fldChar w:fldCharType="separate"/>
      </w:r>
      <w:r>
        <w:rPr>
          <w:color w:val="auto"/>
        </w:rPr>
        <w:t>9</w:t>
      </w:r>
      <w:r>
        <w:rPr>
          <w:color w:val="auto"/>
        </w:rPr>
        <w:fldChar w:fldCharType="end"/>
      </w:r>
      <w:r>
        <w:rPr>
          <w:rFonts w:hint="eastAsia" w:asciiTheme="minorEastAsia" w:hAnsiTheme="minorEastAsia" w:eastAsiaTheme="minorEastAsia" w:cstheme="minorEastAsia"/>
          <w:color w:val="auto"/>
          <w:szCs w:val="28"/>
        </w:rPr>
        <w:fldChar w:fldCharType="end"/>
      </w:r>
    </w:p>
    <w:p w14:paraId="39374C2E">
      <w:pPr>
        <w:pStyle w:val="2"/>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_Toc30628 </w:instrText>
      </w:r>
      <w:r>
        <w:rPr>
          <w:rFonts w:hint="eastAsia" w:asciiTheme="minorEastAsia" w:hAnsiTheme="minorEastAsia" w:eastAsiaTheme="minorEastAsia" w:cstheme="minorEastAsia"/>
          <w:color w:val="auto"/>
          <w:szCs w:val="28"/>
        </w:rPr>
        <w:fldChar w:fldCharType="separate"/>
      </w:r>
      <w:r>
        <w:rPr>
          <w:rFonts w:hint="eastAsia"/>
          <w:color w:val="auto"/>
        </w:rPr>
        <w:t>第二部分  采购需求书</w:t>
      </w:r>
      <w:r>
        <w:rPr>
          <w:color w:val="auto"/>
        </w:rPr>
        <w:tab/>
      </w:r>
      <w:r>
        <w:rPr>
          <w:color w:val="auto"/>
        </w:rPr>
        <w:fldChar w:fldCharType="begin"/>
      </w:r>
      <w:r>
        <w:rPr>
          <w:color w:val="auto"/>
        </w:rPr>
        <w:instrText xml:space="preserve"> PAGEREF _Toc30628 \h </w:instrText>
      </w:r>
      <w:r>
        <w:rPr>
          <w:color w:val="auto"/>
        </w:rPr>
        <w:fldChar w:fldCharType="separate"/>
      </w:r>
      <w:r>
        <w:rPr>
          <w:color w:val="auto"/>
        </w:rPr>
        <w:t>14</w:t>
      </w:r>
      <w:r>
        <w:rPr>
          <w:color w:val="auto"/>
        </w:rPr>
        <w:fldChar w:fldCharType="end"/>
      </w:r>
      <w:r>
        <w:rPr>
          <w:rFonts w:hint="eastAsia" w:asciiTheme="minorEastAsia" w:hAnsiTheme="minorEastAsia" w:eastAsiaTheme="minorEastAsia" w:cstheme="minorEastAsia"/>
          <w:color w:val="auto"/>
          <w:szCs w:val="28"/>
        </w:rPr>
        <w:fldChar w:fldCharType="end"/>
      </w:r>
    </w:p>
    <w:p w14:paraId="355B879E">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_Toc20603 </w:instrText>
      </w:r>
      <w:r>
        <w:rPr>
          <w:rFonts w:hint="eastAsia" w:asciiTheme="minorEastAsia" w:hAnsiTheme="minorEastAsia" w:eastAsiaTheme="minorEastAsia" w:cstheme="minorEastAsia"/>
          <w:color w:val="auto"/>
          <w:szCs w:val="28"/>
        </w:rPr>
        <w:fldChar w:fldCharType="separate"/>
      </w:r>
      <w:r>
        <w:rPr>
          <w:rFonts w:hint="eastAsia"/>
          <w:color w:val="auto"/>
        </w:rPr>
        <w:t>一、技术（服务）要求</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14</w:t>
      </w:r>
      <w:r>
        <w:rPr>
          <w:color w:val="auto"/>
        </w:rPr>
        <w:fldChar w:fldCharType="end"/>
      </w:r>
      <w:r>
        <w:rPr>
          <w:rFonts w:hint="eastAsia" w:asciiTheme="minorEastAsia" w:hAnsiTheme="minorEastAsia" w:eastAsiaTheme="minorEastAsia" w:cstheme="minorEastAsia"/>
          <w:color w:val="auto"/>
          <w:szCs w:val="28"/>
        </w:rPr>
        <w:fldChar w:fldCharType="end"/>
      </w:r>
    </w:p>
    <w:p w14:paraId="2B6AFA2D">
      <w:pPr>
        <w:pStyle w:val="25"/>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_Toc4609 </w:instrText>
      </w:r>
      <w:r>
        <w:rPr>
          <w:rFonts w:hint="eastAsia" w:asciiTheme="minorEastAsia" w:hAnsiTheme="minorEastAsia" w:eastAsiaTheme="minorEastAsia" w:cstheme="minorEastAsia"/>
          <w:color w:val="auto"/>
          <w:szCs w:val="28"/>
        </w:rPr>
        <w:fldChar w:fldCharType="separate"/>
      </w:r>
      <w:r>
        <w:rPr>
          <w:rFonts w:hint="eastAsia"/>
          <w:color w:val="auto"/>
        </w:rPr>
        <w:t>二、商务要求</w:t>
      </w:r>
      <w:r>
        <w:rPr>
          <w:color w:val="auto"/>
        </w:rPr>
        <w:tab/>
      </w:r>
      <w:r>
        <w:rPr>
          <w:color w:val="auto"/>
        </w:rPr>
        <w:fldChar w:fldCharType="begin"/>
      </w:r>
      <w:r>
        <w:rPr>
          <w:color w:val="auto"/>
        </w:rPr>
        <w:instrText xml:space="preserve"> PAGEREF _Toc4609 \h </w:instrText>
      </w:r>
      <w:r>
        <w:rPr>
          <w:color w:val="auto"/>
        </w:rPr>
        <w:fldChar w:fldCharType="separate"/>
      </w:r>
      <w:r>
        <w:rPr>
          <w:color w:val="auto"/>
        </w:rPr>
        <w:t>16</w:t>
      </w:r>
      <w:r>
        <w:rPr>
          <w:color w:val="auto"/>
        </w:rPr>
        <w:fldChar w:fldCharType="end"/>
      </w:r>
      <w:r>
        <w:rPr>
          <w:rFonts w:hint="eastAsia" w:asciiTheme="minorEastAsia" w:hAnsiTheme="minorEastAsia" w:eastAsiaTheme="minorEastAsia" w:cstheme="minorEastAsia"/>
          <w:color w:val="auto"/>
          <w:szCs w:val="28"/>
        </w:rPr>
        <w:fldChar w:fldCharType="end"/>
      </w:r>
    </w:p>
    <w:p w14:paraId="4F6E13F7">
      <w:pPr>
        <w:pStyle w:val="2"/>
        <w:tabs>
          <w:tab w:val="right" w:leader="dot" w:pos="884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_Toc10491 </w:instrText>
      </w:r>
      <w:r>
        <w:rPr>
          <w:rFonts w:hint="eastAsia" w:asciiTheme="minorEastAsia" w:hAnsiTheme="minorEastAsia" w:eastAsiaTheme="minorEastAsia" w:cstheme="minorEastAsia"/>
          <w:color w:val="auto"/>
          <w:szCs w:val="28"/>
        </w:rPr>
        <w:fldChar w:fldCharType="separate"/>
      </w:r>
      <w:r>
        <w:rPr>
          <w:rFonts w:hint="eastAsia"/>
          <w:color w:val="auto"/>
        </w:rPr>
        <w:t>第三部分  报价文件格式</w:t>
      </w:r>
      <w:r>
        <w:rPr>
          <w:color w:val="auto"/>
        </w:rPr>
        <w:tab/>
      </w:r>
      <w:r>
        <w:rPr>
          <w:color w:val="auto"/>
        </w:rPr>
        <w:fldChar w:fldCharType="begin"/>
      </w:r>
      <w:r>
        <w:rPr>
          <w:color w:val="auto"/>
        </w:rPr>
        <w:instrText xml:space="preserve"> PAGEREF _Toc10491 \h </w:instrText>
      </w:r>
      <w:r>
        <w:rPr>
          <w:color w:val="auto"/>
        </w:rPr>
        <w:fldChar w:fldCharType="separate"/>
      </w:r>
      <w:r>
        <w:rPr>
          <w:color w:val="auto"/>
        </w:rPr>
        <w:t>18</w:t>
      </w:r>
      <w:r>
        <w:rPr>
          <w:color w:val="auto"/>
        </w:rPr>
        <w:fldChar w:fldCharType="end"/>
      </w:r>
      <w:r>
        <w:rPr>
          <w:rFonts w:hint="eastAsia" w:asciiTheme="minorEastAsia" w:hAnsiTheme="minorEastAsia" w:eastAsiaTheme="minorEastAsia" w:cstheme="minorEastAsia"/>
          <w:color w:val="auto"/>
          <w:szCs w:val="28"/>
        </w:rPr>
        <w:fldChar w:fldCharType="end"/>
      </w:r>
    </w:p>
    <w:p w14:paraId="378EF242">
      <w:pPr>
        <w:adjustRightInd w:val="0"/>
        <w:snapToGrid w:val="0"/>
        <w:spacing w:line="360" w:lineRule="auto"/>
        <w:jc w:val="center"/>
        <w:rPr>
          <w:b/>
          <w:color w:val="auto"/>
          <w:sz w:val="52"/>
          <w:szCs w:val="52"/>
        </w:rPr>
      </w:pPr>
      <w:r>
        <w:rPr>
          <w:rFonts w:hint="eastAsia" w:asciiTheme="minorEastAsia" w:hAnsiTheme="minorEastAsia" w:eastAsiaTheme="minorEastAsia" w:cstheme="minorEastAsia"/>
          <w:color w:val="auto"/>
          <w:szCs w:val="28"/>
        </w:rPr>
        <w:fldChar w:fldCharType="end"/>
      </w:r>
    </w:p>
    <w:p w14:paraId="2FBF126F">
      <w:pPr>
        <w:rPr>
          <w:color w:val="auto"/>
        </w:rPr>
      </w:pPr>
      <w:bookmarkStart w:id="0" w:name="_Toc508103135"/>
      <w:bookmarkStart w:id="1" w:name="_Toc60236697"/>
      <w:bookmarkStart w:id="2" w:name="_Toc508103350"/>
      <w:r>
        <w:rPr>
          <w:color w:val="auto"/>
        </w:rPr>
        <w:br w:type="page"/>
      </w:r>
    </w:p>
    <w:p w14:paraId="09950A87">
      <w:pPr>
        <w:pStyle w:val="3"/>
        <w:rPr>
          <w:color w:val="auto"/>
        </w:rPr>
      </w:pPr>
      <w:bookmarkStart w:id="3" w:name="_Toc1048"/>
      <w:bookmarkStart w:id="4" w:name="_Toc85"/>
      <w:r>
        <w:rPr>
          <w:color w:val="auto"/>
        </w:rPr>
        <w:t xml:space="preserve">第一部分   </w:t>
      </w:r>
      <w:r>
        <w:rPr>
          <w:rFonts w:hint="eastAsia"/>
          <w:color w:val="auto"/>
        </w:rPr>
        <w:t>报价</w:t>
      </w:r>
      <w:r>
        <w:rPr>
          <w:color w:val="auto"/>
        </w:rPr>
        <w:t>须知</w:t>
      </w:r>
      <w:bookmarkEnd w:id="0"/>
      <w:bookmarkEnd w:id="1"/>
      <w:bookmarkEnd w:id="2"/>
      <w:bookmarkEnd w:id="3"/>
      <w:bookmarkEnd w:id="4"/>
    </w:p>
    <w:p w14:paraId="694AC76C">
      <w:pPr>
        <w:spacing w:line="560" w:lineRule="exact"/>
        <w:ind w:firstLine="560" w:firstLineChars="200"/>
        <w:rPr>
          <w:rFonts w:ascii="宋体" w:hAnsi="宋体"/>
          <w:color w:val="auto"/>
          <w:sz w:val="28"/>
          <w:szCs w:val="28"/>
        </w:rPr>
      </w:pPr>
      <w:r>
        <w:rPr>
          <w:rFonts w:hint="eastAsia" w:ascii="宋体" w:hAnsi="宋体"/>
          <w:color w:val="auto"/>
          <w:sz w:val="28"/>
          <w:szCs w:val="28"/>
        </w:rPr>
        <w:t>（报价人</w:t>
      </w:r>
      <w:r>
        <w:rPr>
          <w:rFonts w:ascii="宋体" w:hAnsi="宋体"/>
          <w:color w:val="auto"/>
          <w:sz w:val="28"/>
          <w:szCs w:val="28"/>
        </w:rPr>
        <w:t>应认真阅读</w:t>
      </w:r>
      <w:r>
        <w:rPr>
          <w:rFonts w:hint="eastAsia" w:ascii="宋体" w:hAnsi="宋体"/>
          <w:color w:val="auto"/>
          <w:sz w:val="28"/>
          <w:szCs w:val="28"/>
        </w:rPr>
        <w:t>采购书</w:t>
      </w:r>
      <w:r>
        <w:rPr>
          <w:rFonts w:ascii="宋体" w:hAnsi="宋体"/>
          <w:color w:val="auto"/>
          <w:sz w:val="28"/>
          <w:szCs w:val="28"/>
        </w:rPr>
        <w:t>中全部内容。</w:t>
      </w:r>
      <w:r>
        <w:rPr>
          <w:rFonts w:hint="eastAsia" w:ascii="宋体" w:hAnsi="宋体"/>
          <w:color w:val="auto"/>
          <w:sz w:val="28"/>
          <w:szCs w:val="28"/>
        </w:rPr>
        <w:t>报价人必须按照采购公告、采购书的规定和要求提交报价文件，否则，责任自负。）</w:t>
      </w:r>
    </w:p>
    <w:p w14:paraId="76AF56BA">
      <w:pPr>
        <w:pStyle w:val="4"/>
        <w:spacing w:line="560" w:lineRule="exact"/>
        <w:rPr>
          <w:color w:val="auto"/>
        </w:rPr>
      </w:pPr>
      <w:bookmarkStart w:id="5" w:name="_Toc508103351"/>
      <w:bookmarkStart w:id="6" w:name="_Toc60236698"/>
      <w:bookmarkStart w:id="7" w:name="_Toc16574"/>
      <w:bookmarkStart w:id="8" w:name="_Toc10620"/>
      <w:r>
        <w:rPr>
          <w:rFonts w:hint="eastAsia"/>
          <w:color w:val="auto"/>
        </w:rPr>
        <w:t>一、采购项目</w:t>
      </w:r>
      <w:bookmarkEnd w:id="5"/>
      <w:bookmarkEnd w:id="6"/>
      <w:r>
        <w:rPr>
          <w:rFonts w:hint="eastAsia"/>
          <w:color w:val="auto"/>
        </w:rPr>
        <w:t>概况</w:t>
      </w:r>
      <w:bookmarkEnd w:id="7"/>
      <w:bookmarkEnd w:id="8"/>
    </w:p>
    <w:p w14:paraId="427F998C">
      <w:pPr>
        <w:spacing w:line="560" w:lineRule="exact"/>
        <w:ind w:firstLine="560" w:firstLineChars="200"/>
        <w:rPr>
          <w:rFonts w:ascii="宋体" w:hAnsi="宋体"/>
          <w:color w:val="auto"/>
          <w:sz w:val="28"/>
          <w:szCs w:val="28"/>
        </w:rPr>
      </w:pPr>
      <w:r>
        <w:rPr>
          <w:rFonts w:hint="eastAsia" w:ascii="宋体" w:hAnsi="宋体" w:eastAsia="宋体" w:cs="Times New Roman"/>
          <w:color w:val="auto"/>
          <w:sz w:val="28"/>
          <w:szCs w:val="28"/>
        </w:rPr>
        <w:t>根据《高等学校学生学籍学历电子注册办法》（教学[2014]11号）文件要求，我校</w:t>
      </w:r>
      <w:r>
        <w:rPr>
          <w:rFonts w:hint="eastAsia" w:ascii="宋体" w:hAnsi="宋体" w:eastAsia="宋体" w:cs="Times New Roman"/>
          <w:color w:val="auto"/>
          <w:sz w:val="28"/>
          <w:szCs w:val="28"/>
          <w:lang w:val="en-US" w:eastAsia="zh-CN"/>
        </w:rPr>
        <w:t>预计安排</w:t>
      </w:r>
      <w:r>
        <w:rPr>
          <w:rFonts w:hint="eastAsia" w:ascii="宋体" w:hAnsi="宋体" w:eastAsia="宋体" w:cs="Times New Roman"/>
          <w:color w:val="auto"/>
          <w:sz w:val="28"/>
          <w:szCs w:val="28"/>
        </w:rPr>
        <w:t>两校区</w:t>
      </w:r>
      <w:r>
        <w:rPr>
          <w:rFonts w:hint="eastAsia" w:ascii="宋体" w:hAnsi="宋体" w:cs="Times New Roman"/>
          <w:color w:val="auto"/>
          <w:sz w:val="28"/>
          <w:szCs w:val="28"/>
          <w:lang w:val="en-US" w:eastAsia="zh-CN"/>
        </w:rPr>
        <w:t>2026届</w:t>
      </w:r>
      <w:r>
        <w:rPr>
          <w:rFonts w:hint="eastAsia" w:ascii="宋体" w:hAnsi="宋体" w:eastAsia="宋体" w:cs="Times New Roman"/>
          <w:color w:val="auto"/>
          <w:sz w:val="28"/>
          <w:szCs w:val="28"/>
        </w:rPr>
        <w:t>毕业生的图像采集工作</w:t>
      </w:r>
      <w:r>
        <w:rPr>
          <w:rFonts w:hint="eastAsia" w:ascii="宋体" w:hAnsi="宋体" w:eastAsia="宋体" w:cs="Times New Roman"/>
          <w:color w:val="auto"/>
          <w:sz w:val="28"/>
          <w:szCs w:val="28"/>
          <w:lang w:eastAsia="zh-CN"/>
        </w:rPr>
        <w:t>，</w:t>
      </w:r>
      <w:r>
        <w:rPr>
          <w:rFonts w:hint="eastAsia" w:ascii="宋体" w:hAnsi="宋体"/>
          <w:color w:val="auto"/>
          <w:sz w:val="28"/>
          <w:szCs w:val="28"/>
          <w:lang w:val="en-US" w:eastAsia="zh-CN"/>
        </w:rPr>
        <w:t>为了能够标准化执行全国高等学校学生信息咨询与就业指导中心《高等教育学历证书电子注册图像采集规范及信息化标准》（教毕指【2017】99号）文件要求，</w:t>
      </w:r>
      <w:r>
        <w:rPr>
          <w:rFonts w:hint="eastAsia" w:ascii="宋体" w:hAnsi="宋体"/>
          <w:color w:val="auto"/>
          <w:sz w:val="28"/>
          <w:szCs w:val="28"/>
        </w:rPr>
        <w:t>有效保障</w:t>
      </w:r>
      <w:r>
        <w:rPr>
          <w:rFonts w:hint="eastAsia" w:ascii="宋体" w:hAnsi="宋体"/>
          <w:color w:val="auto"/>
          <w:sz w:val="28"/>
          <w:szCs w:val="28"/>
          <w:lang w:val="en-US" w:eastAsia="zh-CN"/>
        </w:rPr>
        <w:t>本校采集的毕业生图像信息上传到“中国高等教育学生信息网”（学信网）,以及学生的图像信息和学信网数据库连接完全对应，差错率为0%</w:t>
      </w:r>
      <w:r>
        <w:rPr>
          <w:rFonts w:hint="eastAsia" w:ascii="宋体" w:hAnsi="宋体"/>
          <w:color w:val="auto"/>
          <w:sz w:val="28"/>
          <w:szCs w:val="28"/>
        </w:rPr>
        <w:t>。本项目拟招</w:t>
      </w:r>
      <w:r>
        <w:rPr>
          <w:rFonts w:hint="eastAsia" w:ascii="宋体" w:hAnsi="宋体"/>
          <w:color w:val="auto"/>
          <w:sz w:val="28"/>
          <w:szCs w:val="28"/>
          <w:lang w:val="en-US" w:eastAsia="zh-CN"/>
        </w:rPr>
        <w:t>毕业生图像信息采集供应商</w:t>
      </w:r>
      <w:r>
        <w:rPr>
          <w:rFonts w:hint="eastAsia" w:ascii="宋体" w:hAnsi="宋体"/>
          <w:color w:val="auto"/>
          <w:sz w:val="28"/>
          <w:szCs w:val="28"/>
        </w:rPr>
        <w:t>一名，服务期为壹年，从</w:t>
      </w:r>
      <w:r>
        <w:rPr>
          <w:rFonts w:hint="eastAsia" w:ascii="宋体" w:hAnsi="宋体"/>
          <w:color w:val="auto"/>
          <w:sz w:val="28"/>
          <w:szCs w:val="28"/>
          <w:lang w:val="en-US" w:eastAsia="zh-CN"/>
        </w:rPr>
        <w:t>合同签订之日</w:t>
      </w:r>
      <w:r>
        <w:rPr>
          <w:rFonts w:hint="eastAsia" w:ascii="宋体" w:hAnsi="宋体"/>
          <w:color w:val="auto"/>
          <w:sz w:val="28"/>
          <w:szCs w:val="28"/>
        </w:rPr>
        <w:t>起计。</w:t>
      </w:r>
    </w:p>
    <w:p w14:paraId="5BA04E8C">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8.88</w:t>
      </w:r>
      <w:r>
        <w:rPr>
          <w:rFonts w:hint="eastAsia" w:ascii="宋体" w:hAnsi="宋体"/>
          <w:color w:val="auto"/>
          <w:sz w:val="28"/>
          <w:szCs w:val="28"/>
        </w:rPr>
        <w:t>万元</w:t>
      </w:r>
      <w:r>
        <w:rPr>
          <w:rFonts w:ascii="宋体" w:hAnsi="宋体"/>
          <w:color w:val="auto"/>
          <w:sz w:val="28"/>
          <w:szCs w:val="28"/>
        </w:rPr>
        <w:t>。</w:t>
      </w:r>
    </w:p>
    <w:p w14:paraId="0622147D">
      <w:pPr>
        <w:pStyle w:val="4"/>
        <w:spacing w:line="560" w:lineRule="exact"/>
        <w:rPr>
          <w:color w:val="auto"/>
        </w:rPr>
      </w:pPr>
      <w:bookmarkStart w:id="9" w:name="_Toc508103352"/>
      <w:bookmarkStart w:id="10" w:name="_Toc32181"/>
      <w:bookmarkStart w:id="11" w:name="_Toc60236699"/>
      <w:bookmarkStart w:id="12" w:name="_Toc28829"/>
      <w:r>
        <w:rPr>
          <w:rFonts w:hint="eastAsia"/>
          <w:color w:val="auto"/>
        </w:rPr>
        <w:t>二、相关说明</w:t>
      </w:r>
      <w:bookmarkEnd w:id="9"/>
      <w:bookmarkEnd w:id="10"/>
      <w:bookmarkEnd w:id="11"/>
      <w:bookmarkEnd w:id="12"/>
    </w:p>
    <w:p w14:paraId="02025530">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w:t>
      </w:r>
      <w:r>
        <w:rPr>
          <w:rFonts w:ascii="宋体" w:hAnsi="宋体"/>
          <w:color w:val="auto"/>
          <w:sz w:val="28"/>
          <w:szCs w:val="28"/>
        </w:rPr>
        <w:t>本采购</w:t>
      </w:r>
      <w:r>
        <w:rPr>
          <w:rFonts w:hint="eastAsia" w:ascii="宋体" w:hAnsi="宋体"/>
          <w:color w:val="auto"/>
          <w:sz w:val="28"/>
          <w:szCs w:val="28"/>
        </w:rPr>
        <w:t>书</w:t>
      </w:r>
      <w:r>
        <w:rPr>
          <w:rFonts w:ascii="宋体" w:hAnsi="宋体"/>
          <w:color w:val="auto"/>
          <w:sz w:val="28"/>
          <w:szCs w:val="28"/>
        </w:rPr>
        <w:t>仅适用于</w:t>
      </w:r>
      <w:r>
        <w:rPr>
          <w:rFonts w:hint="eastAsia" w:ascii="宋体" w:hAnsi="宋体"/>
          <w:color w:val="auto"/>
          <w:sz w:val="28"/>
          <w:szCs w:val="28"/>
        </w:rPr>
        <w:t>采购职能部门组织的校内分散</w:t>
      </w:r>
      <w:r>
        <w:rPr>
          <w:rFonts w:ascii="宋体" w:hAnsi="宋体"/>
          <w:color w:val="auto"/>
          <w:sz w:val="28"/>
          <w:szCs w:val="28"/>
        </w:rPr>
        <w:t>采购活动。</w:t>
      </w:r>
    </w:p>
    <w:p w14:paraId="219FF851">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w:t>
      </w:r>
      <w:r>
        <w:rPr>
          <w:rFonts w:ascii="宋体" w:hAnsi="宋体"/>
          <w:color w:val="auto"/>
          <w:sz w:val="28"/>
          <w:szCs w:val="28"/>
        </w:rPr>
        <w:t>凡符合资</w:t>
      </w:r>
      <w:r>
        <w:rPr>
          <w:rFonts w:hint="eastAsia" w:ascii="宋体" w:hAnsi="宋体"/>
          <w:color w:val="auto"/>
          <w:sz w:val="28"/>
          <w:szCs w:val="28"/>
        </w:rPr>
        <w:t>格</w:t>
      </w:r>
      <w:r>
        <w:rPr>
          <w:rFonts w:ascii="宋体" w:hAnsi="宋体"/>
          <w:color w:val="auto"/>
          <w:sz w:val="28"/>
          <w:szCs w:val="28"/>
        </w:rPr>
        <w:t>要求的</w:t>
      </w:r>
      <w:r>
        <w:rPr>
          <w:rFonts w:hint="eastAsia" w:ascii="宋体" w:hAnsi="宋体"/>
          <w:color w:val="auto"/>
          <w:sz w:val="28"/>
          <w:szCs w:val="28"/>
        </w:rPr>
        <w:t>报价人</w:t>
      </w:r>
      <w:r>
        <w:rPr>
          <w:rFonts w:ascii="宋体" w:hAnsi="宋体"/>
          <w:color w:val="auto"/>
          <w:sz w:val="28"/>
          <w:szCs w:val="28"/>
        </w:rPr>
        <w:t>均可参</w:t>
      </w:r>
      <w:r>
        <w:rPr>
          <w:rFonts w:hint="eastAsia" w:ascii="宋体" w:hAnsi="宋体"/>
          <w:color w:val="auto"/>
          <w:sz w:val="28"/>
          <w:szCs w:val="28"/>
        </w:rPr>
        <w:t>加</w:t>
      </w:r>
      <w:r>
        <w:rPr>
          <w:rFonts w:ascii="宋体" w:hAnsi="宋体"/>
          <w:color w:val="auto"/>
          <w:sz w:val="28"/>
          <w:szCs w:val="28"/>
        </w:rPr>
        <w:t>。</w:t>
      </w:r>
    </w:p>
    <w:p w14:paraId="29E82327">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w:t>
      </w:r>
      <w:r>
        <w:rPr>
          <w:rFonts w:ascii="宋体" w:hAnsi="宋体"/>
          <w:color w:val="auto"/>
          <w:sz w:val="28"/>
          <w:szCs w:val="28"/>
        </w:rPr>
        <w:t>无论结果如何，参加</w:t>
      </w:r>
      <w:r>
        <w:rPr>
          <w:rFonts w:hint="eastAsia" w:ascii="宋体" w:hAnsi="宋体"/>
          <w:color w:val="auto"/>
          <w:sz w:val="28"/>
          <w:szCs w:val="28"/>
        </w:rPr>
        <w:t>的报价供应商</w:t>
      </w:r>
      <w:r>
        <w:rPr>
          <w:rFonts w:ascii="宋体" w:hAnsi="宋体"/>
          <w:color w:val="auto"/>
          <w:sz w:val="28"/>
          <w:szCs w:val="28"/>
        </w:rPr>
        <w:t>自行承担因此所产生的全部费用。</w:t>
      </w:r>
    </w:p>
    <w:p w14:paraId="4755B445">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w:t>
      </w:r>
      <w:r>
        <w:rPr>
          <w:rFonts w:ascii="宋体" w:hAnsi="宋体"/>
          <w:color w:val="auto"/>
          <w:sz w:val="28"/>
          <w:szCs w:val="28"/>
        </w:rPr>
        <w:t>本次采购活动及由本次采购活动产生的合同受国家法律制约和保护。</w:t>
      </w:r>
    </w:p>
    <w:p w14:paraId="2908AE6B">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ED99259">
      <w:pPr>
        <w:spacing w:line="560" w:lineRule="exact"/>
        <w:ind w:firstLine="560" w:firstLineChars="200"/>
        <w:rPr>
          <w:rFonts w:ascii="宋体" w:hAnsi="宋体"/>
          <w:color w:val="auto"/>
          <w:sz w:val="28"/>
          <w:szCs w:val="28"/>
        </w:rPr>
      </w:pPr>
      <w:r>
        <w:rPr>
          <w:rFonts w:hint="eastAsia" w:ascii="宋体" w:hAnsi="宋体"/>
          <w:color w:val="auto"/>
          <w:sz w:val="28"/>
          <w:szCs w:val="28"/>
        </w:rPr>
        <w:t>（六）本项目不接受联合体报价和自然人报价，</w:t>
      </w:r>
      <w:r>
        <w:rPr>
          <w:rFonts w:ascii="宋体" w:hAnsi="宋体"/>
          <w:color w:val="auto"/>
          <w:sz w:val="28"/>
          <w:szCs w:val="28"/>
        </w:rPr>
        <w:t>不得</w:t>
      </w:r>
      <w:r>
        <w:rPr>
          <w:rFonts w:hint="eastAsia" w:ascii="宋体" w:hAnsi="宋体"/>
          <w:color w:val="auto"/>
          <w:sz w:val="28"/>
          <w:szCs w:val="28"/>
        </w:rPr>
        <w:t>分包、</w:t>
      </w:r>
      <w:r>
        <w:rPr>
          <w:rFonts w:ascii="宋体" w:hAnsi="宋体"/>
          <w:color w:val="auto"/>
          <w:sz w:val="28"/>
          <w:szCs w:val="28"/>
        </w:rPr>
        <w:t>转包</w:t>
      </w:r>
      <w:r>
        <w:rPr>
          <w:rFonts w:hint="eastAsia" w:ascii="宋体" w:hAnsi="宋体"/>
          <w:color w:val="auto"/>
          <w:sz w:val="28"/>
          <w:szCs w:val="28"/>
        </w:rPr>
        <w:t>。</w:t>
      </w:r>
    </w:p>
    <w:p w14:paraId="51E824A5">
      <w:pPr>
        <w:pStyle w:val="4"/>
        <w:spacing w:line="560" w:lineRule="exact"/>
        <w:rPr>
          <w:color w:val="auto"/>
        </w:rPr>
      </w:pPr>
      <w:bookmarkStart w:id="13" w:name="_Toc20972"/>
      <w:bookmarkStart w:id="14" w:name="_Toc60236700"/>
      <w:bookmarkStart w:id="15" w:name="_Toc11839"/>
      <w:bookmarkStart w:id="16" w:name="_Toc508103353"/>
      <w:r>
        <w:rPr>
          <w:rFonts w:hint="eastAsia"/>
          <w:color w:val="auto"/>
        </w:rPr>
        <w:t>三、</w:t>
      </w:r>
      <w:r>
        <w:rPr>
          <w:rFonts w:hint="eastAsia"/>
          <w:color w:val="auto"/>
          <w:lang w:val="en-US" w:eastAsia="zh-CN"/>
        </w:rPr>
        <w:t>投标人</w:t>
      </w:r>
      <w:r>
        <w:rPr>
          <w:color w:val="auto"/>
        </w:rPr>
        <w:t>资格</w:t>
      </w:r>
      <w:bookmarkEnd w:id="13"/>
      <w:bookmarkEnd w:id="14"/>
      <w:bookmarkEnd w:id="15"/>
      <w:bookmarkEnd w:id="16"/>
    </w:p>
    <w:p w14:paraId="1C84F463">
      <w:pPr>
        <w:spacing w:line="560" w:lineRule="exact"/>
        <w:ind w:firstLine="560" w:firstLineChars="200"/>
        <w:rPr>
          <w:rFonts w:hint="eastAsia" w:ascii="宋体" w:hAnsi="宋体"/>
          <w:color w:val="auto"/>
          <w:sz w:val="28"/>
          <w:szCs w:val="28"/>
        </w:rPr>
      </w:pPr>
      <w:bookmarkStart w:id="17" w:name="_Hlk147655302"/>
      <w:r>
        <w:rPr>
          <w:rFonts w:hint="eastAsia" w:ascii="宋体" w:hAnsi="宋体"/>
          <w:color w:val="auto"/>
          <w:sz w:val="28"/>
          <w:szCs w:val="28"/>
        </w:rPr>
        <w:t>参加采购活动的</w:t>
      </w:r>
      <w:r>
        <w:rPr>
          <w:rFonts w:hint="eastAsia" w:ascii="宋体" w:hAnsi="宋体"/>
          <w:color w:val="auto"/>
          <w:sz w:val="28"/>
          <w:szCs w:val="28"/>
          <w:lang w:val="en-US" w:eastAsia="zh-CN"/>
        </w:rPr>
        <w:t>投标人</w:t>
      </w:r>
      <w:r>
        <w:rPr>
          <w:rFonts w:hint="eastAsia" w:ascii="宋体" w:hAnsi="宋体"/>
          <w:color w:val="auto"/>
          <w:sz w:val="28"/>
          <w:szCs w:val="28"/>
        </w:rPr>
        <w:t>须</w:t>
      </w:r>
      <w:r>
        <w:rPr>
          <w:rFonts w:hint="eastAsia" w:ascii="宋体" w:hAnsi="宋体"/>
          <w:color w:val="auto"/>
          <w:sz w:val="28"/>
          <w:szCs w:val="28"/>
          <w:lang w:val="en-US" w:eastAsia="zh-CN"/>
        </w:rPr>
        <w:t>全部</w:t>
      </w:r>
      <w:r>
        <w:rPr>
          <w:rFonts w:hint="eastAsia" w:ascii="宋体" w:hAnsi="宋体"/>
          <w:color w:val="auto"/>
          <w:sz w:val="28"/>
          <w:szCs w:val="28"/>
        </w:rPr>
        <w:t>具备以下条件：</w:t>
      </w:r>
    </w:p>
    <w:p w14:paraId="3CBC3F7C">
      <w:pPr>
        <w:autoSpaceDE/>
        <w:autoSpaceDN/>
        <w:spacing w:line="560" w:lineRule="exact"/>
        <w:ind w:firstLine="560" w:firstLineChars="200"/>
        <w:rPr>
          <w:rFonts w:hint="eastAsia" w:ascii="宋体" w:hAnsi="宋体" w:eastAsia="宋体"/>
          <w:color w:val="auto"/>
          <w:sz w:val="28"/>
          <w:szCs w:val="28"/>
          <w:lang w:val="zh-CN"/>
        </w:rPr>
      </w:pPr>
      <w:r>
        <w:rPr>
          <w:rFonts w:hint="eastAsia" w:ascii="宋体" w:hAnsi="宋体" w:eastAsia="宋体"/>
          <w:color w:val="auto"/>
          <w:sz w:val="28"/>
          <w:szCs w:val="28"/>
          <w:lang w:val="zh-CN"/>
        </w:rPr>
        <w:t>(一)供应商应具备《政府采购法》第二十二条规定的条件。</w:t>
      </w:r>
    </w:p>
    <w:p w14:paraId="4F7DBCE9">
      <w:pPr>
        <w:autoSpaceDE/>
        <w:autoSpaceDN/>
        <w:spacing w:line="560" w:lineRule="exact"/>
        <w:ind w:firstLine="560" w:firstLineChars="200"/>
        <w:rPr>
          <w:rFonts w:hint="eastAsia" w:ascii="宋体" w:hAnsi="宋体" w:eastAsia="宋体"/>
          <w:color w:val="auto"/>
          <w:sz w:val="28"/>
          <w:szCs w:val="28"/>
          <w:lang w:val="zh-CN"/>
        </w:rPr>
      </w:pPr>
      <w:r>
        <w:rPr>
          <w:rFonts w:hint="eastAsia" w:ascii="宋体" w:hAnsi="宋体" w:eastAsia="宋体"/>
          <w:color w:val="auto"/>
          <w:sz w:val="28"/>
          <w:szCs w:val="28"/>
          <w:lang w:val="zh-CN"/>
        </w:rPr>
        <w:t>1.具有独立承担民事责任的能力</w:t>
      </w:r>
      <w:r>
        <w:rPr>
          <w:rFonts w:hint="eastAsia" w:ascii="宋体" w:hAnsi="宋体"/>
          <w:color w:val="auto"/>
          <w:sz w:val="28"/>
          <w:szCs w:val="28"/>
          <w:lang w:val="zh-CN"/>
        </w:rPr>
        <w:t>（</w:t>
      </w:r>
      <w:r>
        <w:rPr>
          <w:rFonts w:hint="eastAsia" w:ascii="宋体" w:hAnsi="宋体" w:eastAsia="宋体"/>
          <w:color w:val="auto"/>
          <w:sz w:val="28"/>
          <w:szCs w:val="28"/>
          <w:lang w:val="zh-CN"/>
        </w:rPr>
        <w:t>供应商必须提交有效的营业执照（或事业法人登记证或身份证等相关证明）副本复印件</w:t>
      </w:r>
      <w:r>
        <w:rPr>
          <w:rFonts w:hint="eastAsia" w:ascii="宋体" w:hAnsi="宋体"/>
          <w:color w:val="auto"/>
          <w:sz w:val="28"/>
          <w:szCs w:val="28"/>
          <w:lang w:val="zh-CN"/>
        </w:rPr>
        <w:t>）</w:t>
      </w:r>
    </w:p>
    <w:p w14:paraId="6A7BC2A8">
      <w:pPr>
        <w:autoSpaceDE/>
        <w:autoSpaceDN/>
        <w:spacing w:line="560" w:lineRule="exact"/>
        <w:ind w:firstLine="560" w:firstLineChars="200"/>
        <w:rPr>
          <w:rFonts w:hint="eastAsia" w:ascii="宋体" w:hAnsi="宋体" w:eastAsia="宋体"/>
          <w:color w:val="auto"/>
          <w:sz w:val="28"/>
          <w:szCs w:val="28"/>
          <w:lang w:val="zh-CN"/>
        </w:rPr>
      </w:pPr>
      <w:r>
        <w:rPr>
          <w:rFonts w:hint="eastAsia" w:ascii="宋体" w:hAnsi="宋体" w:eastAsia="宋体"/>
          <w:color w:val="auto"/>
          <w:sz w:val="28"/>
          <w:szCs w:val="28"/>
          <w:lang w:val="zh-CN"/>
        </w:rPr>
        <w:t>2.具有良好的商业信誉和健全的财务会计制度</w:t>
      </w:r>
      <w:r>
        <w:rPr>
          <w:rFonts w:hint="eastAsia" w:ascii="宋体" w:hAnsi="宋体"/>
          <w:color w:val="auto"/>
          <w:sz w:val="28"/>
          <w:szCs w:val="28"/>
          <w:lang w:val="zh-CN"/>
        </w:rPr>
        <w:t>（</w:t>
      </w:r>
      <w:r>
        <w:rPr>
          <w:rFonts w:hint="eastAsia" w:ascii="宋体" w:hAnsi="宋体" w:eastAsia="宋体"/>
          <w:color w:val="auto"/>
          <w:sz w:val="28"/>
          <w:szCs w:val="28"/>
          <w:lang w:val="zh-CN"/>
        </w:rPr>
        <w:t>供应商必须提供投标截止时间前最近一年的年度财务状况报告（资产负债表、损益表）或基本开户行出具的资信证明或财政部门认可的政府采购专业担保机构出具的投标担保函</w:t>
      </w:r>
      <w:r>
        <w:rPr>
          <w:rFonts w:hint="eastAsia" w:ascii="宋体" w:hAnsi="宋体"/>
          <w:color w:val="auto"/>
          <w:sz w:val="28"/>
          <w:szCs w:val="28"/>
          <w:lang w:val="zh-CN"/>
        </w:rPr>
        <w:t>）</w:t>
      </w:r>
      <w:r>
        <w:rPr>
          <w:rFonts w:hint="eastAsia" w:ascii="宋体" w:hAnsi="宋体" w:eastAsia="宋体"/>
          <w:color w:val="auto"/>
          <w:sz w:val="28"/>
          <w:szCs w:val="28"/>
          <w:lang w:val="zh-CN"/>
        </w:rPr>
        <w:t>。</w:t>
      </w:r>
    </w:p>
    <w:p w14:paraId="6E0BDBAF">
      <w:pPr>
        <w:autoSpaceDE/>
        <w:autoSpaceDN/>
        <w:spacing w:line="560" w:lineRule="exact"/>
        <w:ind w:firstLine="560" w:firstLineChars="200"/>
        <w:rPr>
          <w:rFonts w:hint="eastAsia" w:ascii="宋体" w:hAnsi="宋体" w:eastAsia="宋体"/>
          <w:color w:val="auto"/>
          <w:sz w:val="28"/>
          <w:szCs w:val="28"/>
          <w:lang w:val="zh-CN"/>
        </w:rPr>
      </w:pPr>
      <w:r>
        <w:rPr>
          <w:rFonts w:hint="eastAsia" w:ascii="宋体" w:hAnsi="宋体" w:eastAsia="宋体"/>
          <w:color w:val="auto"/>
          <w:sz w:val="28"/>
          <w:szCs w:val="28"/>
          <w:lang w:val="zh-CN"/>
        </w:rPr>
        <w:t>3.具有履行合同所必需的设备和专业技术能力。</w:t>
      </w:r>
    </w:p>
    <w:p w14:paraId="1D05F259">
      <w:pPr>
        <w:autoSpaceDE/>
        <w:autoSpaceDN/>
        <w:spacing w:line="560" w:lineRule="exact"/>
        <w:ind w:firstLine="560" w:firstLineChars="200"/>
        <w:rPr>
          <w:rFonts w:hint="eastAsia" w:ascii="宋体" w:hAnsi="宋体" w:eastAsia="宋体"/>
          <w:color w:val="auto"/>
          <w:sz w:val="28"/>
          <w:szCs w:val="28"/>
          <w:lang w:val="zh-CN"/>
        </w:rPr>
      </w:pPr>
      <w:r>
        <w:rPr>
          <w:rFonts w:hint="eastAsia" w:ascii="宋体" w:hAnsi="宋体" w:eastAsia="宋体"/>
          <w:color w:val="auto"/>
          <w:sz w:val="28"/>
          <w:szCs w:val="28"/>
          <w:lang w:val="zh-CN"/>
        </w:rPr>
        <w:t>4.有依法缴纳税收和社会保障资金的良好记录</w:t>
      </w:r>
      <w:r>
        <w:rPr>
          <w:rFonts w:hint="eastAsia" w:ascii="宋体" w:hAnsi="宋体"/>
          <w:color w:val="auto"/>
          <w:sz w:val="28"/>
          <w:szCs w:val="28"/>
          <w:lang w:val="zh-CN"/>
        </w:rPr>
        <w:t>（</w:t>
      </w:r>
      <w:r>
        <w:rPr>
          <w:rFonts w:hint="eastAsia" w:ascii="宋体" w:hAnsi="宋体" w:eastAsia="宋体"/>
          <w:color w:val="auto"/>
          <w:sz w:val="28"/>
          <w:szCs w:val="28"/>
          <w:lang w:val="zh-CN"/>
        </w:rPr>
        <w:t>供应商必须提供投标截止时间</w:t>
      </w:r>
      <w:r>
        <w:rPr>
          <w:rFonts w:hint="eastAsia" w:ascii="宋体" w:hAnsi="宋体" w:eastAsia="宋体"/>
          <w:color w:val="auto"/>
          <w:sz w:val="28"/>
          <w:szCs w:val="28"/>
          <w:lang w:val="en-US" w:eastAsia="zh-CN"/>
        </w:rPr>
        <w:t>近1年</w:t>
      </w:r>
      <w:r>
        <w:rPr>
          <w:rFonts w:hint="eastAsia" w:ascii="宋体" w:hAnsi="宋体" w:eastAsia="宋体"/>
          <w:color w:val="auto"/>
          <w:sz w:val="28"/>
          <w:szCs w:val="28"/>
          <w:lang w:val="zh-CN"/>
        </w:rPr>
        <w:t>内任意1个月依法缴纳税收的相关材料；如依法免税或不需要缴纳社会保障资金的，提供相应证明材料。上述材料均须经社保部门或税务部门盖章确认</w:t>
      </w:r>
      <w:r>
        <w:rPr>
          <w:rFonts w:hint="eastAsia" w:ascii="宋体" w:hAnsi="宋体"/>
          <w:color w:val="auto"/>
          <w:sz w:val="28"/>
          <w:szCs w:val="28"/>
          <w:lang w:val="zh-CN"/>
        </w:rPr>
        <w:t>）</w:t>
      </w:r>
      <w:r>
        <w:rPr>
          <w:rFonts w:hint="eastAsia" w:ascii="宋体" w:hAnsi="宋体" w:eastAsia="宋体"/>
          <w:color w:val="auto"/>
          <w:sz w:val="28"/>
          <w:szCs w:val="28"/>
          <w:lang w:val="zh-CN"/>
        </w:rPr>
        <w:t>。</w:t>
      </w:r>
    </w:p>
    <w:p w14:paraId="3E1439C1">
      <w:pPr>
        <w:autoSpaceDE/>
        <w:autoSpaceDN/>
        <w:spacing w:line="560" w:lineRule="exact"/>
        <w:ind w:firstLine="560" w:firstLineChars="200"/>
        <w:rPr>
          <w:rFonts w:hint="eastAsia" w:ascii="宋体" w:hAnsi="宋体" w:eastAsia="宋体"/>
          <w:color w:val="auto"/>
          <w:sz w:val="28"/>
          <w:szCs w:val="28"/>
          <w:lang w:val="zh-CN"/>
        </w:rPr>
      </w:pPr>
      <w:r>
        <w:rPr>
          <w:rFonts w:hint="eastAsia" w:ascii="宋体" w:hAnsi="宋体" w:eastAsia="宋体"/>
          <w:color w:val="auto"/>
          <w:sz w:val="28"/>
          <w:szCs w:val="28"/>
          <w:lang w:val="zh-CN"/>
        </w:rPr>
        <w:t>5.参加政府采购活动前三年内，在经营活动中没有重大违法记录。</w:t>
      </w:r>
    </w:p>
    <w:p w14:paraId="257FA2C3">
      <w:pPr>
        <w:autoSpaceDE/>
        <w:autoSpaceDN/>
        <w:spacing w:line="560" w:lineRule="exact"/>
        <w:ind w:firstLine="560" w:firstLineChars="200"/>
        <w:rPr>
          <w:rFonts w:hint="default" w:eastAsia="宋体"/>
          <w:color w:val="auto"/>
          <w:lang w:val="en-US" w:eastAsia="zh-CN"/>
        </w:rPr>
      </w:pPr>
      <w:r>
        <w:rPr>
          <w:rFonts w:hint="eastAsia" w:ascii="宋体" w:hAnsi="宋体" w:eastAsia="宋体"/>
          <w:color w:val="auto"/>
          <w:sz w:val="28"/>
          <w:szCs w:val="28"/>
          <w:lang w:val="zh-CN"/>
        </w:rPr>
        <w:t>6.符合法律、行政法规规定的其他条件。</w:t>
      </w:r>
    </w:p>
    <w:p w14:paraId="038A69AA">
      <w:pPr>
        <w:autoSpaceDE/>
        <w:autoSpaceDN/>
        <w:spacing w:line="560" w:lineRule="exact"/>
        <w:ind w:firstLine="560" w:firstLineChars="200"/>
        <w:rPr>
          <w:rFonts w:hint="eastAsia" w:ascii="宋体" w:hAnsi="宋体" w:eastAsia="宋体"/>
          <w:color w:val="auto"/>
          <w:sz w:val="28"/>
          <w:szCs w:val="28"/>
          <w:lang w:val="zh-CN"/>
        </w:rPr>
      </w:pPr>
      <w:r>
        <w:rPr>
          <w:rFonts w:hint="eastAsia" w:ascii="宋体" w:hAnsi="宋体" w:eastAsia="宋体"/>
          <w:color w:val="auto"/>
          <w:sz w:val="28"/>
          <w:szCs w:val="28"/>
          <w:lang w:val="zh-CN"/>
        </w:rPr>
        <w:t>（二）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w:t>
      </w:r>
    </w:p>
    <w:p w14:paraId="14678C2D">
      <w:pPr>
        <w:pStyle w:val="4"/>
        <w:spacing w:line="560" w:lineRule="exact"/>
        <w:rPr>
          <w:rFonts w:hint="eastAsia" w:ascii="Arial" w:hAnsi="Arial" w:eastAsia="宋体" w:cs="Times New Roman"/>
          <w:b/>
          <w:bCs/>
          <w:color w:val="auto"/>
          <w:kern w:val="0"/>
          <w:szCs w:val="32"/>
          <w:lang w:val="zh-CN"/>
        </w:rPr>
      </w:pPr>
      <w:bookmarkStart w:id="18" w:name="_Toc25298"/>
      <w:r>
        <w:rPr>
          <w:rFonts w:hint="eastAsia" w:ascii="Arial" w:hAnsi="Arial" w:eastAsia="宋体" w:cs="Times New Roman"/>
          <w:b/>
          <w:bCs/>
          <w:color w:val="auto"/>
          <w:kern w:val="0"/>
          <w:szCs w:val="32"/>
          <w:lang w:val="zh-CN"/>
        </w:rPr>
        <w:t>四、</w:t>
      </w:r>
      <w:r>
        <w:rPr>
          <w:rFonts w:hint="eastAsia" w:ascii="Arial" w:hAnsi="Arial" w:eastAsia="宋体" w:cs="Times New Roman"/>
          <w:b/>
          <w:bCs/>
          <w:color w:val="auto"/>
          <w:kern w:val="0"/>
          <w:sz w:val="28"/>
          <w:szCs w:val="32"/>
          <w:lang w:val="zh-CN"/>
        </w:rPr>
        <w:t>本项目特定资格条件</w:t>
      </w:r>
      <w:bookmarkEnd w:id="18"/>
    </w:p>
    <w:p w14:paraId="4755521A">
      <w:pPr>
        <w:autoSpaceDE/>
        <w:autoSpaceDN/>
        <w:spacing w:line="560" w:lineRule="exact"/>
        <w:ind w:firstLine="560" w:firstLineChars="200"/>
        <w:rPr>
          <w:rFonts w:hint="eastAsia" w:ascii="宋体" w:hAnsi="宋体" w:eastAsia="宋体" w:cs="Times New Roman"/>
          <w:b w:val="0"/>
          <w:bCs w:val="0"/>
          <w:color w:val="auto"/>
          <w:kern w:val="2"/>
          <w:sz w:val="28"/>
          <w:szCs w:val="28"/>
          <w:shd w:val="clear"/>
          <w:lang w:val="zh-CN"/>
        </w:rPr>
      </w:pPr>
      <w:r>
        <w:rPr>
          <w:rFonts w:hint="eastAsia" w:ascii="宋体" w:hAnsi="宋体" w:eastAsia="宋体" w:cs="Times New Roman"/>
          <w:b w:val="0"/>
          <w:bCs w:val="0"/>
          <w:color w:val="auto"/>
          <w:kern w:val="2"/>
          <w:sz w:val="28"/>
          <w:szCs w:val="28"/>
          <w:shd w:val="clear"/>
          <w:lang w:val="zh-CN"/>
        </w:rPr>
        <w:t>1.本采购项目不接受联合体投标，供应商中标后不得将此采购项目转包或分包。</w:t>
      </w:r>
    </w:p>
    <w:p w14:paraId="210027AF">
      <w:pPr>
        <w:autoSpaceDE/>
        <w:autoSpaceDN/>
        <w:spacing w:line="560" w:lineRule="exact"/>
        <w:ind w:firstLine="560" w:firstLineChars="200"/>
        <w:rPr>
          <w:rFonts w:hint="eastAsia" w:ascii="宋体" w:hAnsi="宋体" w:eastAsia="宋体" w:cs="Times New Roman"/>
          <w:b w:val="0"/>
          <w:bCs w:val="0"/>
          <w:color w:val="auto"/>
          <w:kern w:val="2"/>
          <w:sz w:val="28"/>
          <w:szCs w:val="28"/>
          <w:shd w:val="clear"/>
          <w:lang w:val="zh-CN"/>
        </w:rPr>
      </w:pPr>
      <w:r>
        <w:rPr>
          <w:rFonts w:hint="eastAsia" w:ascii="宋体" w:hAnsi="宋体" w:eastAsia="宋体" w:cs="Times New Roman"/>
          <w:b w:val="0"/>
          <w:bCs w:val="0"/>
          <w:color w:val="auto"/>
          <w:kern w:val="2"/>
          <w:sz w:val="28"/>
          <w:szCs w:val="28"/>
          <w:shd w:val="clear"/>
          <w:lang w:val="zh-CN"/>
        </w:rPr>
        <w:t>2.</w:t>
      </w:r>
      <w:r>
        <w:rPr>
          <w:rFonts w:hint="eastAsia" w:ascii="宋体" w:hAnsi="宋体" w:eastAsia="宋体" w:cs="Times New Roman"/>
          <w:b w:val="0"/>
          <w:bCs w:val="0"/>
          <w:color w:val="auto"/>
          <w:kern w:val="2"/>
          <w:sz w:val="28"/>
          <w:szCs w:val="28"/>
          <w:shd w:val="clear"/>
          <w:lang w:val="en-US" w:eastAsia="zh-CN"/>
        </w:rPr>
        <w:t>供应商须是摄影类企业或公司（根据营业执照的经营范围），供应商必须是学信网的企业用户（提供协议关键页复印件作为证明文件）</w:t>
      </w:r>
      <w:r>
        <w:rPr>
          <w:rFonts w:hint="eastAsia" w:ascii="宋体" w:hAnsi="宋体" w:cs="Times New Roman"/>
          <w:b w:val="0"/>
          <w:bCs w:val="0"/>
          <w:color w:val="auto"/>
          <w:kern w:val="2"/>
          <w:sz w:val="28"/>
          <w:szCs w:val="28"/>
          <w:shd w:val="clear"/>
          <w:lang w:val="en-US" w:eastAsia="zh-CN"/>
        </w:rPr>
        <w:t>，</w:t>
      </w:r>
      <w:r>
        <w:rPr>
          <w:rFonts w:hint="eastAsia" w:ascii="宋体" w:hAnsi="宋体" w:eastAsia="宋体" w:cs="Times New Roman"/>
          <w:b w:val="0"/>
          <w:bCs w:val="0"/>
          <w:color w:val="auto"/>
          <w:kern w:val="2"/>
          <w:sz w:val="28"/>
          <w:szCs w:val="28"/>
          <w:shd w:val="clear"/>
          <w:lang w:val="zh-CN" w:eastAsia="zh-CN"/>
        </w:rPr>
        <w:t>能够严格执行《高等教育学历证书电子注册图像采集规范及信息标准》（教毕指〔2017〕99号）</w:t>
      </w:r>
      <w:r>
        <w:rPr>
          <w:rFonts w:hint="eastAsia" w:ascii="宋体" w:hAnsi="宋体" w:eastAsia="宋体" w:cs="Times New Roman"/>
          <w:b w:val="0"/>
          <w:bCs w:val="0"/>
          <w:color w:val="auto"/>
          <w:kern w:val="2"/>
          <w:sz w:val="28"/>
          <w:szCs w:val="28"/>
          <w:shd w:val="clear"/>
          <w:lang w:val="en-US" w:eastAsia="zh-CN"/>
        </w:rPr>
        <w:t>。</w:t>
      </w:r>
    </w:p>
    <w:p w14:paraId="2AEE37D8">
      <w:pPr>
        <w:autoSpaceDE/>
        <w:autoSpaceDN/>
        <w:spacing w:line="560" w:lineRule="exact"/>
        <w:ind w:firstLine="560" w:firstLineChars="200"/>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rPr>
        <w:t>3.供应商必须具有服务不少于5家广东省高校毕业生图像采集及上传学信网工作的经验（提供签订的合同或协议关键页复印件作为证明文件）</w:t>
      </w:r>
      <w:r>
        <w:rPr>
          <w:rFonts w:hint="eastAsia" w:ascii="宋体" w:hAnsi="宋体" w:cs="Times New Roman"/>
          <w:b w:val="0"/>
          <w:bCs w:val="0"/>
          <w:color w:val="auto"/>
          <w:kern w:val="2"/>
          <w:sz w:val="28"/>
          <w:szCs w:val="28"/>
          <w:shd w:val="clear"/>
          <w:lang w:val="zh-CN"/>
        </w:rPr>
        <w:t>。</w:t>
      </w:r>
    </w:p>
    <w:p w14:paraId="637074C7">
      <w:pPr>
        <w:autoSpaceDE/>
        <w:autoSpaceDN/>
        <w:spacing w:line="560" w:lineRule="exact"/>
        <w:ind w:firstLine="560" w:firstLineChars="200"/>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4.供应商应具有信息安全管理体系和质量管理体系认证证书，拥有</w:t>
      </w:r>
      <w:r>
        <w:rPr>
          <w:rFonts w:hint="eastAsia" w:ascii="宋体" w:hAnsi="宋体" w:eastAsia="宋体" w:cs="Times New Roman"/>
          <w:b w:val="0"/>
          <w:bCs w:val="0"/>
          <w:color w:val="auto"/>
          <w:kern w:val="2"/>
          <w:sz w:val="28"/>
          <w:szCs w:val="28"/>
          <w:shd w:val="clear"/>
          <w:lang w:val="zh-CN" w:bidi="ar-SA"/>
        </w:rPr>
        <w:t>毕业生图像采集信息安全管理能力</w:t>
      </w:r>
      <w:r>
        <w:rPr>
          <w:rFonts w:hint="eastAsia" w:ascii="宋体" w:hAnsi="宋体" w:eastAsia="宋体" w:cs="Times New Roman"/>
          <w:b w:val="0"/>
          <w:bCs w:val="0"/>
          <w:color w:val="auto"/>
          <w:kern w:val="2"/>
          <w:sz w:val="28"/>
          <w:szCs w:val="28"/>
          <w:shd w:val="clear"/>
          <w:lang w:val="zh-CN" w:eastAsia="zh-CN" w:bidi="ar-SA"/>
        </w:rPr>
        <w:t>和</w:t>
      </w:r>
      <w:r>
        <w:rPr>
          <w:rFonts w:hint="eastAsia" w:ascii="宋体" w:hAnsi="宋体" w:eastAsia="宋体" w:cs="Times New Roman"/>
          <w:b w:val="0"/>
          <w:bCs w:val="0"/>
          <w:color w:val="auto"/>
          <w:kern w:val="2"/>
          <w:sz w:val="28"/>
          <w:szCs w:val="28"/>
          <w:shd w:val="clear"/>
          <w:lang w:val="zh-CN" w:eastAsia="zh-CN"/>
        </w:rPr>
        <w:t>图像信息数据处理服务能力。</w:t>
      </w:r>
      <w:r>
        <w:rPr>
          <w:rFonts w:hint="eastAsia" w:ascii="宋体" w:hAnsi="宋体" w:cs="Times New Roman"/>
          <w:b w:val="0"/>
          <w:bCs w:val="0"/>
          <w:color w:val="auto"/>
          <w:kern w:val="2"/>
          <w:sz w:val="28"/>
          <w:szCs w:val="28"/>
          <w:shd w:val="clear"/>
          <w:lang w:val="zh-CN" w:eastAsia="zh-CN"/>
        </w:rPr>
        <w:t>（</w:t>
      </w:r>
      <w:r>
        <w:rPr>
          <w:rFonts w:hint="eastAsia" w:ascii="宋体" w:hAnsi="宋体" w:cs="Times New Roman"/>
          <w:b w:val="0"/>
          <w:bCs w:val="0"/>
          <w:color w:val="auto"/>
          <w:kern w:val="2"/>
          <w:sz w:val="28"/>
          <w:szCs w:val="28"/>
          <w:shd w:val="clear"/>
          <w:lang w:val="en-US" w:eastAsia="zh-CN"/>
        </w:rPr>
        <w:t>提供认证证书复印件</w:t>
      </w:r>
      <w:r>
        <w:rPr>
          <w:rFonts w:hint="eastAsia" w:ascii="宋体" w:hAnsi="宋体" w:eastAsia="宋体" w:cs="Times New Roman"/>
          <w:b w:val="0"/>
          <w:bCs w:val="0"/>
          <w:color w:val="auto"/>
          <w:kern w:val="2"/>
          <w:sz w:val="28"/>
          <w:szCs w:val="28"/>
          <w:shd w:val="clear"/>
          <w:lang w:val="zh-CN"/>
        </w:rPr>
        <w:t>作为证明文件</w:t>
      </w:r>
      <w:r>
        <w:rPr>
          <w:rFonts w:hint="eastAsia" w:ascii="宋体" w:hAnsi="宋体" w:cs="Times New Roman"/>
          <w:b w:val="0"/>
          <w:bCs w:val="0"/>
          <w:color w:val="auto"/>
          <w:kern w:val="2"/>
          <w:sz w:val="28"/>
          <w:szCs w:val="28"/>
          <w:shd w:val="clear"/>
          <w:lang w:val="zh-CN" w:eastAsia="zh-CN"/>
        </w:rPr>
        <w:t>）；</w:t>
      </w:r>
      <w:r>
        <w:rPr>
          <w:rFonts w:hint="eastAsia" w:ascii="宋体" w:hAnsi="宋体" w:eastAsia="宋体" w:cs="Times New Roman"/>
          <w:b w:val="0"/>
          <w:bCs w:val="0"/>
          <w:color w:val="auto"/>
          <w:kern w:val="2"/>
          <w:sz w:val="28"/>
          <w:szCs w:val="28"/>
          <w:shd w:val="clear"/>
          <w:lang w:val="en-US" w:eastAsia="zh-CN"/>
        </w:rPr>
        <w:t>移动端图像采集系统符合网络安全要求，通过信息安全测试，有信息系统安全等级保护三级认证</w:t>
      </w:r>
      <w:r>
        <w:rPr>
          <w:rFonts w:hint="eastAsia" w:ascii="宋体" w:hAnsi="宋体" w:eastAsia="宋体" w:cs="Times New Roman"/>
          <w:b w:val="0"/>
          <w:bCs w:val="0"/>
          <w:color w:val="auto"/>
          <w:kern w:val="2"/>
          <w:sz w:val="28"/>
          <w:szCs w:val="28"/>
          <w:shd w:val="clear"/>
          <w:lang w:val="zh-CN" w:eastAsia="zh-CN"/>
        </w:rPr>
        <w:t>（提供</w:t>
      </w:r>
      <w:r>
        <w:rPr>
          <w:rFonts w:hint="eastAsia" w:ascii="宋体" w:hAnsi="宋体" w:eastAsia="宋体" w:cs="Times New Roman"/>
          <w:b w:val="0"/>
          <w:bCs w:val="0"/>
          <w:color w:val="auto"/>
          <w:kern w:val="2"/>
          <w:sz w:val="28"/>
          <w:szCs w:val="28"/>
          <w:shd w:val="clear"/>
          <w:lang w:val="en-US" w:eastAsia="zh-CN"/>
        </w:rPr>
        <w:t>证书或</w:t>
      </w:r>
      <w:r>
        <w:rPr>
          <w:rFonts w:hint="eastAsia" w:ascii="宋体" w:hAnsi="宋体" w:eastAsia="宋体" w:cs="Times New Roman"/>
          <w:b w:val="0"/>
          <w:bCs w:val="0"/>
          <w:color w:val="auto"/>
          <w:kern w:val="2"/>
          <w:sz w:val="28"/>
          <w:szCs w:val="28"/>
          <w:shd w:val="clear"/>
          <w:lang w:val="zh-CN" w:eastAsia="zh-CN"/>
        </w:rPr>
        <w:t>复印件作为证明文件）</w:t>
      </w:r>
      <w:r>
        <w:rPr>
          <w:rFonts w:hint="eastAsia" w:ascii="宋体" w:hAnsi="宋体" w:cs="Times New Roman"/>
          <w:b w:val="0"/>
          <w:bCs w:val="0"/>
          <w:color w:val="auto"/>
          <w:kern w:val="2"/>
          <w:sz w:val="28"/>
          <w:szCs w:val="28"/>
          <w:shd w:val="clear"/>
          <w:lang w:val="zh-CN" w:eastAsia="zh-CN"/>
        </w:rPr>
        <w:t>。</w:t>
      </w:r>
      <w:r>
        <w:rPr>
          <w:rFonts w:hint="eastAsia" w:ascii="宋体" w:hAnsi="宋体" w:eastAsia="宋体" w:cs="Times New Roman"/>
          <w:b w:val="0"/>
          <w:bCs w:val="0"/>
          <w:color w:val="auto"/>
          <w:kern w:val="2"/>
          <w:sz w:val="28"/>
          <w:szCs w:val="28"/>
          <w:shd w:val="clear"/>
          <w:lang w:val="zh-CN" w:eastAsia="zh-CN"/>
        </w:rPr>
        <w:t xml:space="preserve"> </w:t>
      </w:r>
    </w:p>
    <w:p w14:paraId="7253F1F5">
      <w:pPr>
        <w:autoSpaceDE/>
        <w:autoSpaceDN/>
        <w:spacing w:line="560" w:lineRule="exact"/>
        <w:ind w:firstLine="560" w:firstLineChars="200"/>
        <w:rPr>
          <w:rFonts w:hint="eastAsia" w:ascii="宋体" w:hAnsi="宋体" w:eastAsia="宋体" w:cs="Times New Roman"/>
          <w:b w:val="0"/>
          <w:bCs w:val="0"/>
          <w:color w:val="auto"/>
          <w:kern w:val="2"/>
          <w:sz w:val="28"/>
          <w:szCs w:val="28"/>
          <w:shd w:val="clear"/>
          <w:lang w:val="zh-CN" w:eastAsia="zh-CN"/>
        </w:rPr>
      </w:pPr>
      <w:r>
        <w:rPr>
          <w:rFonts w:hint="eastAsia" w:ascii="宋体" w:hAnsi="宋体" w:cs="Times New Roman"/>
          <w:b w:val="0"/>
          <w:bCs w:val="0"/>
          <w:color w:val="auto"/>
          <w:kern w:val="2"/>
          <w:sz w:val="28"/>
          <w:szCs w:val="28"/>
          <w:shd w:val="clear"/>
          <w:lang w:val="en-US" w:eastAsia="zh-CN"/>
        </w:rPr>
        <w:t>5</w:t>
      </w:r>
      <w:r>
        <w:rPr>
          <w:rFonts w:hint="eastAsia" w:ascii="宋体" w:hAnsi="宋体" w:eastAsia="宋体" w:cs="Times New Roman"/>
          <w:b w:val="0"/>
          <w:bCs w:val="0"/>
          <w:color w:val="auto"/>
          <w:kern w:val="2"/>
          <w:sz w:val="28"/>
          <w:szCs w:val="28"/>
          <w:shd w:val="clear"/>
          <w:lang w:val="zh-CN" w:eastAsia="zh-CN"/>
        </w:rPr>
        <w:t>.能够提供人像对比服务</w:t>
      </w:r>
      <w:r>
        <w:rPr>
          <w:rFonts w:hint="eastAsia" w:ascii="宋体" w:hAnsi="宋体" w:cs="Times New Roman"/>
          <w:b w:val="0"/>
          <w:bCs w:val="0"/>
          <w:color w:val="auto"/>
          <w:kern w:val="2"/>
          <w:sz w:val="28"/>
          <w:szCs w:val="28"/>
          <w:shd w:val="clear"/>
          <w:lang w:val="zh-CN" w:eastAsia="zh-CN"/>
        </w:rPr>
        <w:t>（学信网同款标准，</w:t>
      </w:r>
      <w:r>
        <w:rPr>
          <w:rFonts w:hint="eastAsia" w:ascii="宋体" w:hAnsi="宋体" w:cs="Times New Roman"/>
          <w:b w:val="0"/>
          <w:bCs w:val="0"/>
          <w:color w:val="auto"/>
          <w:kern w:val="2"/>
          <w:sz w:val="28"/>
          <w:szCs w:val="28"/>
          <w:shd w:val="clear"/>
          <w:lang w:val="en-US" w:eastAsia="zh-CN"/>
        </w:rPr>
        <w:t>供应商须提供承诺</w:t>
      </w:r>
      <w:r>
        <w:rPr>
          <w:rFonts w:hint="eastAsia" w:ascii="宋体" w:hAnsi="宋体" w:cs="Times New Roman"/>
          <w:b w:val="0"/>
          <w:bCs w:val="0"/>
          <w:color w:val="auto"/>
          <w:kern w:val="2"/>
          <w:sz w:val="28"/>
          <w:szCs w:val="28"/>
          <w:shd w:val="clear"/>
          <w:lang w:val="zh-CN" w:eastAsia="zh-CN"/>
        </w:rPr>
        <w:t>），</w:t>
      </w:r>
      <w:r>
        <w:rPr>
          <w:rFonts w:hint="eastAsia" w:ascii="宋体" w:hAnsi="宋体" w:eastAsia="宋体" w:cs="Times New Roman"/>
          <w:b w:val="0"/>
          <w:bCs w:val="0"/>
          <w:color w:val="auto"/>
          <w:kern w:val="2"/>
          <w:sz w:val="28"/>
          <w:szCs w:val="28"/>
          <w:shd w:val="clear"/>
          <w:lang w:val="zh-CN" w:eastAsia="zh-CN"/>
        </w:rPr>
        <w:t xml:space="preserve"> 请提供相关资格条件的证明材料作为附件，以便进行资格审核。</w:t>
      </w:r>
    </w:p>
    <w:p w14:paraId="2F1AFC3A">
      <w:pPr>
        <w:spacing w:line="560" w:lineRule="exact"/>
        <w:rPr>
          <w:rFonts w:hint="eastAsia" w:ascii="宋体" w:hAnsi="宋体" w:eastAsia="宋体" w:cs="Times New Roman"/>
          <w:b w:val="0"/>
          <w:bCs w:val="0"/>
          <w:color w:val="auto"/>
          <w:kern w:val="2"/>
          <w:sz w:val="28"/>
          <w:szCs w:val="28"/>
          <w:highlight w:val="yellow"/>
          <w:shd w:val="clear"/>
          <w:lang w:val="zh-CN"/>
        </w:rPr>
      </w:pPr>
    </w:p>
    <w:bookmarkEnd w:id="17"/>
    <w:p w14:paraId="683A32DE">
      <w:pPr>
        <w:pStyle w:val="4"/>
        <w:spacing w:line="560" w:lineRule="exact"/>
        <w:rPr>
          <w:color w:val="auto"/>
        </w:rPr>
      </w:pPr>
      <w:bookmarkStart w:id="19" w:name="_Toc508103354"/>
      <w:bookmarkStart w:id="20" w:name="_Toc20873"/>
      <w:bookmarkStart w:id="21" w:name="_Toc60236701"/>
      <w:bookmarkStart w:id="22" w:name="_Toc18163"/>
      <w:r>
        <w:rPr>
          <w:rFonts w:hint="eastAsia"/>
          <w:color w:val="auto"/>
          <w:lang w:val="en-US" w:eastAsia="zh-CN"/>
        </w:rPr>
        <w:t>五</w:t>
      </w:r>
      <w:r>
        <w:rPr>
          <w:rFonts w:hint="eastAsia"/>
          <w:color w:val="auto"/>
        </w:rPr>
        <w:t>、</w:t>
      </w:r>
      <w:r>
        <w:rPr>
          <w:color w:val="auto"/>
        </w:rPr>
        <w:t>报价要求</w:t>
      </w:r>
      <w:bookmarkEnd w:id="19"/>
      <w:bookmarkEnd w:id="20"/>
      <w:bookmarkEnd w:id="21"/>
      <w:bookmarkEnd w:id="22"/>
    </w:p>
    <w:p w14:paraId="06F564D9">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w:t>
      </w:r>
      <w:r>
        <w:rPr>
          <w:rFonts w:hint="eastAsia" w:ascii="宋体" w:hAnsi="宋体"/>
          <w:color w:val="auto"/>
          <w:sz w:val="28"/>
          <w:szCs w:val="28"/>
          <w:lang w:val="en-US" w:eastAsia="zh-CN"/>
        </w:rPr>
        <w:t>产品</w:t>
      </w:r>
      <w:r>
        <w:rPr>
          <w:rFonts w:hint="eastAsia" w:ascii="宋体" w:hAnsi="宋体"/>
          <w:color w:val="auto"/>
          <w:sz w:val="28"/>
          <w:szCs w:val="28"/>
        </w:rPr>
        <w:t>、服务的相应价格及相关税费、</w:t>
      </w:r>
      <w:r>
        <w:rPr>
          <w:rFonts w:hint="eastAsia" w:ascii="宋体" w:hAnsi="宋体"/>
          <w:color w:val="auto"/>
          <w:sz w:val="28"/>
          <w:szCs w:val="28"/>
          <w:lang w:val="en-US" w:eastAsia="zh-CN"/>
        </w:rPr>
        <w:t>项目所需的设备、器械、</w:t>
      </w:r>
      <w:bookmarkStart w:id="61" w:name="_GoBack"/>
      <w:bookmarkEnd w:id="61"/>
      <w:r>
        <w:rPr>
          <w:rFonts w:hint="eastAsia" w:ascii="宋体" w:hAnsi="宋体"/>
          <w:color w:val="auto"/>
          <w:sz w:val="28"/>
          <w:szCs w:val="28"/>
          <w:lang w:val="en-US" w:eastAsia="zh-CN"/>
        </w:rPr>
        <w:t>软件工具等</w:t>
      </w:r>
      <w:r>
        <w:rPr>
          <w:rFonts w:ascii="宋体" w:hAnsi="宋体"/>
          <w:color w:val="auto"/>
          <w:sz w:val="28"/>
          <w:szCs w:val="28"/>
        </w:rPr>
        <w:t>安装调试、系统集成、培训、售后服务等其他有关的所有费用</w:t>
      </w:r>
      <w:r>
        <w:rPr>
          <w:rFonts w:hint="eastAsia" w:ascii="宋体" w:hAnsi="宋体"/>
          <w:color w:val="auto"/>
          <w:sz w:val="28"/>
          <w:szCs w:val="28"/>
        </w:rPr>
        <w:t>，包括但不限于人工、材料、机械、管理、维护、保险、利润、税金、政策性文件规定及合同包含的所有风险、责任等各项应有费用</w:t>
      </w:r>
      <w:r>
        <w:rPr>
          <w:rFonts w:ascii="宋体" w:hAnsi="宋体"/>
          <w:color w:val="auto"/>
          <w:sz w:val="28"/>
          <w:szCs w:val="28"/>
        </w:rPr>
        <w:t>。</w:t>
      </w:r>
      <w:r>
        <w:rPr>
          <w:rFonts w:hint="eastAsia" w:ascii="宋体" w:hAnsi="宋体"/>
          <w:color w:val="auto"/>
          <w:sz w:val="28"/>
          <w:szCs w:val="28"/>
        </w:rPr>
        <w:t>经评审确认的报价</w:t>
      </w:r>
      <w:r>
        <w:rPr>
          <w:rFonts w:ascii="宋体" w:hAnsi="宋体"/>
          <w:color w:val="auto"/>
          <w:sz w:val="28"/>
          <w:szCs w:val="28"/>
        </w:rPr>
        <w:t>除非因特殊原因并经双方协商同意，</w:t>
      </w:r>
      <w:r>
        <w:rPr>
          <w:rFonts w:hint="eastAsia" w:ascii="宋体" w:hAnsi="宋体"/>
          <w:color w:val="auto"/>
          <w:sz w:val="28"/>
          <w:szCs w:val="28"/>
        </w:rPr>
        <w:t>报价人</w:t>
      </w:r>
      <w:r>
        <w:rPr>
          <w:rFonts w:ascii="宋体" w:hAnsi="宋体"/>
          <w:color w:val="auto"/>
          <w:sz w:val="28"/>
          <w:szCs w:val="28"/>
        </w:rPr>
        <w:t>不得再要求追加任何费用。</w:t>
      </w:r>
    </w:p>
    <w:p w14:paraId="47EF384B">
      <w:pPr>
        <w:spacing w:line="560" w:lineRule="exact"/>
        <w:ind w:firstLine="560" w:firstLineChars="200"/>
        <w:rPr>
          <w:rFonts w:ascii="宋体" w:hAnsi="宋体"/>
          <w:color w:val="auto"/>
          <w:sz w:val="28"/>
          <w:szCs w:val="28"/>
        </w:rPr>
      </w:pPr>
    </w:p>
    <w:p w14:paraId="2281C81C">
      <w:pPr>
        <w:spacing w:line="560" w:lineRule="exact"/>
        <w:ind w:firstLine="560" w:firstLineChars="200"/>
        <w:rPr>
          <w:rFonts w:ascii="宋体" w:hAnsi="宋体"/>
          <w:color w:val="auto"/>
          <w:sz w:val="28"/>
          <w:szCs w:val="28"/>
        </w:rPr>
      </w:pPr>
      <w:r>
        <w:rPr>
          <w:rFonts w:hint="eastAsia" w:ascii="宋体" w:hAnsi="宋体"/>
          <w:color w:val="auto"/>
          <w:sz w:val="28"/>
          <w:szCs w:val="28"/>
        </w:rPr>
        <w:t>提醒：</w:t>
      </w:r>
      <w:r>
        <w:rPr>
          <w:rFonts w:ascii="宋体" w:hAnsi="宋体"/>
          <w:color w:val="auto"/>
          <w:sz w:val="28"/>
          <w:szCs w:val="28"/>
        </w:rPr>
        <w:t>报价为采购清单总价。</w:t>
      </w:r>
      <w:r>
        <w:rPr>
          <w:rFonts w:hint="eastAsia" w:ascii="宋体" w:hAnsi="宋体"/>
          <w:color w:val="auto"/>
          <w:sz w:val="28"/>
          <w:szCs w:val="28"/>
        </w:rPr>
        <w:t>报价文件中只能提供唯一明确报价。</w:t>
      </w:r>
    </w:p>
    <w:p w14:paraId="35EB2568">
      <w:pPr>
        <w:pStyle w:val="4"/>
        <w:spacing w:line="560" w:lineRule="exact"/>
        <w:rPr>
          <w:color w:val="auto"/>
        </w:rPr>
      </w:pPr>
      <w:bookmarkStart w:id="23" w:name="_Toc18253"/>
      <w:bookmarkStart w:id="24" w:name="_Toc508103355"/>
      <w:bookmarkStart w:id="25" w:name="_Toc60236702"/>
      <w:bookmarkStart w:id="26" w:name="_Toc22465"/>
      <w:r>
        <w:rPr>
          <w:rFonts w:hint="eastAsia"/>
          <w:color w:val="auto"/>
          <w:lang w:val="en-US" w:eastAsia="zh-CN"/>
        </w:rPr>
        <w:t>六</w:t>
      </w:r>
      <w:r>
        <w:rPr>
          <w:rFonts w:hint="eastAsia"/>
          <w:color w:val="auto"/>
        </w:rPr>
        <w:t>、报价</w:t>
      </w:r>
      <w:r>
        <w:rPr>
          <w:color w:val="auto"/>
        </w:rPr>
        <w:t>文件</w:t>
      </w:r>
      <w:r>
        <w:rPr>
          <w:rFonts w:hint="eastAsia"/>
          <w:color w:val="auto"/>
        </w:rPr>
        <w:t>要求</w:t>
      </w:r>
      <w:bookmarkEnd w:id="23"/>
      <w:bookmarkEnd w:id="24"/>
      <w:bookmarkEnd w:id="25"/>
      <w:bookmarkEnd w:id="26"/>
    </w:p>
    <w:p w14:paraId="5B3D5566">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报价人应按照下列内容及顺序编写、装订报价文件。</w:t>
      </w:r>
      <w:r>
        <w:rPr>
          <w:rFonts w:hint="eastAsia" w:ascii="宋体" w:hAnsi="宋体"/>
          <w:b/>
          <w:color w:val="auto"/>
          <w:sz w:val="28"/>
          <w:szCs w:val="28"/>
        </w:rPr>
        <w:t>报价文件中所有资格性、符合性证明材料均应当按照要求提供完整、全面、清晰可辨的证明材料，如为“复印件、扫描件、网页打印件”均应当加</w:t>
      </w:r>
      <w:r>
        <w:rPr>
          <w:rFonts w:ascii="宋体" w:hAnsi="宋体"/>
          <w:b/>
          <w:color w:val="auto"/>
          <w:sz w:val="28"/>
          <w:szCs w:val="28"/>
        </w:rPr>
        <w:t>盖</w:t>
      </w:r>
      <w:r>
        <w:rPr>
          <w:rFonts w:hint="eastAsia" w:ascii="宋体" w:hAnsi="宋体"/>
          <w:b/>
          <w:color w:val="auto"/>
          <w:sz w:val="28"/>
          <w:szCs w:val="28"/>
        </w:rPr>
        <w:t>报价人单位公章方为</w:t>
      </w:r>
      <w:r>
        <w:rPr>
          <w:rFonts w:ascii="宋体" w:hAnsi="宋体"/>
          <w:b/>
          <w:color w:val="auto"/>
          <w:sz w:val="28"/>
          <w:szCs w:val="28"/>
        </w:rPr>
        <w:t>有效</w:t>
      </w:r>
      <w:r>
        <w:rPr>
          <w:rFonts w:hint="eastAsia" w:ascii="宋体" w:hAnsi="宋体"/>
          <w:color w:val="auto"/>
          <w:sz w:val="28"/>
          <w:szCs w:val="28"/>
        </w:rPr>
        <w:t>。</w:t>
      </w:r>
    </w:p>
    <w:p w14:paraId="6F2C5C40">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一）报价文件的构成、顺序及要求</w:t>
      </w:r>
    </w:p>
    <w:p w14:paraId="2707305E">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1.报价文件封面；</w:t>
      </w:r>
    </w:p>
    <w:p w14:paraId="7A6FD242">
      <w:pPr>
        <w:spacing w:line="560" w:lineRule="exact"/>
        <w:ind w:firstLine="560" w:firstLineChars="200"/>
        <w:rPr>
          <w:rFonts w:ascii="宋体" w:hAnsi="宋体"/>
          <w:color w:val="auto"/>
          <w:sz w:val="28"/>
          <w:szCs w:val="28"/>
        </w:rPr>
      </w:pPr>
      <w:r>
        <w:rPr>
          <w:rFonts w:hint="eastAsia" w:ascii="宋体" w:hAnsi="宋体"/>
          <w:color w:val="auto"/>
          <w:sz w:val="28"/>
          <w:szCs w:val="28"/>
        </w:rPr>
        <w:t>2.目录；</w:t>
      </w:r>
    </w:p>
    <w:p w14:paraId="7801639F">
      <w:pPr>
        <w:spacing w:line="560" w:lineRule="exact"/>
        <w:ind w:firstLine="562" w:firstLineChars="200"/>
        <w:rPr>
          <w:rFonts w:hint="eastAsia" w:ascii="宋体" w:hAnsi="宋体"/>
          <w:b/>
          <w:bCs/>
          <w:color w:val="auto"/>
          <w:sz w:val="28"/>
          <w:szCs w:val="28"/>
        </w:rPr>
      </w:pPr>
      <w:r>
        <w:rPr>
          <w:rFonts w:hint="eastAsia" w:ascii="宋体" w:hAnsi="宋体"/>
          <w:b/>
          <w:bCs/>
          <w:color w:val="auto"/>
          <w:sz w:val="28"/>
          <w:szCs w:val="28"/>
        </w:rPr>
        <w:t>3.</w:t>
      </w:r>
      <w:r>
        <w:rPr>
          <w:rFonts w:hint="eastAsia" w:ascii="宋体" w:hAnsi="宋体"/>
          <w:b/>
          <w:bCs/>
          <w:color w:val="auto"/>
          <w:sz w:val="28"/>
          <w:szCs w:val="28"/>
          <w:lang w:val="en-US" w:eastAsia="zh-CN"/>
        </w:rPr>
        <w:t>投标人资格</w:t>
      </w:r>
      <w:r>
        <w:rPr>
          <w:rFonts w:hint="eastAsia" w:ascii="宋体" w:hAnsi="宋体"/>
          <w:b/>
          <w:bCs/>
          <w:color w:val="auto"/>
          <w:sz w:val="28"/>
          <w:szCs w:val="28"/>
        </w:rPr>
        <w:t>审查材料，包括但不限于：</w:t>
      </w:r>
    </w:p>
    <w:p w14:paraId="4C0C31E3">
      <w:pPr>
        <w:spacing w:line="560" w:lineRule="exact"/>
        <w:ind w:firstLine="562" w:firstLineChars="200"/>
        <w:rPr>
          <w:rFonts w:hint="eastAsia" w:ascii="宋体" w:hAnsi="宋体"/>
          <w:b/>
          <w:bCs/>
          <w:color w:val="auto"/>
          <w:sz w:val="28"/>
          <w:szCs w:val="28"/>
        </w:rPr>
      </w:pPr>
    </w:p>
    <w:p w14:paraId="2CE245AC">
      <w:pPr>
        <w:spacing w:line="560" w:lineRule="exact"/>
        <w:ind w:firstLine="560" w:firstLineChars="200"/>
        <w:rPr>
          <w:rFonts w:ascii="宋体" w:hAnsi="宋体"/>
          <w:color w:val="auto"/>
          <w:sz w:val="28"/>
          <w:szCs w:val="28"/>
        </w:rPr>
      </w:pPr>
      <w:r>
        <w:rPr>
          <w:rFonts w:hint="eastAsia" w:ascii="宋体" w:hAnsi="宋体"/>
          <w:color w:val="auto"/>
          <w:sz w:val="28"/>
          <w:szCs w:val="28"/>
        </w:rPr>
        <w:t>（1）营业执照（或事业法人登记证等相关证明）副本复印件；</w:t>
      </w:r>
    </w:p>
    <w:p w14:paraId="5AEA510A">
      <w:pPr>
        <w:spacing w:line="560" w:lineRule="exact"/>
        <w:ind w:firstLine="560" w:firstLineChars="200"/>
        <w:rPr>
          <w:rFonts w:ascii="宋体" w:hAnsi="宋体"/>
          <w:color w:val="auto"/>
          <w:sz w:val="28"/>
          <w:szCs w:val="28"/>
        </w:rPr>
      </w:pPr>
      <w:r>
        <w:rPr>
          <w:rFonts w:hint="eastAsia" w:ascii="宋体" w:hAnsi="宋体"/>
          <w:color w:val="auto"/>
          <w:sz w:val="28"/>
          <w:szCs w:val="28"/>
        </w:rPr>
        <w:t>（2）相关资质证书或许可证书等复印件；</w:t>
      </w:r>
    </w:p>
    <w:p w14:paraId="2BBAE302">
      <w:pPr>
        <w:spacing w:line="560" w:lineRule="exact"/>
        <w:ind w:firstLine="562" w:firstLineChars="200"/>
        <w:rPr>
          <w:rFonts w:ascii="宋体" w:hAnsi="宋体"/>
          <w:b/>
          <w:color w:val="auto"/>
          <w:sz w:val="28"/>
          <w:szCs w:val="28"/>
        </w:rPr>
      </w:pPr>
      <w:r>
        <w:rPr>
          <w:rFonts w:hint="eastAsia" w:ascii="宋体" w:hAnsi="宋体"/>
          <w:b/>
          <w:color w:val="auto"/>
          <w:sz w:val="28"/>
          <w:szCs w:val="28"/>
        </w:rPr>
        <w:t>4.</w:t>
      </w:r>
      <w:r>
        <w:rPr>
          <w:rFonts w:hint="eastAsia" w:ascii="宋体" w:hAnsi="宋体"/>
          <w:b/>
          <w:color w:val="auto"/>
          <w:sz w:val="28"/>
          <w:szCs w:val="28"/>
          <w:lang w:val="en-US" w:eastAsia="zh-CN"/>
        </w:rPr>
        <w:t>本项目特定资格要求</w:t>
      </w:r>
      <w:r>
        <w:rPr>
          <w:rFonts w:hint="eastAsia" w:ascii="宋体" w:hAnsi="宋体"/>
          <w:b/>
          <w:color w:val="auto"/>
          <w:sz w:val="28"/>
          <w:szCs w:val="28"/>
        </w:rPr>
        <w:t>审查材料，包括但不限于：</w:t>
      </w:r>
    </w:p>
    <w:p w14:paraId="4D8B197C">
      <w:pPr>
        <w:spacing w:line="560" w:lineRule="exact"/>
        <w:ind w:firstLine="560" w:firstLineChars="200"/>
        <w:rPr>
          <w:rFonts w:ascii="宋体" w:hAnsi="宋体"/>
          <w:color w:val="auto"/>
          <w:sz w:val="28"/>
          <w:szCs w:val="28"/>
        </w:rPr>
      </w:pPr>
      <w:r>
        <w:rPr>
          <w:rFonts w:hint="eastAsia" w:ascii="宋体" w:hAnsi="宋体"/>
          <w:color w:val="auto"/>
          <w:sz w:val="28"/>
          <w:szCs w:val="28"/>
        </w:rPr>
        <w:t>（1）提供法人或负责人资格证明、授权委托书；</w:t>
      </w:r>
    </w:p>
    <w:p w14:paraId="538EFBA5">
      <w:pPr>
        <w:spacing w:line="560" w:lineRule="exact"/>
        <w:ind w:firstLine="560" w:firstLineChars="200"/>
        <w:rPr>
          <w:rFonts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2</w:t>
      </w:r>
      <w:r>
        <w:rPr>
          <w:rFonts w:hint="eastAsia" w:ascii="宋体" w:hAnsi="宋体"/>
          <w:color w:val="auto"/>
          <w:sz w:val="28"/>
          <w:szCs w:val="28"/>
        </w:rPr>
        <w:t>）报价明细表；</w:t>
      </w:r>
    </w:p>
    <w:p w14:paraId="799518A5">
      <w:pPr>
        <w:spacing w:line="560" w:lineRule="exact"/>
        <w:ind w:firstLine="560" w:firstLineChars="200"/>
        <w:rPr>
          <w:rFonts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3</w:t>
      </w:r>
      <w:r>
        <w:rPr>
          <w:rFonts w:hint="eastAsia" w:ascii="宋体" w:hAnsi="宋体"/>
          <w:color w:val="auto"/>
          <w:sz w:val="28"/>
          <w:szCs w:val="28"/>
        </w:rPr>
        <w:t>）“技术（服务）条款响应表”</w:t>
      </w:r>
      <w:r>
        <w:rPr>
          <w:rFonts w:hint="eastAsia" w:ascii="宋体" w:hAnsi="宋体"/>
          <w:color w:val="auto"/>
          <w:sz w:val="28"/>
          <w:szCs w:val="28"/>
          <w:lang w:val="en-US" w:eastAsia="zh-CN"/>
        </w:rPr>
        <w:t>和“商务</w:t>
      </w:r>
      <w:r>
        <w:rPr>
          <w:rFonts w:hint="eastAsia" w:ascii="宋体" w:hAnsi="宋体" w:eastAsia="宋体" w:cs="Times New Roman"/>
          <w:b w:val="0"/>
          <w:bCs w:val="0"/>
          <w:color w:val="auto"/>
          <w:spacing w:val="0"/>
          <w:sz w:val="28"/>
          <w:szCs w:val="28"/>
        </w:rPr>
        <w:t>条款响应表</w:t>
      </w:r>
      <w:r>
        <w:rPr>
          <w:rFonts w:hint="eastAsia" w:ascii="宋体" w:hAnsi="宋体"/>
          <w:color w:val="auto"/>
          <w:sz w:val="28"/>
          <w:szCs w:val="28"/>
          <w:lang w:val="en-US" w:eastAsia="zh-CN"/>
        </w:rPr>
        <w:t>”。</w:t>
      </w:r>
    </w:p>
    <w:p w14:paraId="2F91C5C0">
      <w:pPr>
        <w:spacing w:line="560" w:lineRule="exact"/>
        <w:ind w:firstLine="560" w:firstLineChars="200"/>
        <w:rPr>
          <w:rFonts w:hint="eastAsia" w:ascii="宋体" w:hAnsi="宋体" w:eastAsia="宋体"/>
          <w:color w:val="auto"/>
          <w:sz w:val="28"/>
          <w:szCs w:val="28"/>
          <w:lang w:val="en-US" w:eastAsia="zh-CN"/>
        </w:rPr>
      </w:pPr>
      <w:r>
        <w:rPr>
          <w:rFonts w:hint="eastAsia" w:ascii="宋体" w:hAnsi="宋体"/>
          <w:color w:val="auto"/>
          <w:sz w:val="28"/>
          <w:szCs w:val="28"/>
        </w:rPr>
        <w:t>（</w:t>
      </w:r>
      <w:r>
        <w:rPr>
          <w:rFonts w:hint="eastAsia" w:ascii="宋体" w:hAnsi="宋体"/>
          <w:color w:val="auto"/>
          <w:sz w:val="28"/>
          <w:szCs w:val="28"/>
          <w:lang w:val="en-US" w:eastAsia="zh-CN"/>
        </w:rPr>
        <w:t>4</w:t>
      </w:r>
      <w:r>
        <w:rPr>
          <w:rFonts w:hint="eastAsia" w:ascii="宋体" w:hAnsi="宋体"/>
          <w:color w:val="auto"/>
          <w:sz w:val="28"/>
          <w:szCs w:val="28"/>
        </w:rPr>
        <w:t>）报价人声明及承诺；</w:t>
      </w:r>
      <w:r>
        <w:rPr>
          <w:rFonts w:hint="eastAsia" w:ascii="宋体" w:hAnsi="宋体"/>
          <w:color w:val="auto"/>
          <w:sz w:val="28"/>
          <w:szCs w:val="28"/>
          <w:lang w:val="en-US" w:eastAsia="zh-CN"/>
        </w:rPr>
        <w:t xml:space="preserve"> </w:t>
      </w:r>
    </w:p>
    <w:p w14:paraId="3CCEAA6F">
      <w:pPr>
        <w:spacing w:line="560" w:lineRule="exact"/>
        <w:ind w:firstLine="560" w:firstLineChars="200"/>
        <w:rPr>
          <w:rFonts w:ascii="宋体" w:hAnsi="宋体"/>
          <w:color w:val="auto"/>
          <w:sz w:val="28"/>
          <w:szCs w:val="28"/>
        </w:rPr>
      </w:pPr>
      <w:r>
        <w:rPr>
          <w:rFonts w:hint="eastAsia" w:ascii="宋体" w:hAnsi="宋体"/>
          <w:color w:val="auto"/>
          <w:sz w:val="28"/>
          <w:szCs w:val="28"/>
        </w:rPr>
        <w:t>5.证明材料等；</w:t>
      </w:r>
    </w:p>
    <w:p w14:paraId="54CD6FE2">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二）报价文件</w:t>
      </w:r>
      <w:r>
        <w:rPr>
          <w:rFonts w:ascii="宋体" w:hAnsi="宋体"/>
          <w:color w:val="auto"/>
          <w:sz w:val="28"/>
          <w:szCs w:val="28"/>
        </w:rPr>
        <w:t>的份数、签署和封装</w:t>
      </w:r>
    </w:p>
    <w:p w14:paraId="183E377C">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.报价人必须制作报价文件。报价文件</w:t>
      </w:r>
      <w:r>
        <w:rPr>
          <w:rFonts w:ascii="宋体" w:hAnsi="宋体"/>
          <w:color w:val="auto"/>
          <w:sz w:val="28"/>
          <w:szCs w:val="28"/>
        </w:rPr>
        <w:t>份数为正本1份，副本</w:t>
      </w:r>
      <w:r>
        <w:rPr>
          <w:rFonts w:hint="eastAsia" w:ascii="宋体" w:hAnsi="宋体"/>
          <w:color w:val="auto"/>
          <w:sz w:val="28"/>
          <w:szCs w:val="28"/>
        </w:rPr>
        <w:t>2</w:t>
      </w:r>
      <w:r>
        <w:rPr>
          <w:rFonts w:ascii="宋体" w:hAnsi="宋体"/>
          <w:color w:val="auto"/>
          <w:sz w:val="28"/>
          <w:szCs w:val="28"/>
        </w:rPr>
        <w:t>份。</w:t>
      </w:r>
      <w:r>
        <w:rPr>
          <w:rFonts w:hint="eastAsia" w:ascii="宋体" w:hAnsi="宋体"/>
          <w:color w:val="auto"/>
          <w:sz w:val="28"/>
          <w:szCs w:val="28"/>
        </w:rPr>
        <w:t>报价文件应当</w:t>
      </w:r>
      <w:r>
        <w:rPr>
          <w:rFonts w:ascii="宋体" w:hAnsi="宋体"/>
          <w:color w:val="auto"/>
          <w:sz w:val="28"/>
          <w:szCs w:val="28"/>
        </w:rPr>
        <w:t>清楚地标明“正本”</w:t>
      </w:r>
      <w:r>
        <w:rPr>
          <w:rFonts w:hint="eastAsia" w:ascii="宋体" w:hAnsi="宋体"/>
          <w:color w:val="auto"/>
          <w:sz w:val="28"/>
          <w:szCs w:val="28"/>
        </w:rPr>
        <w:t>和</w:t>
      </w:r>
      <w:r>
        <w:rPr>
          <w:rFonts w:ascii="宋体" w:hAnsi="宋体"/>
          <w:color w:val="auto"/>
          <w:sz w:val="28"/>
          <w:szCs w:val="28"/>
        </w:rPr>
        <w:t>“副本”，“副本”</w:t>
      </w:r>
      <w:r>
        <w:rPr>
          <w:rFonts w:hint="eastAsia" w:ascii="宋体" w:hAnsi="宋体"/>
          <w:color w:val="auto"/>
          <w:sz w:val="28"/>
          <w:szCs w:val="28"/>
        </w:rPr>
        <w:t>可由</w:t>
      </w:r>
      <w:r>
        <w:rPr>
          <w:rFonts w:ascii="宋体" w:hAnsi="宋体"/>
          <w:color w:val="auto"/>
          <w:sz w:val="28"/>
          <w:szCs w:val="28"/>
        </w:rPr>
        <w:t>“正本”</w:t>
      </w:r>
      <w:r>
        <w:rPr>
          <w:rFonts w:hint="eastAsia" w:ascii="宋体" w:hAnsi="宋体"/>
          <w:color w:val="auto"/>
          <w:sz w:val="28"/>
          <w:szCs w:val="28"/>
        </w:rPr>
        <w:t>复印</w:t>
      </w:r>
      <w:r>
        <w:rPr>
          <w:rFonts w:ascii="宋体" w:hAnsi="宋体"/>
          <w:color w:val="auto"/>
          <w:sz w:val="28"/>
          <w:szCs w:val="28"/>
        </w:rPr>
        <w:t>，</w:t>
      </w:r>
      <w:r>
        <w:rPr>
          <w:rFonts w:hint="eastAsia" w:ascii="宋体" w:hAnsi="宋体"/>
          <w:color w:val="auto"/>
          <w:sz w:val="28"/>
          <w:szCs w:val="28"/>
        </w:rPr>
        <w:t>当</w:t>
      </w:r>
      <w:r>
        <w:rPr>
          <w:rFonts w:ascii="宋体" w:hAnsi="宋体"/>
          <w:color w:val="auto"/>
          <w:sz w:val="28"/>
          <w:szCs w:val="28"/>
        </w:rPr>
        <w:t>“副本”</w:t>
      </w:r>
      <w:r>
        <w:rPr>
          <w:rFonts w:hint="eastAsia" w:ascii="宋体" w:hAnsi="宋体"/>
          <w:color w:val="auto"/>
          <w:sz w:val="28"/>
          <w:szCs w:val="28"/>
        </w:rPr>
        <w:t>和</w:t>
      </w:r>
      <w:r>
        <w:rPr>
          <w:rFonts w:ascii="宋体" w:hAnsi="宋体"/>
          <w:color w:val="auto"/>
          <w:sz w:val="28"/>
          <w:szCs w:val="28"/>
        </w:rPr>
        <w:t>“正本”内容</w:t>
      </w:r>
      <w:r>
        <w:rPr>
          <w:rFonts w:hint="eastAsia" w:ascii="宋体" w:hAnsi="宋体"/>
          <w:color w:val="auto"/>
          <w:sz w:val="28"/>
          <w:szCs w:val="28"/>
        </w:rPr>
        <w:t>不</w:t>
      </w:r>
      <w:r>
        <w:rPr>
          <w:rFonts w:ascii="宋体" w:hAnsi="宋体"/>
          <w:color w:val="auto"/>
          <w:sz w:val="28"/>
          <w:szCs w:val="28"/>
        </w:rPr>
        <w:t>一致</w:t>
      </w:r>
      <w:r>
        <w:rPr>
          <w:rFonts w:hint="eastAsia" w:ascii="宋体" w:hAnsi="宋体"/>
          <w:color w:val="auto"/>
          <w:sz w:val="28"/>
          <w:szCs w:val="28"/>
        </w:rPr>
        <w:t>时，</w:t>
      </w:r>
      <w:r>
        <w:rPr>
          <w:rFonts w:ascii="宋体" w:hAnsi="宋体"/>
          <w:color w:val="auto"/>
          <w:sz w:val="28"/>
          <w:szCs w:val="28"/>
        </w:rPr>
        <w:t>以正本为准</w:t>
      </w:r>
      <w:r>
        <w:rPr>
          <w:rFonts w:hint="eastAsia" w:ascii="宋体" w:hAnsi="宋体"/>
          <w:color w:val="auto"/>
          <w:sz w:val="28"/>
          <w:szCs w:val="28"/>
        </w:rPr>
        <w:t>。报价文件</w:t>
      </w:r>
      <w:r>
        <w:rPr>
          <w:rFonts w:ascii="宋体" w:hAnsi="宋体"/>
          <w:color w:val="auto"/>
          <w:sz w:val="28"/>
          <w:szCs w:val="28"/>
        </w:rPr>
        <w:t>的“正本”</w:t>
      </w:r>
      <w:r>
        <w:rPr>
          <w:rFonts w:hint="eastAsia" w:ascii="宋体" w:hAnsi="宋体"/>
          <w:color w:val="auto"/>
          <w:sz w:val="28"/>
          <w:szCs w:val="28"/>
        </w:rPr>
        <w:t>和</w:t>
      </w:r>
      <w:r>
        <w:rPr>
          <w:rFonts w:ascii="宋体" w:hAnsi="宋体"/>
          <w:color w:val="auto"/>
          <w:sz w:val="28"/>
          <w:szCs w:val="28"/>
        </w:rPr>
        <w:t>所有“副本”</w:t>
      </w:r>
      <w:r>
        <w:rPr>
          <w:rFonts w:ascii="宋体" w:hAnsi="宋体"/>
          <w:b/>
          <w:color w:val="auto"/>
          <w:sz w:val="28"/>
          <w:szCs w:val="28"/>
        </w:rPr>
        <w:t>一并装入</w:t>
      </w:r>
      <w:r>
        <w:rPr>
          <w:rFonts w:hint="eastAsia" w:ascii="宋体" w:hAnsi="宋体"/>
          <w:b/>
          <w:color w:val="auto"/>
          <w:sz w:val="28"/>
          <w:szCs w:val="28"/>
        </w:rPr>
        <w:t>同一</w:t>
      </w:r>
      <w:r>
        <w:rPr>
          <w:rFonts w:ascii="宋体" w:hAnsi="宋体"/>
          <w:b/>
          <w:color w:val="auto"/>
          <w:sz w:val="28"/>
          <w:szCs w:val="28"/>
        </w:rPr>
        <w:t>密封袋（</w:t>
      </w:r>
      <w:r>
        <w:rPr>
          <w:rFonts w:hint="eastAsia" w:ascii="宋体" w:hAnsi="宋体"/>
          <w:b/>
          <w:color w:val="auto"/>
          <w:sz w:val="28"/>
          <w:szCs w:val="28"/>
        </w:rPr>
        <w:t>不要分开密封）</w:t>
      </w:r>
      <w:r>
        <w:rPr>
          <w:rFonts w:hint="eastAsia" w:ascii="宋体" w:hAnsi="宋体"/>
          <w:color w:val="auto"/>
          <w:sz w:val="28"/>
          <w:szCs w:val="28"/>
        </w:rPr>
        <w:t>。将密封袋密封后</w:t>
      </w:r>
      <w:r>
        <w:rPr>
          <w:rFonts w:ascii="宋体" w:hAnsi="宋体"/>
          <w:color w:val="auto"/>
          <w:sz w:val="28"/>
          <w:szCs w:val="28"/>
        </w:rPr>
        <w:t>加盖与</w:t>
      </w:r>
      <w:r>
        <w:rPr>
          <w:rFonts w:hint="eastAsia" w:ascii="宋体" w:hAnsi="宋体"/>
          <w:color w:val="auto"/>
          <w:sz w:val="28"/>
          <w:szCs w:val="28"/>
        </w:rPr>
        <w:t>报价人单位</w:t>
      </w:r>
      <w:r>
        <w:rPr>
          <w:rFonts w:ascii="宋体" w:hAnsi="宋体"/>
          <w:color w:val="auto"/>
          <w:sz w:val="28"/>
          <w:szCs w:val="28"/>
        </w:rPr>
        <w:t>一致的有效印章。</w:t>
      </w:r>
      <w:r>
        <w:rPr>
          <w:rFonts w:hint="eastAsia" w:ascii="宋体" w:hAnsi="宋体"/>
          <w:color w:val="auto"/>
          <w:sz w:val="28"/>
          <w:szCs w:val="28"/>
        </w:rPr>
        <w:t>报价文件以电子形式提交，应当加密。报价文件应规定时间内由评审小组现场拆封。评审小组需确认报价文件的密封性并作记录。</w:t>
      </w:r>
    </w:p>
    <w:p w14:paraId="71B144C4">
      <w:pPr>
        <w:spacing w:line="560" w:lineRule="exact"/>
        <w:ind w:firstLine="560" w:firstLineChars="200"/>
        <w:rPr>
          <w:rFonts w:ascii="宋体" w:hAnsi="宋体"/>
          <w:color w:val="auto"/>
          <w:sz w:val="28"/>
          <w:szCs w:val="28"/>
        </w:rPr>
      </w:pPr>
      <w:r>
        <w:rPr>
          <w:rFonts w:hint="eastAsia" w:ascii="宋体" w:hAnsi="宋体"/>
          <w:color w:val="auto"/>
          <w:sz w:val="28"/>
          <w:szCs w:val="28"/>
        </w:rPr>
        <w:t>2.报价文件一经送达，无论报价人是否推荐成交，其报价文件不予退还。</w:t>
      </w:r>
    </w:p>
    <w:p w14:paraId="3FB68413">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三）报价</w:t>
      </w:r>
      <w:r>
        <w:rPr>
          <w:rFonts w:ascii="宋体" w:hAnsi="宋体"/>
          <w:color w:val="auto"/>
          <w:sz w:val="28"/>
          <w:szCs w:val="28"/>
        </w:rPr>
        <w:t>响应和偏差</w:t>
      </w:r>
    </w:p>
    <w:p w14:paraId="2C99909A">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w:t>
      </w:r>
      <w:r>
        <w:rPr>
          <w:rFonts w:ascii="宋体" w:hAnsi="宋体"/>
          <w:color w:val="auto"/>
          <w:sz w:val="28"/>
          <w:szCs w:val="28"/>
        </w:rPr>
        <w:t>应当对</w:t>
      </w:r>
      <w:r>
        <w:rPr>
          <w:rFonts w:hint="eastAsia" w:ascii="宋体" w:hAnsi="宋体"/>
          <w:color w:val="auto"/>
          <w:sz w:val="28"/>
          <w:szCs w:val="28"/>
        </w:rPr>
        <w:t>采购书</w:t>
      </w:r>
      <w:r>
        <w:rPr>
          <w:rFonts w:ascii="宋体" w:hAnsi="宋体"/>
          <w:color w:val="auto"/>
          <w:sz w:val="28"/>
          <w:szCs w:val="28"/>
        </w:rPr>
        <w:t>的</w:t>
      </w:r>
      <w:r>
        <w:rPr>
          <w:rFonts w:hint="eastAsia" w:ascii="宋体" w:hAnsi="宋体"/>
          <w:color w:val="auto"/>
          <w:sz w:val="28"/>
          <w:szCs w:val="28"/>
        </w:rPr>
        <w:t>所有技术规格</w:t>
      </w:r>
      <w:r>
        <w:rPr>
          <w:rFonts w:hint="eastAsia" w:ascii="宋体" w:hAnsi="宋体"/>
          <w:color w:val="auto"/>
          <w:sz w:val="28"/>
          <w:szCs w:val="28"/>
          <w:lang w:eastAsia="zh-CN"/>
        </w:rPr>
        <w:t>、</w:t>
      </w:r>
      <w:r>
        <w:rPr>
          <w:rFonts w:ascii="宋体" w:hAnsi="宋体"/>
          <w:color w:val="auto"/>
          <w:sz w:val="28"/>
          <w:szCs w:val="28"/>
        </w:rPr>
        <w:t>实质性要求和条件作出满足性或更有利于</w:t>
      </w:r>
      <w:r>
        <w:rPr>
          <w:rFonts w:hint="eastAsia" w:ascii="宋体" w:hAnsi="宋体"/>
          <w:color w:val="auto"/>
          <w:sz w:val="28"/>
          <w:szCs w:val="28"/>
        </w:rPr>
        <w:t>采购单位</w:t>
      </w:r>
      <w:r>
        <w:rPr>
          <w:rFonts w:ascii="宋体" w:hAnsi="宋体"/>
          <w:color w:val="auto"/>
          <w:sz w:val="28"/>
          <w:szCs w:val="28"/>
        </w:rPr>
        <w:t>的响应。</w:t>
      </w:r>
    </w:p>
    <w:p w14:paraId="4CBBFE8E">
      <w:pPr>
        <w:spacing w:line="560" w:lineRule="exact"/>
        <w:ind w:firstLine="560" w:firstLineChars="200"/>
        <w:rPr>
          <w:rFonts w:ascii="宋体" w:hAnsi="宋体"/>
          <w:color w:val="auto"/>
          <w:sz w:val="28"/>
          <w:szCs w:val="28"/>
        </w:rPr>
      </w:pPr>
      <w:r>
        <w:rPr>
          <w:rFonts w:hint="eastAsia" w:ascii="宋体" w:hAnsi="宋体"/>
          <w:color w:val="auto"/>
          <w:sz w:val="28"/>
          <w:szCs w:val="28"/>
        </w:rPr>
        <w:t>2.采购书</w:t>
      </w:r>
      <w:r>
        <w:rPr>
          <w:rFonts w:ascii="宋体" w:hAnsi="宋体"/>
          <w:color w:val="auto"/>
          <w:sz w:val="28"/>
          <w:szCs w:val="28"/>
        </w:rPr>
        <w:t>中</w:t>
      </w:r>
      <w:r>
        <w:rPr>
          <w:rFonts w:hint="eastAsia" w:ascii="宋体" w:hAnsi="宋体"/>
          <w:color w:val="auto"/>
          <w:sz w:val="28"/>
          <w:szCs w:val="28"/>
        </w:rPr>
        <w:t>如果</w:t>
      </w:r>
      <w:r>
        <w:rPr>
          <w:rFonts w:ascii="宋体" w:hAnsi="宋体"/>
          <w:color w:val="auto"/>
          <w:sz w:val="28"/>
          <w:szCs w:val="28"/>
        </w:rPr>
        <w:t>规定了可以偏差的范围和最高偏差项数的，</w:t>
      </w:r>
      <w:r>
        <w:rPr>
          <w:rFonts w:hint="eastAsia" w:ascii="宋体" w:hAnsi="宋体"/>
          <w:color w:val="auto"/>
          <w:sz w:val="28"/>
          <w:szCs w:val="28"/>
        </w:rPr>
        <w:t>则</w:t>
      </w:r>
      <w:r>
        <w:rPr>
          <w:rFonts w:ascii="宋体" w:hAnsi="宋体"/>
          <w:color w:val="auto"/>
          <w:sz w:val="28"/>
          <w:szCs w:val="28"/>
        </w:rPr>
        <w:t>超出偏差范围和最高偏差项数的</w:t>
      </w:r>
      <w:r>
        <w:rPr>
          <w:rFonts w:hint="eastAsia" w:ascii="宋体" w:hAnsi="宋体"/>
          <w:color w:val="auto"/>
          <w:sz w:val="28"/>
          <w:szCs w:val="28"/>
        </w:rPr>
        <w:t>报价</w:t>
      </w:r>
      <w:r>
        <w:rPr>
          <w:rFonts w:ascii="宋体" w:hAnsi="宋体"/>
          <w:color w:val="auto"/>
          <w:sz w:val="28"/>
          <w:szCs w:val="28"/>
        </w:rPr>
        <w:t>将被否决。</w:t>
      </w:r>
    </w:p>
    <w:p w14:paraId="50C020AD">
      <w:pPr>
        <w:spacing w:line="560" w:lineRule="exact"/>
        <w:ind w:firstLine="560" w:firstLineChars="200"/>
        <w:rPr>
          <w:rFonts w:ascii="宋体" w:hAnsi="宋体"/>
          <w:color w:val="auto"/>
          <w:kern w:val="0"/>
          <w:sz w:val="28"/>
          <w:szCs w:val="28"/>
        </w:rPr>
      </w:pPr>
      <w:r>
        <w:rPr>
          <w:rFonts w:hint="eastAsia" w:ascii="宋体" w:hAnsi="宋体"/>
          <w:color w:val="auto"/>
          <w:sz w:val="28"/>
          <w:szCs w:val="28"/>
        </w:rPr>
        <w:t>3.报价文件对采购书的全部偏差，均应在报价文件的</w:t>
      </w:r>
      <w:r>
        <w:rPr>
          <w:rFonts w:hint="eastAsia" w:ascii="宋体" w:hAnsi="宋体"/>
          <w:color w:val="auto"/>
          <w:kern w:val="0"/>
          <w:sz w:val="28"/>
          <w:szCs w:val="28"/>
        </w:rPr>
        <w:t>“技术（服务）条款响应表”</w:t>
      </w:r>
      <w:r>
        <w:rPr>
          <w:rFonts w:hint="eastAsia" w:ascii="宋体" w:hAnsi="宋体"/>
          <w:color w:val="auto"/>
          <w:sz w:val="28"/>
          <w:szCs w:val="28"/>
        </w:rPr>
        <w:t>中列明，除列明的内容外，视为报价人完全响应采购书的全</w:t>
      </w:r>
      <w:r>
        <w:rPr>
          <w:rFonts w:hint="eastAsia" w:ascii="宋体" w:hAnsi="宋体"/>
          <w:color w:val="auto"/>
          <w:kern w:val="0"/>
          <w:sz w:val="28"/>
          <w:szCs w:val="28"/>
        </w:rPr>
        <w:t>部要求。报价人如不提供“技术（服务）条款响应表”，或仅提供空白表格，将被视为没有实质性响应采购书。</w:t>
      </w:r>
    </w:p>
    <w:p w14:paraId="3FE42311">
      <w:pPr>
        <w:spacing w:line="560" w:lineRule="exact"/>
        <w:ind w:firstLine="560" w:firstLineChars="200"/>
        <w:rPr>
          <w:rFonts w:ascii="宋体" w:hAnsi="宋体"/>
          <w:color w:val="auto"/>
          <w:sz w:val="28"/>
          <w:szCs w:val="28"/>
        </w:rPr>
      </w:pPr>
      <w:r>
        <w:rPr>
          <w:rFonts w:hint="eastAsia" w:ascii="宋体" w:hAnsi="宋体"/>
          <w:color w:val="auto"/>
          <w:sz w:val="28"/>
          <w:szCs w:val="28"/>
        </w:rPr>
        <w:t>4.特殊情形处理：如果出现“报价</w:t>
      </w:r>
      <w:r>
        <w:rPr>
          <w:rFonts w:hint="eastAsia" w:ascii="宋体" w:hAnsi="宋体"/>
          <w:color w:val="auto"/>
          <w:sz w:val="28"/>
          <w:szCs w:val="28"/>
          <w:lang w:val="en-US" w:eastAsia="zh-CN"/>
        </w:rPr>
        <w:t>明细</w:t>
      </w:r>
      <w:r>
        <w:rPr>
          <w:rFonts w:hint="eastAsia" w:ascii="宋体" w:hAnsi="宋体"/>
          <w:color w:val="auto"/>
          <w:sz w:val="28"/>
          <w:szCs w:val="28"/>
        </w:rPr>
        <w:t>表”中的大、小写金额不一致情形，以大写金额为准。</w:t>
      </w:r>
    </w:p>
    <w:p w14:paraId="5C747FC0">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四）报价无效情况</w:t>
      </w:r>
    </w:p>
    <w:p w14:paraId="79D54304">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.报价文件送达的时间超过规定的报价文件送达截止时间。</w:t>
      </w:r>
    </w:p>
    <w:p w14:paraId="70C295AB">
      <w:pPr>
        <w:spacing w:line="56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.报价文件内容不符合“</w:t>
      </w:r>
      <w:r>
        <w:rPr>
          <w:rFonts w:hint="eastAsia" w:ascii="宋体" w:hAnsi="宋体"/>
          <w:color w:val="auto"/>
          <w:sz w:val="28"/>
          <w:szCs w:val="28"/>
          <w:lang w:val="en-US" w:eastAsia="zh-CN"/>
        </w:rPr>
        <w:t>投标人</w:t>
      </w:r>
      <w:r>
        <w:rPr>
          <w:rFonts w:hint="eastAsia" w:ascii="宋体" w:hAnsi="宋体"/>
          <w:color w:val="auto"/>
          <w:sz w:val="28"/>
          <w:szCs w:val="28"/>
        </w:rPr>
        <w:t>资格”</w:t>
      </w:r>
      <w:r>
        <w:rPr>
          <w:rFonts w:hint="eastAsia" w:ascii="宋体" w:hAnsi="宋体"/>
          <w:color w:val="auto"/>
          <w:sz w:val="28"/>
          <w:szCs w:val="28"/>
          <w:lang w:val="en-US" w:eastAsia="zh-CN"/>
        </w:rPr>
        <w:t>与</w:t>
      </w:r>
      <w:r>
        <w:rPr>
          <w:rFonts w:hint="eastAsia" w:ascii="宋体" w:hAnsi="宋体"/>
          <w:color w:val="auto"/>
          <w:sz w:val="28"/>
          <w:szCs w:val="28"/>
        </w:rPr>
        <w:t>“</w:t>
      </w:r>
      <w:r>
        <w:rPr>
          <w:rFonts w:hint="eastAsia" w:ascii="宋体" w:hAnsi="宋体"/>
          <w:color w:val="auto"/>
          <w:sz w:val="28"/>
          <w:szCs w:val="28"/>
          <w:lang w:val="en-US" w:eastAsia="zh-CN"/>
        </w:rPr>
        <w:t>本项目特定资格条件</w:t>
      </w:r>
      <w:r>
        <w:rPr>
          <w:rFonts w:hint="eastAsia" w:ascii="宋体" w:hAnsi="宋体"/>
          <w:color w:val="auto"/>
          <w:sz w:val="28"/>
          <w:szCs w:val="28"/>
        </w:rPr>
        <w:t>”审查要求。</w:t>
      </w:r>
    </w:p>
    <w:p w14:paraId="3F5984D7">
      <w:pPr>
        <w:spacing w:line="560" w:lineRule="exact"/>
        <w:ind w:firstLine="560" w:firstLineChars="200"/>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.报价超过采购预算；出现两个或多个报价。</w:t>
      </w:r>
    </w:p>
    <w:p w14:paraId="59C0CB69">
      <w:pPr>
        <w:spacing w:line="560" w:lineRule="exact"/>
        <w:ind w:firstLine="560" w:firstLineChars="200"/>
        <w:rPr>
          <w:rFonts w:hint="eastAsia" w:ascii="宋体" w:hAnsi="宋体" w:cs="宋体"/>
          <w:color w:val="auto"/>
          <w:kern w:val="0"/>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s="宋体"/>
          <w:color w:val="auto"/>
          <w:kern w:val="0"/>
          <w:sz w:val="28"/>
          <w:szCs w:val="28"/>
        </w:rPr>
        <w:t>报价文件含有采购单位不能接受的附加条件。</w:t>
      </w:r>
    </w:p>
    <w:p w14:paraId="5C1D0D24">
      <w:pPr>
        <w:pStyle w:val="11"/>
        <w:spacing w:before="65" w:line="517" w:lineRule="auto"/>
        <w:ind w:left="23" w:right="56" w:firstLine="421"/>
        <w:rPr>
          <w:rFonts w:hint="eastAsia"/>
          <w:color w:val="auto"/>
          <w:kern w:val="0"/>
          <w:sz w:val="28"/>
          <w:szCs w:val="28"/>
          <w:lang w:eastAsia="zh-CN"/>
        </w:rPr>
      </w:pPr>
      <w:r>
        <w:rPr>
          <w:rFonts w:hint="eastAsia" w:cs="Times New Roman"/>
          <w:color w:val="auto"/>
          <w:spacing w:val="0"/>
          <w:sz w:val="28"/>
          <w:szCs w:val="28"/>
          <w:lang w:eastAsia="zh-CN"/>
        </w:rPr>
        <w:t>（</w:t>
      </w:r>
      <w:r>
        <w:rPr>
          <w:rFonts w:hint="eastAsia" w:cs="Times New Roman"/>
          <w:color w:val="auto"/>
          <w:spacing w:val="0"/>
          <w:kern w:val="2"/>
          <w:sz w:val="28"/>
          <w:szCs w:val="28"/>
          <w:lang w:val="en-US" w:eastAsia="zh-CN"/>
        </w:rPr>
        <w:t>五</w:t>
      </w:r>
      <w:r>
        <w:rPr>
          <w:rFonts w:hint="eastAsia"/>
          <w:color w:val="auto"/>
          <w:spacing w:val="0"/>
          <w:kern w:val="0"/>
          <w:sz w:val="28"/>
          <w:szCs w:val="28"/>
          <w:lang w:eastAsia="zh-CN"/>
        </w:rPr>
        <w:t xml:space="preserve">）报价方式：投标人应当进行单价报价，即投标人应报出学校集中采集 </w:t>
      </w:r>
      <w:r>
        <w:rPr>
          <w:rFonts w:hint="eastAsia"/>
          <w:color w:val="auto"/>
          <w:spacing w:val="0"/>
          <w:kern w:val="0"/>
          <w:sz w:val="28"/>
          <w:szCs w:val="28"/>
          <w:u w:val="none"/>
          <w:lang w:eastAsia="zh-CN"/>
        </w:rPr>
        <w:t xml:space="preserve">   </w:t>
      </w:r>
      <w:r>
        <w:rPr>
          <w:rFonts w:hint="eastAsia"/>
          <w:color w:val="auto"/>
          <w:spacing w:val="0"/>
          <w:kern w:val="0"/>
          <w:sz w:val="28"/>
          <w:szCs w:val="28"/>
          <w:lang w:eastAsia="zh-CN"/>
        </w:rPr>
        <w:t xml:space="preserve"> 元/人，移动端</w:t>
      </w:r>
      <w:r>
        <w:rPr>
          <w:rFonts w:hint="eastAsia"/>
          <w:color w:val="auto"/>
          <w:spacing w:val="0"/>
          <w:kern w:val="0"/>
          <w:sz w:val="28"/>
          <w:szCs w:val="28"/>
          <w:lang w:val="en-US" w:eastAsia="zh-CN"/>
        </w:rPr>
        <w:t>采集</w:t>
      </w:r>
      <w:r>
        <w:rPr>
          <w:rFonts w:hint="eastAsia"/>
          <w:color w:val="auto"/>
          <w:spacing w:val="0"/>
          <w:kern w:val="0"/>
          <w:sz w:val="28"/>
          <w:szCs w:val="28"/>
          <w:lang w:eastAsia="zh-CN"/>
        </w:rPr>
        <w:t xml:space="preserve"> </w:t>
      </w:r>
      <w:r>
        <w:rPr>
          <w:rFonts w:hint="eastAsia"/>
          <w:color w:val="auto"/>
          <w:spacing w:val="0"/>
          <w:kern w:val="0"/>
          <w:sz w:val="28"/>
          <w:szCs w:val="28"/>
          <w:u w:val="none"/>
          <w:lang w:eastAsia="zh-CN"/>
        </w:rPr>
        <w:t xml:space="preserve">   </w:t>
      </w:r>
      <w:r>
        <w:rPr>
          <w:rFonts w:hint="eastAsia"/>
          <w:color w:val="auto"/>
          <w:spacing w:val="0"/>
          <w:kern w:val="0"/>
          <w:sz w:val="28"/>
          <w:szCs w:val="28"/>
          <w:lang w:eastAsia="zh-CN"/>
        </w:rPr>
        <w:t xml:space="preserve"> 元/人，</w:t>
      </w:r>
      <w:r>
        <w:rPr>
          <w:rFonts w:hint="eastAsia"/>
          <w:color w:val="auto"/>
          <w:spacing w:val="0"/>
          <w:kern w:val="0"/>
          <w:sz w:val="28"/>
          <w:szCs w:val="28"/>
          <w:lang w:val="en-US" w:eastAsia="zh-CN"/>
        </w:rPr>
        <w:t>现场</w:t>
      </w:r>
      <w:r>
        <w:rPr>
          <w:rFonts w:hint="eastAsia"/>
          <w:color w:val="auto"/>
          <w:spacing w:val="0"/>
          <w:kern w:val="0"/>
          <w:sz w:val="28"/>
          <w:szCs w:val="28"/>
          <w:lang w:eastAsia="zh-CN"/>
        </w:rPr>
        <w:t xml:space="preserve">采集点补拍 </w:t>
      </w:r>
      <w:r>
        <w:rPr>
          <w:rFonts w:hint="eastAsia"/>
          <w:color w:val="auto"/>
          <w:spacing w:val="0"/>
          <w:kern w:val="0"/>
          <w:sz w:val="28"/>
          <w:szCs w:val="28"/>
          <w:u w:val="none"/>
          <w:lang w:eastAsia="zh-CN"/>
        </w:rPr>
        <w:t xml:space="preserve">   </w:t>
      </w:r>
      <w:r>
        <w:rPr>
          <w:rFonts w:hint="eastAsia"/>
          <w:color w:val="auto"/>
          <w:spacing w:val="0"/>
          <w:kern w:val="0"/>
          <w:sz w:val="28"/>
          <w:szCs w:val="28"/>
          <w:lang w:eastAsia="zh-CN"/>
        </w:rPr>
        <w:t xml:space="preserve"> 元/人；（</w:t>
      </w:r>
      <w:r>
        <w:rPr>
          <w:rFonts w:hint="eastAsia"/>
          <w:color w:val="auto"/>
          <w:spacing w:val="0"/>
          <w:kern w:val="0"/>
          <w:sz w:val="28"/>
          <w:szCs w:val="28"/>
          <w:lang w:val="en-US" w:eastAsia="zh-CN"/>
        </w:rPr>
        <w:t>关键价格排序为：1.集中采集、2.移动端采集、3.现场采集点补拍</w:t>
      </w:r>
      <w:r>
        <w:rPr>
          <w:rFonts w:hint="eastAsia"/>
          <w:color w:val="auto"/>
          <w:spacing w:val="0"/>
          <w:kern w:val="0"/>
          <w:sz w:val="28"/>
          <w:szCs w:val="28"/>
          <w:lang w:eastAsia="zh-CN"/>
        </w:rPr>
        <w:t>）此外，投标人需提供广州</w:t>
      </w:r>
      <w:r>
        <w:rPr>
          <w:rFonts w:hint="eastAsia"/>
          <w:color w:val="auto"/>
          <w:spacing w:val="0"/>
          <w:kern w:val="0"/>
          <w:sz w:val="28"/>
          <w:szCs w:val="28"/>
          <w:lang w:val="en-US" w:eastAsia="zh-CN"/>
        </w:rPr>
        <w:t>自营</w:t>
      </w:r>
      <w:r>
        <w:rPr>
          <w:rFonts w:hint="eastAsia"/>
          <w:color w:val="auto"/>
          <w:spacing w:val="0"/>
          <w:kern w:val="0"/>
          <w:sz w:val="28"/>
          <w:szCs w:val="28"/>
          <w:lang w:eastAsia="zh-CN"/>
        </w:rPr>
        <w:t>采集点地址。</w:t>
      </w:r>
    </w:p>
    <w:p w14:paraId="30EA63C9">
      <w:pPr>
        <w:spacing w:line="560" w:lineRule="exact"/>
        <w:ind w:firstLine="560" w:firstLineChars="200"/>
        <w:rPr>
          <w:rFonts w:hint="eastAsia" w:ascii="宋体" w:hAnsi="宋体" w:cs="宋体"/>
          <w:color w:val="auto"/>
          <w:kern w:val="0"/>
          <w:sz w:val="28"/>
          <w:szCs w:val="28"/>
        </w:rPr>
      </w:pPr>
    </w:p>
    <w:p w14:paraId="50088BE6">
      <w:pPr>
        <w:pStyle w:val="4"/>
        <w:spacing w:line="560" w:lineRule="exact"/>
        <w:rPr>
          <w:color w:val="auto"/>
        </w:rPr>
      </w:pPr>
      <w:bookmarkStart w:id="27" w:name="_Toc10890"/>
      <w:bookmarkStart w:id="28" w:name="_Toc10417"/>
      <w:bookmarkStart w:id="29" w:name="_Toc508103356"/>
      <w:bookmarkStart w:id="30" w:name="_Toc60236703"/>
      <w:r>
        <w:rPr>
          <w:rFonts w:hint="eastAsia"/>
          <w:color w:val="auto"/>
          <w:lang w:val="en-US" w:eastAsia="zh-CN"/>
        </w:rPr>
        <w:t>七</w:t>
      </w:r>
      <w:r>
        <w:rPr>
          <w:rFonts w:hint="eastAsia"/>
          <w:color w:val="auto"/>
        </w:rPr>
        <w:t>、评审</w:t>
      </w:r>
      <w:r>
        <w:rPr>
          <w:color w:val="auto"/>
        </w:rPr>
        <w:t>方法</w:t>
      </w:r>
      <w:r>
        <w:rPr>
          <w:rFonts w:hint="eastAsia"/>
          <w:color w:val="auto"/>
        </w:rPr>
        <w:t>及原则</w:t>
      </w:r>
      <w:bookmarkEnd w:id="27"/>
      <w:bookmarkEnd w:id="28"/>
      <w:bookmarkEnd w:id="29"/>
      <w:bookmarkEnd w:id="30"/>
    </w:p>
    <w:p w14:paraId="0D5B6CC1">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本项目采用</w:t>
      </w:r>
      <w:r>
        <w:rPr>
          <w:rFonts w:hint="eastAsia" w:ascii="宋体" w:hAnsi="宋体"/>
          <w:b/>
          <w:bCs/>
          <w:color w:val="auto"/>
          <w:sz w:val="28"/>
          <w:szCs w:val="28"/>
        </w:rPr>
        <w:t>评审方法：</w:t>
      </w:r>
      <w:r>
        <w:rPr>
          <w:rFonts w:hint="eastAsia" w:ascii="宋体" w:hAnsi="宋体"/>
          <w:b/>
          <w:bCs/>
          <w:color w:val="auto"/>
          <w:sz w:val="28"/>
          <w:szCs w:val="28"/>
          <w:lang w:val="en-US" w:eastAsia="zh-CN"/>
        </w:rPr>
        <w:t>在</w:t>
      </w:r>
      <w:r>
        <w:rPr>
          <w:rFonts w:hint="eastAsia" w:ascii="宋体" w:hAnsi="宋体"/>
          <w:b/>
          <w:bCs/>
          <w:color w:val="auto"/>
          <w:sz w:val="28"/>
          <w:szCs w:val="28"/>
        </w:rPr>
        <w:t>满足</w:t>
      </w:r>
      <w:r>
        <w:rPr>
          <w:rFonts w:hint="eastAsia" w:ascii="宋体" w:hAnsi="宋体"/>
          <w:color w:val="auto"/>
          <w:sz w:val="28"/>
          <w:szCs w:val="28"/>
          <w:lang w:val="en-US" w:eastAsia="zh-CN"/>
        </w:rPr>
        <w:t>投标人</w:t>
      </w:r>
      <w:r>
        <w:rPr>
          <w:rFonts w:hint="eastAsia" w:ascii="宋体" w:hAnsi="宋体"/>
          <w:color w:val="auto"/>
          <w:sz w:val="28"/>
          <w:szCs w:val="28"/>
        </w:rPr>
        <w:t>资格</w:t>
      </w:r>
      <w:r>
        <w:rPr>
          <w:rFonts w:hint="eastAsia" w:ascii="宋体" w:hAnsi="宋体"/>
          <w:b/>
          <w:bCs/>
          <w:color w:val="auto"/>
          <w:sz w:val="28"/>
          <w:szCs w:val="28"/>
        </w:rPr>
        <w:t>和</w:t>
      </w:r>
      <w:r>
        <w:rPr>
          <w:rFonts w:hint="eastAsia" w:ascii="宋体" w:hAnsi="宋体"/>
          <w:color w:val="auto"/>
          <w:sz w:val="28"/>
          <w:szCs w:val="28"/>
          <w:lang w:val="en-US" w:eastAsia="zh-CN"/>
        </w:rPr>
        <w:t>本项目特定资格条件</w:t>
      </w:r>
      <w:r>
        <w:rPr>
          <w:rFonts w:hint="eastAsia" w:ascii="宋体" w:hAnsi="宋体"/>
          <w:b/>
          <w:bCs/>
          <w:color w:val="auto"/>
          <w:sz w:val="28"/>
          <w:szCs w:val="28"/>
          <w:lang w:val="en-US" w:eastAsia="zh-CN"/>
        </w:rPr>
        <w:t>的若干</w:t>
      </w:r>
      <w:r>
        <w:rPr>
          <w:rFonts w:hint="eastAsia" w:ascii="宋体" w:hAnsi="宋体"/>
          <w:b/>
          <w:bCs/>
          <w:color w:val="auto"/>
          <w:sz w:val="28"/>
          <w:szCs w:val="28"/>
        </w:rPr>
        <w:t>供应商中，</w:t>
      </w:r>
      <w:r>
        <w:rPr>
          <w:rFonts w:hint="eastAsia" w:ascii="宋体" w:hAnsi="宋体"/>
          <w:b/>
          <w:bCs/>
          <w:color w:val="auto"/>
          <w:sz w:val="28"/>
          <w:szCs w:val="28"/>
          <w:lang w:val="en-US" w:eastAsia="zh-CN"/>
        </w:rPr>
        <w:t>选择</w:t>
      </w:r>
      <w:r>
        <w:rPr>
          <w:rFonts w:hint="eastAsia" w:ascii="宋体" w:hAnsi="宋体"/>
          <w:b/>
          <w:bCs/>
          <w:color w:val="auto"/>
          <w:sz w:val="28"/>
          <w:szCs w:val="28"/>
        </w:rPr>
        <w:t>报价最低成交。</w:t>
      </w:r>
    </w:p>
    <w:p w14:paraId="048D00A5">
      <w:pPr>
        <w:spacing w:line="400" w:lineRule="exact"/>
        <w:ind w:firstLine="560" w:firstLineChars="200"/>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投标人</w:t>
      </w:r>
      <w:r>
        <w:rPr>
          <w:rFonts w:hint="eastAsia" w:ascii="宋体" w:hAnsi="宋体"/>
          <w:color w:val="auto"/>
          <w:sz w:val="28"/>
          <w:szCs w:val="28"/>
        </w:rPr>
        <w:t>资格和</w:t>
      </w:r>
      <w:r>
        <w:rPr>
          <w:rFonts w:hint="eastAsia" w:ascii="宋体" w:hAnsi="宋体"/>
          <w:color w:val="auto"/>
          <w:sz w:val="28"/>
          <w:szCs w:val="28"/>
          <w:lang w:val="en-US" w:eastAsia="zh-CN"/>
        </w:rPr>
        <w:t>本项目特定资格条件</w:t>
      </w:r>
      <w:r>
        <w:rPr>
          <w:rFonts w:hint="eastAsia" w:ascii="宋体" w:hAnsi="宋体"/>
          <w:color w:val="auto"/>
          <w:sz w:val="28"/>
          <w:szCs w:val="28"/>
        </w:rPr>
        <w:t>评审（评审表见附表1）：</w:t>
      </w:r>
    </w:p>
    <w:p w14:paraId="55863AC7">
      <w:pPr>
        <w:pStyle w:val="4"/>
        <w:spacing w:line="560" w:lineRule="exact"/>
        <w:rPr>
          <w:rFonts w:hint="default" w:eastAsia="宋体"/>
          <w:color w:val="auto"/>
          <w:lang w:val="en-US" w:eastAsia="zh-CN"/>
        </w:rPr>
      </w:pPr>
      <w:bookmarkStart w:id="31" w:name="_Toc15108"/>
      <w:r>
        <w:rPr>
          <w:rFonts w:hint="eastAsia" w:ascii="宋体" w:hAnsi="宋体"/>
          <w:color w:val="auto"/>
          <w:sz w:val="28"/>
          <w:szCs w:val="28"/>
        </w:rPr>
        <w:t>评审小组依据采购书规定的要求，对报价文件中的</w:t>
      </w:r>
      <w:r>
        <w:rPr>
          <w:rFonts w:hint="eastAsia" w:ascii="宋体" w:hAnsi="宋体"/>
          <w:color w:val="auto"/>
          <w:sz w:val="28"/>
          <w:szCs w:val="28"/>
          <w:lang w:val="en-US" w:eastAsia="zh-CN"/>
        </w:rPr>
        <w:t>投标人</w:t>
      </w:r>
      <w:r>
        <w:rPr>
          <w:rFonts w:hint="eastAsia" w:ascii="宋体" w:hAnsi="宋体"/>
          <w:color w:val="auto"/>
          <w:sz w:val="28"/>
          <w:szCs w:val="28"/>
        </w:rPr>
        <w:t>资格、</w:t>
      </w:r>
      <w:r>
        <w:rPr>
          <w:rFonts w:hint="eastAsia" w:ascii="宋体" w:hAnsi="宋体"/>
          <w:color w:val="auto"/>
          <w:sz w:val="28"/>
          <w:szCs w:val="28"/>
          <w:lang w:val="en-US" w:eastAsia="zh-CN"/>
        </w:rPr>
        <w:t>本项目特定资格条件</w:t>
      </w:r>
      <w:r>
        <w:rPr>
          <w:rFonts w:hint="eastAsia" w:ascii="宋体" w:hAnsi="宋体"/>
          <w:color w:val="auto"/>
          <w:sz w:val="28"/>
          <w:szCs w:val="28"/>
        </w:rPr>
        <w:t>进行审核。</w:t>
      </w:r>
      <w:r>
        <w:rPr>
          <w:rFonts w:hint="eastAsia" w:ascii="宋体" w:hAnsi="宋体"/>
          <w:color w:val="auto"/>
          <w:sz w:val="28"/>
          <w:szCs w:val="28"/>
          <w:lang w:val="en-US" w:eastAsia="zh-CN"/>
        </w:rPr>
        <w:t>满足</w:t>
      </w:r>
      <w:r>
        <w:rPr>
          <w:rFonts w:hint="eastAsia" w:ascii="宋体" w:hAnsi="宋体" w:eastAsia="宋体"/>
          <w:b/>
          <w:bCs/>
          <w:color w:val="auto"/>
          <w:sz w:val="28"/>
          <w:szCs w:val="28"/>
          <w:lang w:val="zh-CN"/>
        </w:rPr>
        <w:t>条件</w:t>
      </w:r>
      <w:r>
        <w:rPr>
          <w:rFonts w:hint="eastAsia" w:ascii="宋体" w:hAnsi="宋体"/>
          <w:b/>
          <w:bCs/>
          <w:color w:val="auto"/>
          <w:sz w:val="28"/>
          <w:szCs w:val="28"/>
          <w:lang w:val="en-US" w:eastAsia="zh-CN"/>
        </w:rPr>
        <w:t>的若干供应商将进入价格评审阶段，</w:t>
      </w:r>
      <w:bookmarkEnd w:id="31"/>
    </w:p>
    <w:p w14:paraId="53145449">
      <w:pPr>
        <w:pStyle w:val="4"/>
        <w:spacing w:line="560" w:lineRule="exact"/>
        <w:rPr>
          <w:rFonts w:hint="default" w:eastAsia="宋体"/>
          <w:color w:val="auto"/>
          <w:lang w:val="en-US" w:eastAsia="zh-CN"/>
        </w:rPr>
      </w:pPr>
      <w:bookmarkStart w:id="32" w:name="_Toc1815"/>
      <w:r>
        <w:rPr>
          <w:rFonts w:hint="eastAsia" w:ascii="宋体" w:hAnsi="宋体"/>
          <w:color w:val="auto"/>
          <w:sz w:val="28"/>
          <w:szCs w:val="28"/>
          <w:lang w:val="en-US" w:eastAsia="zh-CN"/>
        </w:rPr>
        <w:t>2.</w:t>
      </w:r>
      <w:r>
        <w:rPr>
          <w:rFonts w:hint="eastAsia" w:ascii="宋体" w:hAnsi="宋体"/>
          <w:color w:val="auto"/>
          <w:sz w:val="28"/>
          <w:szCs w:val="28"/>
        </w:rPr>
        <w:t>有效报价最低的供应商推荐为成交供应商。</w:t>
      </w:r>
      <w:r>
        <w:rPr>
          <w:rFonts w:hint="eastAsia" w:ascii="宋体" w:hAnsi="宋体"/>
          <w:color w:val="auto"/>
          <w:sz w:val="28"/>
          <w:szCs w:val="28"/>
          <w:lang w:val="en-US" w:eastAsia="zh-CN"/>
        </w:rPr>
        <w:t>本项目采购人根据供应商关键价格排序分别对供应商报价进行比较，即：集中采集价格报价最低的供应商为成交供应商，如存在最低集中采集报价一致的情况，以集中采集报价一致的供应商中，移动采集报价最低供应商为成交供应商，以此类推，如最低报价的供应商所有关键价格均报价一致</w:t>
      </w:r>
      <w:r>
        <w:rPr>
          <w:rFonts w:hint="eastAsia" w:ascii="宋体" w:hAnsi="宋体"/>
          <w:color w:val="auto"/>
          <w:sz w:val="28"/>
          <w:szCs w:val="28"/>
        </w:rPr>
        <w:t>，由采购方代表确定1家作为成交供应商。</w:t>
      </w:r>
      <w:bookmarkEnd w:id="32"/>
    </w:p>
    <w:p w14:paraId="2B3010D9">
      <w:pPr>
        <w:pStyle w:val="4"/>
        <w:numPr>
          <w:ilvl w:val="-1"/>
          <w:numId w:val="0"/>
        </w:numPr>
        <w:spacing w:line="560" w:lineRule="exact"/>
        <w:rPr>
          <w:color w:val="auto"/>
        </w:rPr>
      </w:pPr>
      <w:bookmarkStart w:id="33" w:name="_Toc8815"/>
      <w:bookmarkStart w:id="34" w:name="_Toc18663"/>
      <w:r>
        <w:rPr>
          <w:rFonts w:hint="eastAsia"/>
          <w:color w:val="auto"/>
          <w:lang w:val="en-US" w:eastAsia="zh-CN"/>
        </w:rPr>
        <w:t>八、</w:t>
      </w:r>
      <w:r>
        <w:rPr>
          <w:rFonts w:hint="eastAsia"/>
          <w:color w:val="auto"/>
        </w:rPr>
        <w:t>成交供应商确定</w:t>
      </w:r>
      <w:bookmarkEnd w:id="33"/>
      <w:bookmarkEnd w:id="34"/>
    </w:p>
    <w:p w14:paraId="70A61FA7">
      <w:pPr>
        <w:spacing w:line="560" w:lineRule="exact"/>
        <w:ind w:firstLine="560" w:firstLineChars="200"/>
        <w:rPr>
          <w:rFonts w:ascii="宋体" w:hAnsi="宋体"/>
          <w:color w:val="auto"/>
          <w:sz w:val="28"/>
          <w:szCs w:val="28"/>
        </w:rPr>
      </w:pPr>
      <w:r>
        <w:rPr>
          <w:rFonts w:hint="eastAsia" w:ascii="宋体" w:hAnsi="宋体"/>
          <w:color w:val="auto"/>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54DB846">
      <w:pPr>
        <w:snapToGrid w:val="0"/>
        <w:rPr>
          <w:rFonts w:ascii="宋体" w:hAnsi="宋体"/>
          <w:b/>
          <w:color w:val="auto"/>
          <w:sz w:val="28"/>
          <w:szCs w:val="28"/>
        </w:rPr>
      </w:pPr>
    </w:p>
    <w:p w14:paraId="57136BAA">
      <w:pPr>
        <w:snapToGrid w:val="0"/>
        <w:rPr>
          <w:rFonts w:ascii="宋体" w:hAnsi="宋体"/>
          <w:b/>
          <w:color w:val="auto"/>
          <w:sz w:val="28"/>
          <w:szCs w:val="28"/>
        </w:rPr>
      </w:pPr>
      <w:r>
        <w:rPr>
          <w:rFonts w:hint="eastAsia" w:ascii="宋体" w:hAnsi="宋体"/>
          <w:b/>
          <w:color w:val="auto"/>
          <w:sz w:val="28"/>
          <w:szCs w:val="28"/>
        </w:rPr>
        <w:t>附表1</w:t>
      </w:r>
    </w:p>
    <w:p w14:paraId="353F29F3">
      <w:pPr>
        <w:snapToGrid w:val="0"/>
        <w:jc w:val="center"/>
        <w:rPr>
          <w:rFonts w:ascii="宋体" w:hAnsi="宋体"/>
          <w:b/>
          <w:color w:val="auto"/>
          <w:sz w:val="28"/>
          <w:szCs w:val="28"/>
        </w:rPr>
      </w:pPr>
      <w:r>
        <w:rPr>
          <w:rFonts w:hint="eastAsia" w:ascii="宋体" w:hAnsi="宋体"/>
          <w:color w:val="auto"/>
          <w:sz w:val="28"/>
          <w:szCs w:val="28"/>
          <w:lang w:val="en-US" w:eastAsia="zh-CN"/>
        </w:rPr>
        <w:t>投标人</w:t>
      </w:r>
      <w:r>
        <w:rPr>
          <w:rFonts w:hint="eastAsia" w:ascii="宋体" w:hAnsi="宋体"/>
          <w:color w:val="auto"/>
          <w:sz w:val="28"/>
          <w:szCs w:val="28"/>
        </w:rPr>
        <w:t>资格</w:t>
      </w:r>
      <w:r>
        <w:rPr>
          <w:rFonts w:hint="eastAsia" w:ascii="宋体" w:hAnsi="宋体"/>
          <w:b/>
          <w:color w:val="auto"/>
          <w:sz w:val="28"/>
          <w:szCs w:val="28"/>
        </w:rPr>
        <w:t>与</w:t>
      </w:r>
      <w:r>
        <w:rPr>
          <w:rFonts w:hint="eastAsia" w:ascii="宋体" w:hAnsi="宋体"/>
          <w:color w:val="auto"/>
          <w:sz w:val="28"/>
          <w:szCs w:val="28"/>
          <w:lang w:val="en-US" w:eastAsia="zh-CN"/>
        </w:rPr>
        <w:t>本项目特定资格条件</w:t>
      </w:r>
      <w:r>
        <w:rPr>
          <w:rFonts w:hint="eastAsia" w:ascii="宋体" w:hAnsi="宋体"/>
          <w:b/>
          <w:color w:val="auto"/>
          <w:sz w:val="28"/>
          <w:szCs w:val="28"/>
        </w:rPr>
        <w:t>审查表</w:t>
      </w:r>
    </w:p>
    <w:p w14:paraId="53077726">
      <w:pPr>
        <w:snapToGrid w:val="0"/>
        <w:jc w:val="center"/>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投标人</w:t>
      </w:r>
      <w:r>
        <w:rPr>
          <w:rFonts w:hint="eastAsia" w:ascii="宋体" w:hAnsi="宋体"/>
          <w:b/>
          <w:color w:val="auto"/>
          <w:sz w:val="28"/>
          <w:szCs w:val="28"/>
        </w:rPr>
        <w:t>资格审查内容应与“三、</w:t>
      </w:r>
      <w:r>
        <w:rPr>
          <w:rFonts w:hint="eastAsia" w:ascii="宋体" w:hAnsi="宋体"/>
          <w:b/>
          <w:color w:val="auto"/>
          <w:sz w:val="28"/>
          <w:szCs w:val="28"/>
          <w:lang w:val="en-US" w:eastAsia="zh-CN"/>
        </w:rPr>
        <w:t>投标</w:t>
      </w:r>
      <w:r>
        <w:rPr>
          <w:rFonts w:hint="eastAsia" w:ascii="宋体" w:hAnsi="宋体"/>
          <w:b/>
          <w:color w:val="auto"/>
          <w:sz w:val="28"/>
          <w:szCs w:val="28"/>
        </w:rPr>
        <w:t>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6462"/>
        <w:gridCol w:w="1465"/>
      </w:tblGrid>
      <w:tr w14:paraId="0B5E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1" w:type="dxa"/>
            <w:shd w:val="clear" w:color="auto" w:fill="C0C0C0"/>
            <w:noWrap/>
            <w:vAlign w:val="center"/>
          </w:tcPr>
          <w:p w14:paraId="12F75EB0">
            <w:pPr>
              <w:spacing w:line="400" w:lineRule="exact"/>
              <w:jc w:val="center"/>
              <w:rPr>
                <w:rFonts w:ascii="宋体" w:hAnsi="宋体"/>
                <w:b/>
                <w:color w:val="auto"/>
                <w:sz w:val="24"/>
              </w:rPr>
            </w:pPr>
            <w:r>
              <w:rPr>
                <w:rFonts w:hint="eastAsia" w:ascii="宋体" w:hAnsi="宋体"/>
                <w:b/>
                <w:color w:val="auto"/>
                <w:sz w:val="24"/>
              </w:rPr>
              <w:t>序号</w:t>
            </w:r>
          </w:p>
        </w:tc>
        <w:tc>
          <w:tcPr>
            <w:tcW w:w="7927" w:type="dxa"/>
            <w:gridSpan w:val="2"/>
            <w:shd w:val="clear" w:color="auto" w:fill="C0C0C0"/>
            <w:noWrap/>
            <w:vAlign w:val="center"/>
          </w:tcPr>
          <w:p w14:paraId="7B5921C5">
            <w:pPr>
              <w:spacing w:line="400" w:lineRule="exact"/>
              <w:rPr>
                <w:rFonts w:ascii="宋体" w:hAnsi="宋体"/>
                <w:b/>
                <w:color w:val="auto"/>
                <w:sz w:val="18"/>
                <w:szCs w:val="18"/>
              </w:rPr>
            </w:pPr>
            <w:r>
              <w:rPr>
                <w:rFonts w:hint="eastAsia" w:ascii="宋体" w:hAnsi="宋体"/>
                <w:b/>
                <w:color w:val="auto"/>
                <w:sz w:val="24"/>
              </w:rPr>
              <w:t>审查内容及要求</w:t>
            </w:r>
          </w:p>
        </w:tc>
      </w:tr>
      <w:tr w14:paraId="1870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0DE57D">
            <w:pPr>
              <w:spacing w:line="400" w:lineRule="exact"/>
              <w:rPr>
                <w:rFonts w:ascii="宋体" w:hAnsi="宋体"/>
                <w:b/>
                <w:color w:val="auto"/>
                <w:sz w:val="24"/>
              </w:rPr>
            </w:pPr>
            <w:r>
              <w:rPr>
                <w:rFonts w:hint="eastAsia" w:ascii="宋体" w:hAnsi="宋体"/>
                <w:b/>
                <w:color w:val="auto"/>
                <w:sz w:val="24"/>
              </w:rPr>
              <w:t>（一）</w:t>
            </w:r>
            <w:r>
              <w:rPr>
                <w:rFonts w:hint="eastAsia" w:ascii="宋体" w:hAnsi="宋体"/>
                <w:b/>
                <w:color w:val="auto"/>
                <w:sz w:val="28"/>
                <w:szCs w:val="28"/>
                <w:lang w:val="en-US" w:eastAsia="zh-CN"/>
              </w:rPr>
              <w:t>投</w:t>
            </w:r>
            <w:r>
              <w:rPr>
                <w:rFonts w:hint="eastAsia" w:ascii="宋体" w:hAnsi="宋体"/>
                <w:b/>
                <w:color w:val="auto"/>
                <w:sz w:val="24"/>
                <w:szCs w:val="24"/>
                <w:lang w:val="en-US" w:eastAsia="zh-CN"/>
              </w:rPr>
              <w:t>标人</w:t>
            </w:r>
            <w:r>
              <w:rPr>
                <w:rFonts w:hint="eastAsia" w:ascii="宋体" w:hAnsi="宋体"/>
                <w:b/>
                <w:color w:val="auto"/>
                <w:sz w:val="24"/>
                <w:szCs w:val="24"/>
              </w:rPr>
              <w:t>资格</w:t>
            </w:r>
            <w:r>
              <w:rPr>
                <w:rFonts w:hint="eastAsia" w:ascii="宋体" w:hAnsi="宋体"/>
                <w:b/>
                <w:color w:val="auto"/>
                <w:sz w:val="24"/>
              </w:rPr>
              <w:t>审查</w:t>
            </w:r>
          </w:p>
        </w:tc>
      </w:tr>
      <w:tr w14:paraId="517C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4112E8C7">
            <w:pPr>
              <w:spacing w:line="400" w:lineRule="exact"/>
              <w:jc w:val="center"/>
              <w:rPr>
                <w:rFonts w:ascii="宋体" w:hAnsi="宋体"/>
                <w:b/>
                <w:color w:val="auto"/>
                <w:sz w:val="24"/>
              </w:rPr>
            </w:pPr>
            <w:r>
              <w:rPr>
                <w:rFonts w:hint="eastAsia" w:ascii="宋体" w:hAnsi="宋体"/>
                <w:b/>
                <w:color w:val="auto"/>
                <w:sz w:val="24"/>
              </w:rPr>
              <w:t>序号</w:t>
            </w:r>
          </w:p>
        </w:tc>
        <w:tc>
          <w:tcPr>
            <w:tcW w:w="6462" w:type="dxa"/>
            <w:noWrap/>
            <w:vAlign w:val="center"/>
          </w:tcPr>
          <w:p w14:paraId="1FA514FD">
            <w:pPr>
              <w:spacing w:line="400" w:lineRule="exact"/>
              <w:jc w:val="center"/>
              <w:rPr>
                <w:rFonts w:ascii="宋体" w:hAnsi="宋体"/>
                <w:b/>
                <w:color w:val="auto"/>
                <w:sz w:val="24"/>
              </w:rPr>
            </w:pPr>
            <w:r>
              <w:rPr>
                <w:rFonts w:hint="eastAsia" w:ascii="宋体" w:hAnsi="宋体"/>
                <w:b/>
                <w:color w:val="auto"/>
                <w:sz w:val="24"/>
              </w:rPr>
              <w:t>审查内容及标准</w:t>
            </w:r>
          </w:p>
        </w:tc>
        <w:tc>
          <w:tcPr>
            <w:tcW w:w="1465" w:type="dxa"/>
            <w:noWrap/>
            <w:vAlign w:val="center"/>
          </w:tcPr>
          <w:p w14:paraId="6F710260">
            <w:pPr>
              <w:spacing w:line="400" w:lineRule="exact"/>
              <w:jc w:val="center"/>
              <w:rPr>
                <w:rFonts w:ascii="宋体" w:hAnsi="宋体"/>
                <w:b/>
                <w:color w:val="auto"/>
                <w:sz w:val="24"/>
              </w:rPr>
            </w:pPr>
            <w:r>
              <w:rPr>
                <w:rFonts w:hint="eastAsia" w:ascii="宋体" w:hAnsi="宋体"/>
                <w:b/>
                <w:color w:val="auto"/>
                <w:sz w:val="24"/>
              </w:rPr>
              <w:t>审查结果</w:t>
            </w:r>
          </w:p>
        </w:tc>
      </w:tr>
      <w:tr w14:paraId="776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2BD7DB74">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462" w:type="dxa"/>
            <w:noWrap/>
            <w:vAlign w:val="center"/>
          </w:tcPr>
          <w:p w14:paraId="007281E5">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(一)供应商应具备《政府采购法》第二十二条规定的条件。</w:t>
            </w:r>
          </w:p>
          <w:p w14:paraId="04586BCB">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1.具有独立承担民事责任的能力（供应商必须提交有效的营业执照（或事业法人登记证或身份证等相关证明）副本复印件）</w:t>
            </w:r>
          </w:p>
          <w:p w14:paraId="57330A6E">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2.具有良好的商业信誉和健全的财务会计制度（供应商必须提供投标截止时间前最近一年的年度财务状况报告（资产负债表、损益表）或基本开户行出具的资信证明或财政部门认可的政府采购专业担保机构出具的投标担保函）。</w:t>
            </w:r>
          </w:p>
          <w:p w14:paraId="2E9074A5">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3.具有履行合同所必需的设备和专业技术能力。</w:t>
            </w:r>
          </w:p>
          <w:p w14:paraId="56C3277B">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4.有依法缴纳税收和社会保障资金的良好记录（供应商必须提供投标截止时间</w:t>
            </w:r>
            <w:r>
              <w:rPr>
                <w:rFonts w:hint="eastAsia" w:ascii="宋体" w:hAnsi="宋体" w:eastAsia="宋体" w:cs="Times New Roman"/>
                <w:b w:val="0"/>
                <w:bCs w:val="0"/>
                <w:color w:val="auto"/>
                <w:kern w:val="2"/>
                <w:sz w:val="28"/>
                <w:szCs w:val="28"/>
                <w:shd w:val="clear"/>
                <w:lang w:val="en-US" w:eastAsia="zh-CN"/>
              </w:rPr>
              <w:t>近1年</w:t>
            </w:r>
            <w:r>
              <w:rPr>
                <w:rFonts w:hint="eastAsia" w:ascii="宋体" w:hAnsi="宋体" w:eastAsia="宋体" w:cs="Times New Roman"/>
                <w:b w:val="0"/>
                <w:bCs w:val="0"/>
                <w:color w:val="auto"/>
                <w:kern w:val="2"/>
                <w:sz w:val="28"/>
                <w:szCs w:val="28"/>
                <w:shd w:val="clear"/>
                <w:lang w:val="zh-CN" w:eastAsia="zh-CN"/>
              </w:rPr>
              <w:t>内任意1个月依法缴纳税收的相关材料；如依法免税或不需要缴纳社会保障资金的，提供相应证明材料。上述材料均须经社保部门或税务部门盖章确认）。</w:t>
            </w:r>
          </w:p>
          <w:p w14:paraId="34536F03">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5.参加政府采购活动前三年内，在经营活动中没有重大违法记录。</w:t>
            </w:r>
          </w:p>
          <w:p w14:paraId="4B85A098">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6.符合法律、行政法规规定的其他条件。</w:t>
            </w:r>
          </w:p>
          <w:p w14:paraId="16B74694">
            <w:pPr>
              <w:spacing w:line="400" w:lineRule="exact"/>
              <w:rPr>
                <w:rFonts w:hint="eastAsia" w:ascii="宋体" w:hAnsi="宋体" w:eastAsia="宋体" w:cs="Times New Roman"/>
                <w:b w:val="0"/>
                <w:bCs w:val="0"/>
                <w:color w:val="auto"/>
                <w:kern w:val="2"/>
                <w:sz w:val="28"/>
                <w:szCs w:val="28"/>
                <w:shd w:val="clear"/>
                <w:lang w:val="en-US" w:eastAsia="zh-CN"/>
              </w:rPr>
            </w:pPr>
          </w:p>
        </w:tc>
        <w:tc>
          <w:tcPr>
            <w:tcW w:w="1465" w:type="dxa"/>
            <w:noWrap/>
            <w:vAlign w:val="center"/>
          </w:tcPr>
          <w:p w14:paraId="21DAD92A">
            <w:pPr>
              <w:spacing w:line="400" w:lineRule="exact"/>
              <w:rPr>
                <w:rFonts w:ascii="宋体" w:hAnsi="宋体"/>
                <w:b/>
                <w:color w:val="auto"/>
                <w:sz w:val="28"/>
                <w:szCs w:val="28"/>
              </w:rPr>
            </w:pPr>
          </w:p>
        </w:tc>
      </w:tr>
      <w:tr w14:paraId="4CB8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jc w:val="center"/>
        </w:trPr>
        <w:tc>
          <w:tcPr>
            <w:tcW w:w="811" w:type="dxa"/>
            <w:noWrap/>
            <w:vAlign w:val="center"/>
          </w:tcPr>
          <w:p w14:paraId="22EFA712">
            <w:pPr>
              <w:spacing w:line="400" w:lineRule="exact"/>
              <w:jc w:val="center"/>
              <w:rPr>
                <w:rFonts w:hint="eastAsia" w:ascii="宋体" w:hAnsi="宋体" w:eastAsia="宋体"/>
                <w:b/>
                <w:color w:val="auto"/>
                <w:sz w:val="28"/>
                <w:szCs w:val="28"/>
                <w:lang w:val="en-US" w:eastAsia="zh-CN"/>
              </w:rPr>
            </w:pPr>
          </w:p>
        </w:tc>
        <w:tc>
          <w:tcPr>
            <w:tcW w:w="6462" w:type="dxa"/>
            <w:noWrap/>
            <w:vAlign w:val="center"/>
          </w:tcPr>
          <w:p w14:paraId="07A8B482">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二）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w:t>
            </w:r>
          </w:p>
          <w:p w14:paraId="09810E4A">
            <w:pPr>
              <w:spacing w:line="400" w:lineRule="exact"/>
              <w:rPr>
                <w:rFonts w:hint="eastAsia" w:ascii="宋体" w:hAnsi="宋体" w:eastAsia="宋体" w:cs="Times New Roman"/>
                <w:b w:val="0"/>
                <w:bCs w:val="0"/>
                <w:color w:val="auto"/>
                <w:kern w:val="2"/>
                <w:sz w:val="28"/>
                <w:szCs w:val="28"/>
                <w:shd w:val="clear"/>
                <w:lang w:val="zh-CN" w:eastAsia="zh-CN"/>
              </w:rPr>
            </w:pPr>
            <w:r>
              <w:rPr>
                <w:rFonts w:hint="eastAsia" w:ascii="宋体" w:hAnsi="宋体" w:eastAsia="宋体" w:cs="Times New Roman"/>
                <w:b w:val="0"/>
                <w:bCs w:val="0"/>
                <w:color w:val="auto"/>
                <w:kern w:val="2"/>
                <w:sz w:val="28"/>
                <w:szCs w:val="28"/>
                <w:shd w:val="clear"/>
                <w:lang w:val="zh-CN" w:eastAsia="zh-CN"/>
              </w:rPr>
              <w:t>注：以采购机构于投标截止时间当天在“信用中国”网站（www.creditchina.gov.cn）及中国政府采购网(www.ccgp.gov.cn)查询结果为准，由采购机构打印查询结果提供资格审查，如相关记录信息已失效，供应商必须提供由该记录信息的执行或列入单位出具的相关证明材料。</w:t>
            </w:r>
          </w:p>
          <w:p w14:paraId="40BE44BA">
            <w:pPr>
              <w:spacing w:line="400" w:lineRule="exact"/>
              <w:rPr>
                <w:rFonts w:hint="eastAsia" w:ascii="宋体" w:hAnsi="宋体" w:eastAsia="宋体" w:cs="Times New Roman"/>
                <w:b w:val="0"/>
                <w:bCs w:val="0"/>
                <w:color w:val="auto"/>
                <w:kern w:val="2"/>
                <w:sz w:val="28"/>
                <w:szCs w:val="28"/>
                <w:shd w:val="clear"/>
                <w:lang w:val="en-US" w:eastAsia="zh-CN"/>
              </w:rPr>
            </w:pPr>
          </w:p>
        </w:tc>
        <w:tc>
          <w:tcPr>
            <w:tcW w:w="1465" w:type="dxa"/>
            <w:noWrap/>
            <w:vAlign w:val="center"/>
          </w:tcPr>
          <w:p w14:paraId="4A6FBC95">
            <w:pPr>
              <w:spacing w:line="400" w:lineRule="exact"/>
              <w:rPr>
                <w:rFonts w:ascii="宋体" w:hAnsi="宋体"/>
                <w:b/>
                <w:color w:val="auto"/>
                <w:sz w:val="28"/>
                <w:szCs w:val="28"/>
              </w:rPr>
            </w:pPr>
          </w:p>
        </w:tc>
      </w:tr>
      <w:tr w14:paraId="3C67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70A3A346">
            <w:pPr>
              <w:spacing w:before="0" w:beforeLines="-2147483648" w:after="0" w:afterLines="-2147483648" w:line="400" w:lineRule="exact"/>
              <w:ind w:firstLine="281" w:firstLineChars="100"/>
              <w:jc w:val="left"/>
              <w:rPr>
                <w:rFonts w:hint="eastAsia" w:ascii="宋体" w:hAnsi="宋体" w:eastAsia="宋体" w:cs="Times New Roman"/>
                <w:b w:val="0"/>
                <w:color w:val="auto"/>
                <w:kern w:val="2"/>
                <w:sz w:val="28"/>
                <w:szCs w:val="28"/>
                <w:lang w:val="en-US" w:eastAsia="zh-CN" w:bidi="ar-SA"/>
              </w:rPr>
            </w:pPr>
            <w:r>
              <w:rPr>
                <w:rFonts w:hint="eastAsia" w:ascii="宋体" w:hAnsi="宋体"/>
                <w:b/>
                <w:color w:val="auto"/>
                <w:sz w:val="28"/>
                <w:szCs w:val="28"/>
                <w:lang w:val="en-US" w:eastAsia="zh-CN"/>
              </w:rPr>
              <w:t>1</w:t>
            </w:r>
          </w:p>
        </w:tc>
        <w:tc>
          <w:tcPr>
            <w:tcW w:w="6462" w:type="dxa"/>
            <w:noWrap/>
            <w:vAlign w:val="center"/>
          </w:tcPr>
          <w:p w14:paraId="5DE6C65A">
            <w:pPr>
              <w:spacing w:line="400" w:lineRule="exact"/>
              <w:rPr>
                <w:rFonts w:hint="eastAsia" w:ascii="宋体" w:hAnsi="宋体" w:eastAsia="宋体" w:cs="Times New Roman"/>
                <w:b w:val="0"/>
                <w:bCs w:val="0"/>
                <w:color w:val="auto"/>
                <w:kern w:val="2"/>
                <w:sz w:val="28"/>
                <w:szCs w:val="28"/>
                <w:shd w:val="clear"/>
                <w:lang w:val="en-US" w:eastAsia="zh-CN"/>
              </w:rPr>
            </w:pPr>
            <w:r>
              <w:rPr>
                <w:rFonts w:hint="eastAsia" w:ascii="宋体" w:hAnsi="宋体" w:eastAsia="宋体" w:cs="Times New Roman"/>
                <w:b w:val="0"/>
                <w:bCs w:val="0"/>
                <w:color w:val="auto"/>
                <w:kern w:val="2"/>
                <w:sz w:val="28"/>
                <w:szCs w:val="28"/>
                <w:shd w:val="clear"/>
                <w:lang w:val="zh-CN" w:eastAsia="zh-CN"/>
              </w:rPr>
              <w:t>本采购项目不接受联合体投标，供应商中标后不得将此采购项目转包或分包。</w:t>
            </w:r>
          </w:p>
        </w:tc>
        <w:tc>
          <w:tcPr>
            <w:tcW w:w="1465" w:type="dxa"/>
            <w:noWrap/>
            <w:vAlign w:val="center"/>
          </w:tcPr>
          <w:p w14:paraId="19CFFF6D">
            <w:pPr>
              <w:spacing w:line="400" w:lineRule="exact"/>
              <w:rPr>
                <w:rFonts w:ascii="宋体" w:hAnsi="宋体"/>
                <w:b/>
                <w:color w:val="auto"/>
                <w:sz w:val="28"/>
                <w:szCs w:val="28"/>
              </w:rPr>
            </w:pPr>
          </w:p>
        </w:tc>
      </w:tr>
      <w:tr w14:paraId="37D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3734FC80">
            <w:pPr>
              <w:spacing w:line="400" w:lineRule="exact"/>
              <w:jc w:val="center"/>
              <w:rPr>
                <w:rFonts w:hint="eastAsia" w:ascii="宋体" w:hAnsi="宋体" w:eastAsia="宋体"/>
                <w:b/>
                <w:color w:val="auto"/>
                <w:sz w:val="28"/>
                <w:szCs w:val="28"/>
                <w:lang w:val="en-US" w:eastAsia="zh-CN"/>
              </w:rPr>
            </w:pPr>
            <w:r>
              <w:rPr>
                <w:rFonts w:hint="eastAsia" w:ascii="宋体" w:hAnsi="宋体"/>
                <w:b/>
                <w:color w:val="auto"/>
                <w:sz w:val="28"/>
                <w:szCs w:val="28"/>
                <w:lang w:val="en-US" w:eastAsia="zh-CN"/>
              </w:rPr>
              <w:t>2</w:t>
            </w:r>
          </w:p>
        </w:tc>
        <w:tc>
          <w:tcPr>
            <w:tcW w:w="6462" w:type="dxa"/>
            <w:noWrap/>
            <w:vAlign w:val="center"/>
          </w:tcPr>
          <w:p w14:paraId="289CD48F">
            <w:pPr>
              <w:spacing w:line="400" w:lineRule="exact"/>
              <w:rPr>
                <w:rFonts w:hint="eastAsia" w:ascii="宋体" w:hAnsi="宋体" w:eastAsia="宋体" w:cs="Times New Roman"/>
                <w:b w:val="0"/>
                <w:bCs w:val="0"/>
                <w:color w:val="auto"/>
                <w:kern w:val="2"/>
                <w:sz w:val="28"/>
                <w:szCs w:val="28"/>
                <w:shd w:val="clear"/>
                <w:lang w:val="en-US" w:eastAsia="zh-CN"/>
              </w:rPr>
            </w:pPr>
            <w:r>
              <w:rPr>
                <w:rFonts w:hint="eastAsia" w:ascii="宋体" w:hAnsi="宋体" w:eastAsia="宋体" w:cs="Times New Roman"/>
                <w:b w:val="0"/>
                <w:bCs w:val="0"/>
                <w:color w:val="auto"/>
                <w:kern w:val="2"/>
                <w:sz w:val="28"/>
                <w:szCs w:val="28"/>
                <w:shd w:val="clear"/>
                <w:lang w:val="en-US" w:eastAsia="zh-CN"/>
              </w:rPr>
              <w:t>供应商须是摄影类企业或公司（根据营业执照的经营范围），供应商必须是学信网的企业用户（提供协议关键页复印件作为证明文件）</w:t>
            </w:r>
            <w:r>
              <w:rPr>
                <w:rFonts w:hint="eastAsia" w:ascii="宋体" w:hAnsi="宋体" w:cs="Times New Roman"/>
                <w:b w:val="0"/>
                <w:bCs w:val="0"/>
                <w:color w:val="auto"/>
                <w:kern w:val="2"/>
                <w:sz w:val="28"/>
                <w:szCs w:val="28"/>
                <w:shd w:val="clear"/>
                <w:lang w:val="en-US" w:eastAsia="zh-CN"/>
              </w:rPr>
              <w:t>，</w:t>
            </w:r>
            <w:r>
              <w:rPr>
                <w:rFonts w:hint="eastAsia" w:ascii="宋体" w:hAnsi="宋体" w:eastAsia="宋体" w:cs="Times New Roman"/>
                <w:b w:val="0"/>
                <w:bCs w:val="0"/>
                <w:color w:val="auto"/>
                <w:kern w:val="2"/>
                <w:sz w:val="28"/>
                <w:szCs w:val="28"/>
                <w:shd w:val="clear"/>
                <w:lang w:val="zh-CN" w:eastAsia="zh-CN"/>
              </w:rPr>
              <w:t>能够严格执行《高等教育学历证书电子注册图像采集规范及信息标准》（教毕指〔2017〕99号）</w:t>
            </w:r>
            <w:r>
              <w:rPr>
                <w:rFonts w:hint="eastAsia" w:ascii="宋体" w:hAnsi="宋体" w:eastAsia="宋体" w:cs="Times New Roman"/>
                <w:b w:val="0"/>
                <w:bCs w:val="0"/>
                <w:color w:val="auto"/>
                <w:kern w:val="2"/>
                <w:sz w:val="28"/>
                <w:szCs w:val="28"/>
                <w:shd w:val="clear"/>
                <w:lang w:val="en-US" w:eastAsia="zh-CN"/>
              </w:rPr>
              <w:t>。</w:t>
            </w:r>
          </w:p>
        </w:tc>
        <w:tc>
          <w:tcPr>
            <w:tcW w:w="1465" w:type="dxa"/>
            <w:noWrap/>
            <w:vAlign w:val="center"/>
          </w:tcPr>
          <w:p w14:paraId="3B88D369">
            <w:pPr>
              <w:spacing w:line="400" w:lineRule="exact"/>
              <w:rPr>
                <w:rFonts w:ascii="宋体" w:hAnsi="宋体"/>
                <w:b/>
                <w:color w:val="auto"/>
                <w:sz w:val="28"/>
                <w:szCs w:val="28"/>
              </w:rPr>
            </w:pPr>
          </w:p>
        </w:tc>
      </w:tr>
      <w:tr w14:paraId="28DB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2B209D92">
            <w:pPr>
              <w:spacing w:line="400" w:lineRule="exact"/>
              <w:jc w:val="center"/>
              <w:rPr>
                <w:rFonts w:hint="eastAsia" w:ascii="宋体" w:hAnsi="宋体" w:eastAsia="宋体"/>
                <w:b/>
                <w:color w:val="auto"/>
                <w:sz w:val="28"/>
                <w:szCs w:val="28"/>
                <w:lang w:val="en-US" w:eastAsia="zh-CN"/>
              </w:rPr>
            </w:pPr>
            <w:r>
              <w:rPr>
                <w:rFonts w:hint="eastAsia" w:ascii="宋体" w:hAnsi="宋体"/>
                <w:b/>
                <w:color w:val="auto"/>
                <w:sz w:val="28"/>
                <w:szCs w:val="28"/>
                <w:lang w:val="en-US" w:eastAsia="zh-CN"/>
              </w:rPr>
              <w:t>3</w:t>
            </w:r>
          </w:p>
        </w:tc>
        <w:tc>
          <w:tcPr>
            <w:tcW w:w="6462" w:type="dxa"/>
            <w:noWrap/>
            <w:vAlign w:val="center"/>
          </w:tcPr>
          <w:p w14:paraId="2C037537">
            <w:pPr>
              <w:spacing w:line="400" w:lineRule="exact"/>
              <w:rPr>
                <w:rFonts w:hint="default" w:ascii="宋体" w:hAnsi="宋体" w:eastAsia="宋体" w:cs="Times New Roman"/>
                <w:b w:val="0"/>
                <w:bCs w:val="0"/>
                <w:color w:val="auto"/>
                <w:kern w:val="2"/>
                <w:sz w:val="28"/>
                <w:szCs w:val="28"/>
                <w:shd w:val="clear"/>
                <w:lang w:val="en-US" w:eastAsia="zh-CN"/>
              </w:rPr>
            </w:pPr>
            <w:r>
              <w:rPr>
                <w:rFonts w:hint="eastAsia" w:ascii="宋体" w:hAnsi="宋体" w:eastAsia="宋体" w:cs="Times New Roman"/>
                <w:b w:val="0"/>
                <w:bCs w:val="0"/>
                <w:color w:val="auto"/>
                <w:kern w:val="2"/>
                <w:sz w:val="28"/>
                <w:szCs w:val="28"/>
                <w:shd w:val="clear"/>
                <w:lang w:val="zh-CN" w:eastAsia="zh-CN"/>
              </w:rPr>
              <w:t>供应商必须具有服务不少于5家广东省高校毕业生图像采集及上传学信网工作的经验（提供签订的合同或协议等相关证明材料）</w:t>
            </w:r>
            <w:r>
              <w:rPr>
                <w:rFonts w:hint="eastAsia" w:ascii="宋体" w:hAnsi="宋体" w:cs="Times New Roman"/>
                <w:b w:val="0"/>
                <w:bCs w:val="0"/>
                <w:color w:val="auto"/>
                <w:kern w:val="2"/>
                <w:sz w:val="28"/>
                <w:szCs w:val="28"/>
                <w:shd w:val="clear"/>
                <w:lang w:val="zh-CN" w:eastAsia="zh-CN"/>
              </w:rPr>
              <w:t>。</w:t>
            </w:r>
          </w:p>
        </w:tc>
        <w:tc>
          <w:tcPr>
            <w:tcW w:w="1465" w:type="dxa"/>
            <w:noWrap/>
            <w:vAlign w:val="center"/>
          </w:tcPr>
          <w:p w14:paraId="22328451">
            <w:pPr>
              <w:spacing w:line="400" w:lineRule="exact"/>
              <w:rPr>
                <w:rFonts w:ascii="宋体" w:hAnsi="宋体"/>
                <w:b/>
                <w:color w:val="auto"/>
                <w:sz w:val="28"/>
                <w:szCs w:val="28"/>
              </w:rPr>
            </w:pPr>
          </w:p>
        </w:tc>
      </w:tr>
      <w:tr w14:paraId="62FD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43F9DAB4">
            <w:pPr>
              <w:spacing w:line="400" w:lineRule="exact"/>
              <w:jc w:val="center"/>
              <w:rPr>
                <w:rFonts w:hint="eastAsia" w:ascii="宋体" w:hAnsi="宋体" w:eastAsia="宋体"/>
                <w:b/>
                <w:color w:val="auto"/>
                <w:sz w:val="28"/>
                <w:szCs w:val="28"/>
                <w:lang w:val="en-US" w:eastAsia="zh-CN"/>
              </w:rPr>
            </w:pPr>
            <w:r>
              <w:rPr>
                <w:rFonts w:hint="eastAsia" w:ascii="宋体" w:hAnsi="宋体"/>
                <w:b/>
                <w:color w:val="auto"/>
                <w:sz w:val="28"/>
                <w:szCs w:val="28"/>
                <w:lang w:val="en-US" w:eastAsia="zh-CN"/>
              </w:rPr>
              <w:t>4</w:t>
            </w:r>
          </w:p>
        </w:tc>
        <w:tc>
          <w:tcPr>
            <w:tcW w:w="6462" w:type="dxa"/>
            <w:noWrap/>
            <w:vAlign w:val="center"/>
          </w:tcPr>
          <w:p w14:paraId="279E6C3F">
            <w:pPr>
              <w:spacing w:line="400" w:lineRule="exact"/>
              <w:rPr>
                <w:rFonts w:hint="eastAsia" w:ascii="宋体" w:hAnsi="宋体" w:eastAsia="宋体" w:cs="Times New Roman"/>
                <w:b w:val="0"/>
                <w:bCs w:val="0"/>
                <w:color w:val="auto"/>
                <w:kern w:val="2"/>
                <w:sz w:val="28"/>
                <w:szCs w:val="28"/>
                <w:shd w:val="clear"/>
                <w:lang w:val="en-US" w:eastAsia="zh-CN"/>
              </w:rPr>
            </w:pPr>
            <w:r>
              <w:rPr>
                <w:rFonts w:hint="eastAsia" w:ascii="宋体" w:hAnsi="宋体" w:eastAsia="宋体" w:cs="Times New Roman"/>
                <w:b w:val="0"/>
                <w:bCs w:val="0"/>
                <w:color w:val="auto"/>
                <w:kern w:val="2"/>
                <w:sz w:val="28"/>
                <w:szCs w:val="28"/>
                <w:shd w:val="clear"/>
                <w:lang w:val="en-US" w:eastAsia="zh-CN"/>
              </w:rPr>
              <w:t>供应商应具有信息安全管理体系和质量管理体系认证证书，拥有毕业生图像采集信息安全管理能力和图像信息数据处理服务能力</w:t>
            </w:r>
            <w:r>
              <w:rPr>
                <w:rFonts w:hint="eastAsia" w:ascii="宋体" w:hAnsi="宋体" w:cs="Times New Roman"/>
                <w:b w:val="0"/>
                <w:bCs w:val="0"/>
                <w:color w:val="auto"/>
                <w:kern w:val="2"/>
                <w:sz w:val="28"/>
                <w:szCs w:val="28"/>
                <w:shd w:val="clear"/>
                <w:lang w:val="en-US" w:eastAsia="zh-CN"/>
              </w:rPr>
              <w:t>；</w:t>
            </w:r>
            <w:r>
              <w:rPr>
                <w:rFonts w:hint="eastAsia" w:ascii="宋体" w:hAnsi="宋体" w:eastAsia="宋体" w:cs="Times New Roman"/>
                <w:b w:val="0"/>
                <w:bCs w:val="0"/>
                <w:color w:val="auto"/>
                <w:kern w:val="2"/>
                <w:sz w:val="28"/>
                <w:szCs w:val="28"/>
                <w:shd w:val="clear"/>
                <w:lang w:val="en-US" w:eastAsia="zh-CN"/>
              </w:rPr>
              <w:t>移动端图像采集系统符合网络安全要求，通过信息安全测试，有信息系统安全等级保护三级认证</w:t>
            </w:r>
            <w:r>
              <w:rPr>
                <w:rFonts w:hint="eastAsia" w:ascii="宋体" w:hAnsi="宋体" w:cs="Times New Roman"/>
                <w:b w:val="0"/>
                <w:bCs w:val="0"/>
                <w:color w:val="auto"/>
                <w:kern w:val="2"/>
                <w:sz w:val="28"/>
                <w:szCs w:val="28"/>
                <w:shd w:val="clear"/>
                <w:lang w:val="en-US" w:eastAsia="zh-CN"/>
              </w:rPr>
              <w:t>。</w:t>
            </w:r>
          </w:p>
        </w:tc>
        <w:tc>
          <w:tcPr>
            <w:tcW w:w="1465" w:type="dxa"/>
            <w:noWrap/>
            <w:vAlign w:val="center"/>
          </w:tcPr>
          <w:p w14:paraId="28C32031">
            <w:pPr>
              <w:spacing w:line="400" w:lineRule="exact"/>
              <w:rPr>
                <w:rFonts w:ascii="宋体" w:hAnsi="宋体"/>
                <w:b/>
                <w:color w:val="auto"/>
                <w:sz w:val="28"/>
                <w:szCs w:val="28"/>
              </w:rPr>
            </w:pPr>
          </w:p>
        </w:tc>
      </w:tr>
      <w:tr w14:paraId="2DCF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6F709EE9">
            <w:pPr>
              <w:spacing w:line="400" w:lineRule="exact"/>
              <w:jc w:val="center"/>
              <w:rPr>
                <w:rFonts w:hint="eastAsia" w:ascii="宋体" w:hAnsi="宋体"/>
                <w:b/>
                <w:color w:val="auto"/>
                <w:sz w:val="28"/>
                <w:szCs w:val="28"/>
                <w:lang w:val="en-US" w:eastAsia="zh-CN"/>
              </w:rPr>
            </w:pPr>
            <w:r>
              <w:rPr>
                <w:rFonts w:hint="eastAsia" w:ascii="宋体" w:hAnsi="宋体"/>
                <w:b/>
                <w:color w:val="auto"/>
                <w:sz w:val="28"/>
                <w:szCs w:val="28"/>
                <w:lang w:val="en-US" w:eastAsia="zh-CN"/>
              </w:rPr>
              <w:t>5</w:t>
            </w:r>
          </w:p>
        </w:tc>
        <w:tc>
          <w:tcPr>
            <w:tcW w:w="6462" w:type="dxa"/>
            <w:noWrap/>
            <w:vAlign w:val="center"/>
          </w:tcPr>
          <w:p w14:paraId="6391472A">
            <w:pPr>
              <w:autoSpaceDE/>
              <w:autoSpaceDN/>
              <w:spacing w:line="560" w:lineRule="exact"/>
              <w:rPr>
                <w:rFonts w:hint="eastAsia" w:ascii="宋体" w:hAnsi="宋体" w:eastAsia="宋体" w:cs="Times New Roman"/>
                <w:b/>
                <w:bCs/>
                <w:color w:val="auto"/>
                <w:kern w:val="2"/>
                <w:sz w:val="28"/>
                <w:szCs w:val="28"/>
                <w:shd w:val="clear"/>
                <w:lang w:val="en-US" w:eastAsia="zh-CN"/>
              </w:rPr>
            </w:pPr>
            <w:r>
              <w:rPr>
                <w:rFonts w:hint="eastAsia" w:ascii="宋体" w:hAnsi="宋体" w:eastAsia="宋体" w:cs="Times New Roman"/>
                <w:b w:val="0"/>
                <w:bCs w:val="0"/>
                <w:color w:val="auto"/>
                <w:kern w:val="2"/>
                <w:sz w:val="28"/>
                <w:szCs w:val="28"/>
                <w:shd w:val="clear"/>
                <w:lang w:val="zh-CN" w:eastAsia="zh-CN"/>
              </w:rPr>
              <w:t>能够提供人像对比服务</w:t>
            </w:r>
            <w:r>
              <w:rPr>
                <w:rFonts w:hint="eastAsia" w:ascii="宋体" w:hAnsi="宋体" w:cs="Times New Roman"/>
                <w:b w:val="0"/>
                <w:bCs w:val="0"/>
                <w:color w:val="auto"/>
                <w:kern w:val="2"/>
                <w:sz w:val="28"/>
                <w:szCs w:val="28"/>
                <w:shd w:val="clear"/>
                <w:lang w:val="zh-CN" w:eastAsia="zh-CN"/>
              </w:rPr>
              <w:t>（</w:t>
            </w:r>
            <w:r>
              <w:rPr>
                <w:rFonts w:hint="eastAsia" w:ascii="宋体" w:hAnsi="宋体" w:cs="Times New Roman"/>
                <w:b w:val="0"/>
                <w:bCs w:val="0"/>
                <w:color w:val="auto"/>
                <w:kern w:val="2"/>
                <w:sz w:val="28"/>
                <w:szCs w:val="28"/>
                <w:shd w:val="clear"/>
                <w:lang w:val="en-US" w:eastAsia="zh-CN"/>
              </w:rPr>
              <w:t>供应商须提供承诺</w:t>
            </w:r>
            <w:r>
              <w:rPr>
                <w:rFonts w:hint="eastAsia" w:ascii="宋体" w:hAnsi="宋体" w:cs="Times New Roman"/>
                <w:b w:val="0"/>
                <w:bCs w:val="0"/>
                <w:color w:val="auto"/>
                <w:kern w:val="2"/>
                <w:sz w:val="28"/>
                <w:szCs w:val="28"/>
                <w:shd w:val="clear"/>
                <w:lang w:val="zh-CN" w:eastAsia="zh-CN"/>
              </w:rPr>
              <w:t>），</w:t>
            </w:r>
            <w:r>
              <w:rPr>
                <w:rFonts w:hint="eastAsia" w:ascii="宋体" w:hAnsi="宋体" w:eastAsia="宋体" w:cs="Times New Roman"/>
                <w:b w:val="0"/>
                <w:bCs w:val="0"/>
                <w:color w:val="auto"/>
                <w:kern w:val="2"/>
                <w:sz w:val="28"/>
                <w:szCs w:val="28"/>
                <w:shd w:val="clear"/>
                <w:lang w:val="zh-CN" w:eastAsia="zh-CN"/>
              </w:rPr>
              <w:t xml:space="preserve"> 请提供相关资格条件的证明材料作为附件，以便进行资格审核。</w:t>
            </w:r>
          </w:p>
        </w:tc>
        <w:tc>
          <w:tcPr>
            <w:tcW w:w="1465" w:type="dxa"/>
            <w:noWrap/>
            <w:vAlign w:val="center"/>
          </w:tcPr>
          <w:p w14:paraId="4E6A67DA">
            <w:pPr>
              <w:spacing w:line="400" w:lineRule="exact"/>
              <w:rPr>
                <w:rFonts w:ascii="宋体" w:hAnsi="宋体"/>
                <w:b/>
                <w:color w:val="auto"/>
                <w:sz w:val="28"/>
                <w:szCs w:val="28"/>
              </w:rPr>
            </w:pPr>
          </w:p>
        </w:tc>
      </w:tr>
      <w:tr w14:paraId="57CB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9729676">
            <w:pPr>
              <w:spacing w:line="400" w:lineRule="exact"/>
              <w:ind w:firstLine="0" w:firstLineChars="0"/>
              <w:rPr>
                <w:rFonts w:hint="default" w:ascii="宋体" w:hAnsi="宋体"/>
                <w:b/>
                <w:color w:val="auto"/>
                <w:sz w:val="28"/>
                <w:szCs w:val="28"/>
                <w:lang w:val="en-US"/>
              </w:rPr>
            </w:pPr>
            <w:r>
              <w:rPr>
                <w:rFonts w:hint="eastAsia" w:ascii="宋体" w:hAnsi="宋体"/>
                <w:b/>
                <w:color w:val="auto"/>
                <w:sz w:val="28"/>
                <w:szCs w:val="28"/>
              </w:rPr>
              <w:t>（二）</w:t>
            </w:r>
            <w:r>
              <w:rPr>
                <w:rFonts w:hint="eastAsia" w:ascii="宋体" w:hAnsi="宋体"/>
                <w:b/>
                <w:color w:val="auto"/>
                <w:sz w:val="28"/>
                <w:szCs w:val="28"/>
                <w:lang w:val="en-US" w:eastAsia="zh-CN"/>
              </w:rPr>
              <w:t>本项目符合性审查</w:t>
            </w:r>
          </w:p>
        </w:tc>
      </w:tr>
      <w:tr w14:paraId="3BF1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6CAE0880">
            <w:pPr>
              <w:spacing w:line="400" w:lineRule="exact"/>
              <w:jc w:val="center"/>
              <w:rPr>
                <w:rFonts w:ascii="宋体" w:hAnsi="宋体"/>
                <w:b/>
                <w:color w:val="auto"/>
                <w:sz w:val="28"/>
                <w:szCs w:val="28"/>
              </w:rPr>
            </w:pPr>
            <w:r>
              <w:rPr>
                <w:rFonts w:hint="eastAsia" w:ascii="宋体" w:hAnsi="宋体"/>
                <w:b/>
                <w:color w:val="auto"/>
                <w:sz w:val="28"/>
                <w:szCs w:val="28"/>
              </w:rPr>
              <w:t>序号</w:t>
            </w:r>
          </w:p>
        </w:tc>
        <w:tc>
          <w:tcPr>
            <w:tcW w:w="6462" w:type="dxa"/>
            <w:noWrap/>
            <w:vAlign w:val="center"/>
          </w:tcPr>
          <w:p w14:paraId="742D570B">
            <w:pPr>
              <w:spacing w:line="400" w:lineRule="exact"/>
              <w:jc w:val="center"/>
              <w:rPr>
                <w:rFonts w:ascii="宋体" w:hAnsi="宋体"/>
                <w:b/>
                <w:color w:val="auto"/>
                <w:sz w:val="28"/>
                <w:szCs w:val="28"/>
              </w:rPr>
            </w:pPr>
            <w:r>
              <w:rPr>
                <w:rFonts w:hint="eastAsia" w:ascii="宋体" w:hAnsi="宋体"/>
                <w:b/>
                <w:color w:val="auto"/>
                <w:sz w:val="28"/>
                <w:szCs w:val="28"/>
              </w:rPr>
              <w:t>审查内容及标准</w:t>
            </w:r>
          </w:p>
        </w:tc>
        <w:tc>
          <w:tcPr>
            <w:tcW w:w="1465" w:type="dxa"/>
            <w:noWrap/>
            <w:vAlign w:val="center"/>
          </w:tcPr>
          <w:p w14:paraId="72368184">
            <w:pPr>
              <w:spacing w:line="400" w:lineRule="exact"/>
              <w:jc w:val="center"/>
              <w:rPr>
                <w:rFonts w:ascii="宋体" w:hAnsi="宋体"/>
                <w:b/>
                <w:color w:val="auto"/>
                <w:sz w:val="28"/>
                <w:szCs w:val="28"/>
              </w:rPr>
            </w:pPr>
            <w:r>
              <w:rPr>
                <w:rFonts w:hint="eastAsia" w:ascii="宋体" w:hAnsi="宋体"/>
                <w:b/>
                <w:color w:val="auto"/>
                <w:sz w:val="28"/>
                <w:szCs w:val="28"/>
              </w:rPr>
              <w:t>审查结果</w:t>
            </w:r>
          </w:p>
        </w:tc>
      </w:tr>
      <w:tr w14:paraId="7AC9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50F848EB">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462" w:type="dxa"/>
            <w:noWrap/>
            <w:vAlign w:val="center"/>
          </w:tcPr>
          <w:p w14:paraId="6D0872FD">
            <w:pPr>
              <w:spacing w:line="400" w:lineRule="exact"/>
              <w:rPr>
                <w:rFonts w:ascii="宋体" w:hAnsi="宋体"/>
                <w:color w:val="auto"/>
                <w:sz w:val="28"/>
                <w:szCs w:val="28"/>
              </w:rPr>
            </w:pPr>
            <w:r>
              <w:rPr>
                <w:rFonts w:hint="eastAsia" w:ascii="宋体" w:hAnsi="宋体"/>
                <w:color w:val="auto"/>
                <w:sz w:val="28"/>
                <w:szCs w:val="28"/>
              </w:rPr>
              <w:t>提供法人或负责人资格证明；授权委托书</w:t>
            </w:r>
          </w:p>
        </w:tc>
        <w:tc>
          <w:tcPr>
            <w:tcW w:w="1465" w:type="dxa"/>
            <w:noWrap/>
            <w:vAlign w:val="center"/>
          </w:tcPr>
          <w:p w14:paraId="2E89C535">
            <w:pPr>
              <w:spacing w:line="400" w:lineRule="exact"/>
              <w:jc w:val="center"/>
              <w:rPr>
                <w:rFonts w:ascii="宋体" w:hAnsi="宋体"/>
                <w:b/>
                <w:color w:val="auto"/>
                <w:sz w:val="28"/>
                <w:szCs w:val="28"/>
              </w:rPr>
            </w:pPr>
          </w:p>
        </w:tc>
      </w:tr>
      <w:tr w14:paraId="4561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1F073459">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2</w:t>
            </w:r>
          </w:p>
        </w:tc>
        <w:tc>
          <w:tcPr>
            <w:tcW w:w="6462" w:type="dxa"/>
            <w:noWrap/>
            <w:vAlign w:val="center"/>
          </w:tcPr>
          <w:p w14:paraId="4F04FFCC">
            <w:pPr>
              <w:spacing w:line="400" w:lineRule="exact"/>
              <w:rPr>
                <w:rFonts w:ascii="宋体" w:hAnsi="宋体"/>
                <w:color w:val="auto"/>
                <w:sz w:val="28"/>
                <w:szCs w:val="28"/>
              </w:rPr>
            </w:pPr>
            <w:r>
              <w:rPr>
                <w:rFonts w:hint="eastAsia" w:ascii="宋体" w:hAnsi="宋体"/>
                <w:color w:val="auto"/>
                <w:sz w:val="28"/>
                <w:szCs w:val="28"/>
              </w:rPr>
              <w:t>提供报价</w:t>
            </w:r>
            <w:r>
              <w:rPr>
                <w:rFonts w:hint="eastAsia" w:ascii="宋体" w:hAnsi="宋体"/>
                <w:color w:val="auto"/>
                <w:sz w:val="28"/>
                <w:szCs w:val="28"/>
                <w:lang w:val="en-US" w:eastAsia="zh-CN"/>
              </w:rPr>
              <w:t>一览表和报价</w:t>
            </w:r>
            <w:r>
              <w:rPr>
                <w:rFonts w:hint="eastAsia" w:ascii="宋体" w:hAnsi="宋体"/>
                <w:color w:val="auto"/>
                <w:sz w:val="28"/>
                <w:szCs w:val="28"/>
              </w:rPr>
              <w:t>明细表</w:t>
            </w:r>
          </w:p>
        </w:tc>
        <w:tc>
          <w:tcPr>
            <w:tcW w:w="1465" w:type="dxa"/>
            <w:noWrap/>
            <w:vAlign w:val="center"/>
          </w:tcPr>
          <w:p w14:paraId="55928575">
            <w:pPr>
              <w:spacing w:line="400" w:lineRule="exact"/>
              <w:rPr>
                <w:rFonts w:ascii="宋体" w:hAnsi="宋体"/>
                <w:color w:val="auto"/>
                <w:sz w:val="28"/>
                <w:szCs w:val="28"/>
              </w:rPr>
            </w:pPr>
          </w:p>
        </w:tc>
      </w:tr>
      <w:tr w14:paraId="46AD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501E3703">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3</w:t>
            </w:r>
          </w:p>
        </w:tc>
        <w:tc>
          <w:tcPr>
            <w:tcW w:w="6462" w:type="dxa"/>
            <w:noWrap/>
            <w:vAlign w:val="center"/>
          </w:tcPr>
          <w:p w14:paraId="32E7CA47">
            <w:pPr>
              <w:spacing w:line="400" w:lineRule="exact"/>
              <w:rPr>
                <w:rFonts w:ascii="宋体" w:hAnsi="宋体" w:eastAsia="宋体" w:cs="Times New Roman"/>
                <w:color w:val="auto"/>
                <w:kern w:val="2"/>
                <w:sz w:val="28"/>
                <w:szCs w:val="28"/>
                <w:lang w:val="en-US" w:eastAsia="zh-CN" w:bidi="ar-SA"/>
              </w:rPr>
            </w:pPr>
            <w:r>
              <w:rPr>
                <w:rFonts w:hint="eastAsia" w:ascii="宋体" w:hAnsi="宋体"/>
                <w:color w:val="auto"/>
                <w:sz w:val="28"/>
                <w:szCs w:val="28"/>
              </w:rPr>
              <w:t>提供“技术（服务）条款响应表”</w:t>
            </w:r>
            <w:r>
              <w:rPr>
                <w:rFonts w:hint="eastAsia" w:ascii="宋体" w:hAnsi="宋体"/>
                <w:color w:val="auto"/>
                <w:sz w:val="28"/>
                <w:szCs w:val="28"/>
                <w:lang w:val="en-US" w:eastAsia="zh-CN"/>
              </w:rPr>
              <w:t>和“商务</w:t>
            </w:r>
            <w:r>
              <w:rPr>
                <w:rFonts w:hint="eastAsia" w:ascii="宋体" w:hAnsi="宋体" w:eastAsia="宋体" w:cs="Times New Roman"/>
                <w:b w:val="0"/>
                <w:bCs w:val="0"/>
                <w:color w:val="auto"/>
                <w:spacing w:val="0"/>
                <w:sz w:val="28"/>
                <w:szCs w:val="28"/>
              </w:rPr>
              <w:t>条款响应表</w:t>
            </w:r>
            <w:r>
              <w:rPr>
                <w:rFonts w:hint="eastAsia" w:ascii="宋体" w:hAnsi="宋体"/>
                <w:color w:val="auto"/>
                <w:sz w:val="28"/>
                <w:szCs w:val="28"/>
                <w:lang w:val="en-US" w:eastAsia="zh-CN"/>
              </w:rPr>
              <w:t>”</w:t>
            </w:r>
          </w:p>
        </w:tc>
        <w:tc>
          <w:tcPr>
            <w:tcW w:w="1465" w:type="dxa"/>
            <w:noWrap/>
            <w:vAlign w:val="center"/>
          </w:tcPr>
          <w:p w14:paraId="3C0D6DF6">
            <w:pPr>
              <w:spacing w:line="400" w:lineRule="exact"/>
              <w:rPr>
                <w:rFonts w:ascii="宋体" w:hAnsi="宋体"/>
                <w:color w:val="auto"/>
                <w:sz w:val="28"/>
                <w:szCs w:val="28"/>
              </w:rPr>
            </w:pPr>
          </w:p>
        </w:tc>
      </w:tr>
      <w:tr w14:paraId="4CA4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noWrap/>
            <w:vAlign w:val="center"/>
          </w:tcPr>
          <w:p w14:paraId="0E7EF660">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4</w:t>
            </w:r>
          </w:p>
        </w:tc>
        <w:tc>
          <w:tcPr>
            <w:tcW w:w="6462" w:type="dxa"/>
            <w:noWrap/>
            <w:vAlign w:val="center"/>
          </w:tcPr>
          <w:p w14:paraId="4A79FD9E">
            <w:pPr>
              <w:spacing w:line="400" w:lineRule="exact"/>
              <w:rPr>
                <w:rFonts w:ascii="宋体" w:hAnsi="宋体" w:eastAsia="宋体" w:cs="Times New Roman"/>
                <w:color w:val="auto"/>
                <w:kern w:val="2"/>
                <w:sz w:val="28"/>
                <w:szCs w:val="28"/>
                <w:lang w:val="en-US" w:eastAsia="zh-CN" w:bidi="ar-SA"/>
              </w:rPr>
            </w:pPr>
            <w:r>
              <w:rPr>
                <w:rFonts w:hint="eastAsia" w:ascii="宋体" w:hAnsi="宋体"/>
                <w:color w:val="auto"/>
                <w:sz w:val="28"/>
                <w:szCs w:val="28"/>
              </w:rPr>
              <w:t>提供报价人声明及承诺</w:t>
            </w:r>
          </w:p>
        </w:tc>
        <w:tc>
          <w:tcPr>
            <w:tcW w:w="1465" w:type="dxa"/>
            <w:noWrap/>
            <w:vAlign w:val="center"/>
          </w:tcPr>
          <w:p w14:paraId="5B25EA0A">
            <w:pPr>
              <w:spacing w:line="400" w:lineRule="exact"/>
              <w:rPr>
                <w:rFonts w:ascii="宋体" w:hAnsi="宋体"/>
                <w:color w:val="auto"/>
                <w:sz w:val="28"/>
                <w:szCs w:val="28"/>
              </w:rPr>
            </w:pPr>
          </w:p>
        </w:tc>
      </w:tr>
    </w:tbl>
    <w:p w14:paraId="5521B1CA">
      <w:pPr>
        <w:snapToGrid w:val="0"/>
        <w:ind w:left="622" w:leftChars="196" w:hanging="210" w:hangingChars="100"/>
        <w:rPr>
          <w:rFonts w:hint="eastAsia" w:ascii="宋体" w:hAnsi="宋体"/>
          <w:b w:val="0"/>
          <w:color w:val="auto"/>
          <w:szCs w:val="21"/>
        </w:rPr>
      </w:pPr>
      <w:r>
        <w:rPr>
          <w:rFonts w:hint="eastAsia" w:ascii="宋体" w:hAnsi="宋体"/>
          <w:b w:val="0"/>
          <w:color w:val="auto"/>
          <w:szCs w:val="21"/>
        </w:rPr>
        <w:t>备注：</w:t>
      </w:r>
    </w:p>
    <w:p w14:paraId="0DACC288">
      <w:pPr>
        <w:snapToGrid w:val="0"/>
        <w:ind w:firstLine="411" w:firstLineChars="196"/>
        <w:rPr>
          <w:rFonts w:ascii="宋体" w:hAnsi="宋体"/>
          <w:color w:val="auto"/>
          <w:szCs w:val="21"/>
        </w:rPr>
      </w:pPr>
      <w:r>
        <w:rPr>
          <w:rFonts w:hint="eastAsia" w:ascii="宋体" w:hAnsi="宋体"/>
          <w:color w:val="auto"/>
          <w:szCs w:val="21"/>
        </w:rPr>
        <w:t>1.本表应与采购书中相关条款内容一致的。</w:t>
      </w:r>
    </w:p>
    <w:p w14:paraId="7BF685E0">
      <w:pPr>
        <w:snapToGrid w:val="0"/>
        <w:ind w:firstLine="411" w:firstLineChars="196"/>
        <w:rPr>
          <w:rFonts w:ascii="宋体" w:hAnsi="宋体"/>
          <w:color w:val="auto"/>
          <w:szCs w:val="21"/>
        </w:rPr>
      </w:pPr>
      <w:r>
        <w:rPr>
          <w:rFonts w:hint="eastAsia" w:ascii="宋体" w:hAnsi="宋体"/>
          <w:color w:val="auto"/>
          <w:szCs w:val="21"/>
        </w:rPr>
        <w:t>2.每一项符合的打“〇”，不符合的打“×”。打“×”的，请说明理由。</w:t>
      </w:r>
    </w:p>
    <w:p w14:paraId="61DA42D0">
      <w:pPr>
        <w:snapToGrid w:val="0"/>
        <w:ind w:left="622" w:leftChars="196" w:hanging="210" w:hangingChars="100"/>
        <w:rPr>
          <w:rFonts w:ascii="宋体" w:hAnsi="宋体"/>
          <w:color w:val="auto"/>
          <w:szCs w:val="21"/>
        </w:rPr>
      </w:pPr>
      <w:r>
        <w:rPr>
          <w:rFonts w:hint="eastAsia" w:ascii="宋体" w:hAnsi="宋体"/>
          <w:color w:val="auto"/>
          <w:szCs w:val="21"/>
        </w:rPr>
        <w:t>3.“结论”一栏填写“通过”、“不通过”；任何一项出现“×”的，结论均为不通过；不通过的，为无效报价。</w:t>
      </w:r>
    </w:p>
    <w:p w14:paraId="7CC50DB2">
      <w:pPr>
        <w:snapToGrid w:val="0"/>
        <w:ind w:left="622" w:leftChars="196" w:hanging="210" w:hangingChars="100"/>
        <w:rPr>
          <w:rFonts w:ascii="宋体" w:hAnsi="宋体"/>
          <w:color w:val="auto"/>
          <w:szCs w:val="21"/>
        </w:rPr>
      </w:pPr>
      <w:r>
        <w:rPr>
          <w:rFonts w:hint="eastAsia" w:ascii="宋体" w:hAnsi="宋体"/>
          <w:color w:val="auto"/>
          <w:szCs w:val="21"/>
        </w:rPr>
        <w:t>4.如“结论”意见不统一时，采用少数服从多数的原则确定评审结果，相关情况记录在评审报告中。</w:t>
      </w:r>
    </w:p>
    <w:p w14:paraId="6041E16B">
      <w:pPr>
        <w:rPr>
          <w:rFonts w:ascii="宋体" w:hAnsi="宋体"/>
          <w:b/>
          <w:bCs/>
          <w:color w:val="auto"/>
          <w:sz w:val="28"/>
          <w:szCs w:val="28"/>
        </w:rPr>
      </w:pPr>
      <w:r>
        <w:rPr>
          <w:rFonts w:hint="eastAsia" w:ascii="宋体" w:hAnsi="宋体"/>
          <w:b/>
          <w:bCs/>
          <w:color w:val="auto"/>
          <w:sz w:val="28"/>
          <w:szCs w:val="28"/>
        </w:rPr>
        <w:br w:type="page"/>
      </w:r>
    </w:p>
    <w:p w14:paraId="4E772AF9">
      <w:pPr>
        <w:pStyle w:val="3"/>
        <w:rPr>
          <w:color w:val="auto"/>
        </w:rPr>
      </w:pPr>
      <w:bookmarkStart w:id="35" w:name="_Toc60236707"/>
      <w:bookmarkStart w:id="36" w:name="_Toc30628"/>
      <w:bookmarkStart w:id="37" w:name="_Toc5254"/>
      <w:r>
        <w:rPr>
          <w:rFonts w:hint="eastAsia"/>
          <w:color w:val="auto"/>
        </w:rPr>
        <w:t>第二部分</w:t>
      </w:r>
      <w:bookmarkEnd w:id="35"/>
      <w:r>
        <w:rPr>
          <w:rFonts w:hint="eastAsia"/>
          <w:color w:val="auto"/>
        </w:rPr>
        <w:t xml:space="preserve">  采购需求书</w:t>
      </w:r>
      <w:bookmarkEnd w:id="36"/>
      <w:bookmarkEnd w:id="37"/>
    </w:p>
    <w:p w14:paraId="318E2D0A">
      <w:pPr>
        <w:pStyle w:val="4"/>
        <w:spacing w:line="560" w:lineRule="exact"/>
        <w:rPr>
          <w:color w:val="auto"/>
        </w:rPr>
      </w:pPr>
      <w:bookmarkStart w:id="38" w:name="_Toc179"/>
      <w:bookmarkStart w:id="39" w:name="_Toc20603"/>
      <w:r>
        <w:rPr>
          <w:rFonts w:hint="eastAsia"/>
          <w:color w:val="auto"/>
        </w:rPr>
        <w:t>一、技术（服务）要求</w:t>
      </w:r>
      <w:bookmarkEnd w:id="38"/>
      <w:bookmarkEnd w:id="39"/>
    </w:p>
    <w:p w14:paraId="0773DCC4">
      <w:pPr>
        <w:spacing w:line="560" w:lineRule="exact"/>
        <w:ind w:firstLine="281" w:firstLineChars="100"/>
        <w:rPr>
          <w:rFonts w:ascii="宋体" w:hAnsi="宋体"/>
          <w:b/>
          <w:bCs/>
          <w:color w:val="auto"/>
          <w:kern w:val="0"/>
          <w:sz w:val="28"/>
          <w:szCs w:val="28"/>
        </w:rPr>
      </w:pPr>
      <w:r>
        <w:rPr>
          <w:rFonts w:hint="eastAsia" w:ascii="宋体" w:hAnsi="宋体"/>
          <w:b/>
          <w:bCs/>
          <w:color w:val="auto"/>
          <w:kern w:val="0"/>
          <w:sz w:val="28"/>
          <w:szCs w:val="28"/>
        </w:rPr>
        <w:t>（一）服务实施的对象</w:t>
      </w:r>
    </w:p>
    <w:p w14:paraId="7391E208">
      <w:pPr>
        <w:spacing w:line="560" w:lineRule="exact"/>
        <w:ind w:firstLine="562" w:firstLineChars="200"/>
        <w:rPr>
          <w:rFonts w:hint="eastAsia" w:ascii="宋体" w:hAnsi="宋体"/>
          <w:b/>
          <w:bCs/>
          <w:color w:val="auto"/>
          <w:kern w:val="0"/>
          <w:sz w:val="28"/>
          <w:szCs w:val="28"/>
        </w:rPr>
      </w:pPr>
      <w:r>
        <w:rPr>
          <w:rFonts w:hint="eastAsia" w:ascii="宋体" w:hAnsi="宋体"/>
          <w:b/>
          <w:bCs/>
          <w:color w:val="auto"/>
          <w:kern w:val="0"/>
          <w:sz w:val="28"/>
          <w:szCs w:val="28"/>
        </w:rPr>
        <w:t>供应商负责采购人</w:t>
      </w:r>
      <w:r>
        <w:rPr>
          <w:rFonts w:hint="eastAsia" w:ascii="宋体" w:hAnsi="宋体"/>
          <w:b/>
          <w:bCs/>
          <w:color w:val="auto"/>
          <w:kern w:val="0"/>
          <w:sz w:val="28"/>
          <w:szCs w:val="28"/>
          <w:lang w:val="en-US" w:eastAsia="zh-CN"/>
        </w:rPr>
        <w:t>2026届毕业生图像信息采集，以及</w:t>
      </w:r>
      <w:r>
        <w:rPr>
          <w:rFonts w:hint="eastAsia" w:ascii="宋体" w:hAnsi="宋体"/>
          <w:b/>
          <w:bCs/>
          <w:color w:val="auto"/>
          <w:spacing w:val="0"/>
          <w:kern w:val="0"/>
          <w:sz w:val="28"/>
          <w:szCs w:val="28"/>
        </w:rPr>
        <w:t>上传至中国高等教育学生信息网工作，与中国高等教育学生信息网的学籍信息完整关联</w:t>
      </w:r>
      <w:r>
        <w:rPr>
          <w:rFonts w:hint="eastAsia" w:ascii="宋体" w:hAnsi="宋体"/>
          <w:b/>
          <w:bCs/>
          <w:color w:val="auto"/>
          <w:kern w:val="0"/>
          <w:sz w:val="28"/>
          <w:szCs w:val="28"/>
        </w:rPr>
        <w:t>。具体清单如下：</w:t>
      </w:r>
    </w:p>
    <w:p w14:paraId="0D40FB12">
      <w:pPr>
        <w:spacing w:line="560" w:lineRule="exact"/>
        <w:ind w:firstLine="562" w:firstLineChars="200"/>
        <w:rPr>
          <w:rFonts w:hint="eastAsia" w:ascii="宋体" w:hAnsi="宋体"/>
          <w:b/>
          <w:bCs/>
          <w:color w:val="auto"/>
          <w:kern w:val="0"/>
          <w:sz w:val="28"/>
          <w:szCs w:val="28"/>
        </w:rPr>
      </w:pPr>
    </w:p>
    <w:tbl>
      <w:tblPr>
        <w:tblStyle w:val="28"/>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5"/>
        <w:gridCol w:w="4225"/>
        <w:gridCol w:w="2032"/>
        <w:gridCol w:w="2032"/>
      </w:tblGrid>
      <w:tr w14:paraId="52E084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540D3E">
            <w:pPr>
              <w:widowControl/>
              <w:spacing w:line="560" w:lineRule="exact"/>
              <w:jc w:val="center"/>
              <w:rPr>
                <w:rFonts w:ascii="宋体" w:hAnsi="宋体" w:cs="宋体"/>
                <w:b/>
                <w:bCs/>
                <w:color w:val="auto"/>
                <w:kern w:val="0"/>
                <w:sz w:val="24"/>
              </w:rPr>
            </w:pPr>
            <w:r>
              <w:rPr>
                <w:rFonts w:hint="eastAsia" w:ascii="宋体" w:hAnsi="宋体" w:cs="宋体"/>
                <w:b/>
                <w:bCs/>
                <w:color w:val="auto"/>
                <w:kern w:val="0"/>
                <w:sz w:val="24"/>
              </w:rPr>
              <w:t>序号</w:t>
            </w:r>
          </w:p>
        </w:tc>
        <w:tc>
          <w:tcPr>
            <w:tcW w:w="235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D1850C8">
            <w:pPr>
              <w:widowControl/>
              <w:spacing w:line="560" w:lineRule="exact"/>
              <w:jc w:val="center"/>
              <w:rPr>
                <w:rFonts w:ascii="宋体" w:hAnsi="宋体" w:cs="宋体"/>
                <w:b/>
                <w:bCs/>
                <w:color w:val="auto"/>
                <w:kern w:val="0"/>
                <w:sz w:val="24"/>
              </w:rPr>
            </w:pPr>
            <w:r>
              <w:rPr>
                <w:rFonts w:hint="eastAsia" w:ascii="宋体" w:hAnsi="宋体" w:cs="宋体"/>
                <w:b/>
                <w:bCs/>
                <w:color w:val="auto"/>
                <w:kern w:val="0"/>
                <w:sz w:val="24"/>
                <w:lang w:val="en-US" w:eastAsia="zh-CN"/>
              </w:rPr>
              <w:t>货物/服务</w:t>
            </w:r>
            <w:r>
              <w:rPr>
                <w:rFonts w:hint="eastAsia" w:ascii="宋体" w:hAnsi="宋体" w:cs="宋体"/>
                <w:b/>
                <w:bCs/>
                <w:color w:val="auto"/>
                <w:kern w:val="0"/>
                <w:sz w:val="24"/>
              </w:rPr>
              <w:t>名称</w:t>
            </w:r>
          </w:p>
        </w:tc>
        <w:tc>
          <w:tcPr>
            <w:tcW w:w="113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B4CB950">
            <w:pPr>
              <w:widowControl/>
              <w:spacing w:line="560" w:lineRule="exact"/>
              <w:jc w:val="center"/>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项目编号</w:t>
            </w:r>
          </w:p>
        </w:tc>
        <w:tc>
          <w:tcPr>
            <w:tcW w:w="113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377722C0">
            <w:pPr>
              <w:widowControl/>
              <w:spacing w:line="560" w:lineRule="exact"/>
              <w:jc w:val="center"/>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人数</w:t>
            </w:r>
          </w:p>
        </w:tc>
      </w:tr>
      <w:tr w14:paraId="05EDD6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F9F831">
            <w:pPr>
              <w:widowControl/>
              <w:spacing w:line="560" w:lineRule="exact"/>
              <w:jc w:val="center"/>
              <w:rPr>
                <w:rFonts w:ascii="宋体" w:hAnsi="宋体" w:cs="宋体"/>
                <w:b/>
                <w:bCs/>
                <w:color w:val="auto"/>
                <w:kern w:val="0"/>
                <w:sz w:val="24"/>
              </w:rPr>
            </w:pPr>
            <w:r>
              <w:rPr>
                <w:rFonts w:hint="eastAsia" w:ascii="宋体" w:hAnsi="宋体" w:cs="宋体"/>
                <w:b/>
                <w:bCs/>
                <w:color w:val="auto"/>
                <w:kern w:val="0"/>
                <w:sz w:val="24"/>
              </w:rPr>
              <w:t>1</w:t>
            </w:r>
          </w:p>
        </w:tc>
        <w:tc>
          <w:tcPr>
            <w:tcW w:w="235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F83D317">
            <w:pPr>
              <w:widowControl/>
              <w:spacing w:line="560" w:lineRule="exact"/>
              <w:jc w:val="both"/>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2026届毕业生图像信息采集</w:t>
            </w:r>
          </w:p>
        </w:tc>
        <w:tc>
          <w:tcPr>
            <w:tcW w:w="113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BC7237F">
            <w:pPr>
              <w:widowControl/>
              <w:spacing w:line="560" w:lineRule="exact"/>
              <w:jc w:val="center"/>
              <w:rPr>
                <w:rFonts w:ascii="宋体" w:hAnsi="宋体" w:cs="宋体"/>
                <w:b/>
                <w:bCs/>
                <w:color w:val="auto"/>
                <w:kern w:val="0"/>
                <w:sz w:val="24"/>
              </w:rPr>
            </w:pPr>
          </w:p>
        </w:tc>
        <w:tc>
          <w:tcPr>
            <w:tcW w:w="113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37A8265">
            <w:pPr>
              <w:widowControl/>
              <w:spacing w:line="560" w:lineRule="exact"/>
              <w:jc w:val="center"/>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7400</w:t>
            </w:r>
          </w:p>
        </w:tc>
      </w:tr>
    </w:tbl>
    <w:p w14:paraId="0A3BFDCB">
      <w:pPr>
        <w:pStyle w:val="2"/>
        <w:rPr>
          <w:rFonts w:hint="eastAsia" w:ascii="宋体" w:hAnsi="宋体"/>
          <w:b/>
          <w:bCs/>
          <w:color w:val="auto"/>
          <w:kern w:val="0"/>
          <w:sz w:val="28"/>
          <w:szCs w:val="28"/>
        </w:rPr>
      </w:pPr>
    </w:p>
    <w:p w14:paraId="27065F0A">
      <w:pPr>
        <w:rPr>
          <w:rFonts w:hint="eastAsia"/>
          <w:color w:val="auto"/>
        </w:rPr>
      </w:pPr>
    </w:p>
    <w:p w14:paraId="007868C8">
      <w:pPr>
        <w:spacing w:line="560" w:lineRule="exact"/>
        <w:ind w:firstLine="281" w:firstLineChars="100"/>
        <w:rPr>
          <w:rFonts w:hint="eastAsia" w:ascii="宋体" w:hAnsi="宋体" w:eastAsia="宋体" w:cs="Times New Roman"/>
          <w:b/>
          <w:bCs/>
          <w:color w:val="auto"/>
          <w:kern w:val="0"/>
          <w:sz w:val="28"/>
          <w:szCs w:val="28"/>
          <w:shd w:val="clear"/>
          <w:lang w:val="zh-CN"/>
        </w:rPr>
      </w:pPr>
      <w:r>
        <w:rPr>
          <w:rFonts w:hint="eastAsia" w:ascii="宋体" w:hAnsi="宋体" w:cs="Times New Roman"/>
          <w:b/>
          <w:bCs/>
          <w:color w:val="auto"/>
          <w:kern w:val="0"/>
          <w:sz w:val="28"/>
          <w:szCs w:val="28"/>
          <w:shd w:val="clear"/>
          <w:lang w:val="en-US" w:eastAsia="zh-CN"/>
        </w:rPr>
        <w:t>（二）图像信息采集</w:t>
      </w:r>
      <w:r>
        <w:rPr>
          <w:rFonts w:hint="eastAsia" w:ascii="宋体" w:hAnsi="宋体" w:eastAsia="宋体" w:cs="Times New Roman"/>
          <w:b/>
          <w:bCs/>
          <w:color w:val="auto"/>
          <w:kern w:val="0"/>
          <w:sz w:val="28"/>
          <w:szCs w:val="28"/>
          <w:shd w:val="clear"/>
          <w:lang w:val="zh-CN" w:eastAsia="zh-CN"/>
        </w:rPr>
        <w:t>技术要求</w:t>
      </w:r>
    </w:p>
    <w:p w14:paraId="0B3D7BE3">
      <w:pPr>
        <w:spacing w:line="560" w:lineRule="exact"/>
        <w:ind w:left="0" w:leftChars="0" w:firstLine="560" w:firstLineChars="200"/>
        <w:rPr>
          <w:rFonts w:hint="eastAsia" w:ascii="宋体" w:hAnsi="宋体" w:eastAsia="宋体" w:cs="Times New Roman"/>
          <w:b w:val="0"/>
          <w:bCs w:val="0"/>
          <w:color w:val="auto"/>
          <w:kern w:val="0"/>
          <w:sz w:val="28"/>
          <w:szCs w:val="28"/>
          <w:shd w:val="clear"/>
          <w:lang w:val="zh-CN"/>
        </w:rPr>
      </w:pPr>
      <w:r>
        <w:rPr>
          <w:rFonts w:hint="eastAsia" w:ascii="宋体" w:hAnsi="宋体" w:cs="Times New Roman"/>
          <w:b w:val="0"/>
          <w:bCs w:val="0"/>
          <w:color w:val="auto"/>
          <w:kern w:val="0"/>
          <w:sz w:val="28"/>
          <w:szCs w:val="28"/>
          <w:shd w:val="clear"/>
          <w:lang w:val="en-US" w:eastAsia="zh-CN"/>
        </w:rPr>
        <w:t>2.</w:t>
      </w:r>
      <w:r>
        <w:rPr>
          <w:rFonts w:hint="eastAsia" w:ascii="宋体" w:hAnsi="宋体" w:eastAsia="宋体" w:cs="Times New Roman"/>
          <w:b w:val="0"/>
          <w:bCs w:val="0"/>
          <w:color w:val="auto"/>
          <w:kern w:val="0"/>
          <w:sz w:val="28"/>
          <w:szCs w:val="28"/>
          <w:shd w:val="clear"/>
          <w:lang w:val="zh-CN"/>
        </w:rPr>
        <w:t>1学生身份核验。</w:t>
      </w:r>
    </w:p>
    <w:p w14:paraId="09E4E755">
      <w:pPr>
        <w:spacing w:line="560" w:lineRule="exact"/>
        <w:ind w:firstLine="560" w:firstLineChars="200"/>
        <w:rPr>
          <w:rFonts w:hint="eastAsia" w:ascii="宋体" w:hAnsi="宋体" w:eastAsia="宋体" w:cs="Times New Roman"/>
          <w:b w:val="0"/>
          <w:bCs w:val="0"/>
          <w:color w:val="auto"/>
          <w:kern w:val="0"/>
          <w:sz w:val="28"/>
          <w:szCs w:val="28"/>
          <w:shd w:val="clear"/>
          <w:lang w:val="zh-CN"/>
        </w:rPr>
      </w:pPr>
      <w:r>
        <w:rPr>
          <w:rFonts w:hint="eastAsia" w:ascii="宋体" w:hAnsi="宋体" w:cs="Times New Roman"/>
          <w:b w:val="0"/>
          <w:bCs w:val="0"/>
          <w:color w:val="auto"/>
          <w:kern w:val="0"/>
          <w:sz w:val="28"/>
          <w:szCs w:val="28"/>
          <w:shd w:val="clear"/>
          <w:lang w:val="en-US" w:eastAsia="zh-CN"/>
        </w:rPr>
        <w:t>2.</w:t>
      </w:r>
      <w:r>
        <w:rPr>
          <w:rFonts w:hint="eastAsia" w:ascii="宋体" w:hAnsi="宋体" w:eastAsia="宋体" w:cs="Times New Roman"/>
          <w:b w:val="0"/>
          <w:bCs w:val="0"/>
          <w:color w:val="auto"/>
          <w:kern w:val="0"/>
          <w:sz w:val="28"/>
          <w:szCs w:val="28"/>
          <w:shd w:val="clear"/>
          <w:lang w:val="zh-CN"/>
        </w:rPr>
        <w:t>2 人证人像比对。</w:t>
      </w:r>
    </w:p>
    <w:p w14:paraId="3D609BEA">
      <w:pPr>
        <w:spacing w:line="560" w:lineRule="exact"/>
        <w:ind w:firstLine="560" w:firstLineChars="200"/>
        <w:rPr>
          <w:rFonts w:hint="eastAsia" w:ascii="宋体" w:hAnsi="宋体" w:cs="Times New Roman"/>
          <w:b w:val="0"/>
          <w:bCs w:val="0"/>
          <w:color w:val="auto"/>
          <w:kern w:val="0"/>
          <w:sz w:val="28"/>
          <w:szCs w:val="28"/>
          <w:shd w:val="clear"/>
          <w:lang w:val="en-US" w:eastAsia="zh-CN"/>
        </w:rPr>
      </w:pPr>
      <w:r>
        <w:rPr>
          <w:rFonts w:hint="eastAsia" w:ascii="宋体" w:hAnsi="宋体" w:cs="Times New Roman"/>
          <w:b w:val="0"/>
          <w:bCs w:val="0"/>
          <w:color w:val="auto"/>
          <w:kern w:val="0"/>
          <w:sz w:val="28"/>
          <w:szCs w:val="28"/>
          <w:shd w:val="clear"/>
          <w:lang w:val="en-US" w:eastAsia="zh-CN"/>
        </w:rPr>
        <w:t>2.</w:t>
      </w:r>
      <w:r>
        <w:rPr>
          <w:rFonts w:hint="eastAsia" w:ascii="宋体" w:hAnsi="宋体" w:eastAsia="宋体" w:cs="Times New Roman"/>
          <w:b w:val="0"/>
          <w:bCs w:val="0"/>
          <w:color w:val="auto"/>
          <w:kern w:val="0"/>
          <w:sz w:val="28"/>
          <w:szCs w:val="28"/>
          <w:shd w:val="clear"/>
          <w:lang w:val="zh-CN"/>
        </w:rPr>
        <w:t>3 移动端（手机）图像采集和线下采集。</w:t>
      </w:r>
    </w:p>
    <w:p w14:paraId="2A58F62C">
      <w:pPr>
        <w:spacing w:line="560" w:lineRule="exact"/>
        <w:ind w:firstLine="560" w:firstLineChars="200"/>
        <w:rPr>
          <w:rFonts w:hint="eastAsia" w:ascii="宋体" w:hAnsi="宋体" w:eastAsia="宋体" w:cs="Times New Roman"/>
          <w:b w:val="0"/>
          <w:bCs w:val="0"/>
          <w:color w:val="auto"/>
          <w:kern w:val="0"/>
          <w:sz w:val="28"/>
          <w:szCs w:val="28"/>
          <w:shd w:val="clear"/>
          <w:lang w:val="zh-CN"/>
        </w:rPr>
      </w:pPr>
      <w:r>
        <w:rPr>
          <w:rFonts w:hint="eastAsia" w:ascii="宋体" w:hAnsi="宋体" w:cs="Times New Roman"/>
          <w:b w:val="0"/>
          <w:bCs w:val="0"/>
          <w:color w:val="auto"/>
          <w:kern w:val="0"/>
          <w:sz w:val="28"/>
          <w:szCs w:val="28"/>
          <w:shd w:val="clear"/>
          <w:lang w:val="en-US" w:eastAsia="zh-CN"/>
        </w:rPr>
        <w:t>2.4</w:t>
      </w:r>
      <w:r>
        <w:rPr>
          <w:rFonts w:hint="eastAsia" w:ascii="宋体" w:hAnsi="宋体" w:eastAsia="宋体" w:cs="Times New Roman"/>
          <w:b w:val="0"/>
          <w:bCs w:val="0"/>
          <w:color w:val="auto"/>
          <w:kern w:val="0"/>
          <w:sz w:val="28"/>
          <w:szCs w:val="28"/>
          <w:shd w:val="clear"/>
          <w:lang w:val="zh-CN"/>
        </w:rPr>
        <w:t>自动审图、 自动抠图及证件照背景自动替换。</w:t>
      </w:r>
    </w:p>
    <w:p w14:paraId="31B57E47">
      <w:pPr>
        <w:spacing w:line="560" w:lineRule="exact"/>
        <w:ind w:firstLine="560" w:firstLineChars="200"/>
        <w:rPr>
          <w:rFonts w:hint="eastAsia" w:ascii="宋体" w:hAnsi="宋体" w:eastAsia="宋体" w:cs="Times New Roman"/>
          <w:b w:val="0"/>
          <w:bCs w:val="0"/>
          <w:color w:val="auto"/>
          <w:kern w:val="0"/>
          <w:sz w:val="28"/>
          <w:szCs w:val="28"/>
          <w:shd w:val="clear"/>
          <w:lang w:val="zh-CN"/>
        </w:rPr>
      </w:pPr>
      <w:r>
        <w:rPr>
          <w:rFonts w:hint="eastAsia" w:ascii="宋体" w:hAnsi="宋体" w:cs="Times New Roman"/>
          <w:b w:val="0"/>
          <w:bCs w:val="0"/>
          <w:color w:val="auto"/>
          <w:kern w:val="0"/>
          <w:sz w:val="28"/>
          <w:szCs w:val="28"/>
          <w:shd w:val="clear"/>
          <w:lang w:val="en-US" w:eastAsia="zh-CN"/>
        </w:rPr>
        <w:t>2.5</w:t>
      </w:r>
      <w:r>
        <w:rPr>
          <w:rFonts w:hint="eastAsia" w:ascii="宋体" w:hAnsi="宋体" w:eastAsia="宋体" w:cs="Times New Roman"/>
          <w:b w:val="0"/>
          <w:bCs w:val="0"/>
          <w:color w:val="auto"/>
          <w:kern w:val="0"/>
          <w:sz w:val="28"/>
          <w:szCs w:val="28"/>
          <w:shd w:val="clear"/>
          <w:lang w:val="zh-CN"/>
        </w:rPr>
        <w:t xml:space="preserve"> 人工修图、人工审图、人工复核。</w:t>
      </w:r>
    </w:p>
    <w:p w14:paraId="03359B46">
      <w:pPr>
        <w:pStyle w:val="2"/>
        <w:ind w:firstLine="560" w:firstLineChars="200"/>
        <w:rPr>
          <w:rFonts w:hint="default" w:eastAsia="宋体"/>
          <w:lang w:val="en-US" w:eastAsia="zh-CN"/>
        </w:rPr>
      </w:pPr>
      <w:r>
        <w:rPr>
          <w:rFonts w:hint="eastAsia" w:ascii="宋体" w:hAnsi="宋体" w:cs="Times New Roman"/>
          <w:b w:val="0"/>
          <w:bCs w:val="0"/>
          <w:color w:val="auto"/>
          <w:kern w:val="0"/>
          <w:sz w:val="28"/>
          <w:szCs w:val="28"/>
          <w:shd w:val="clear"/>
          <w:lang w:val="en-US" w:eastAsia="zh-CN"/>
        </w:rPr>
        <w:t>2.6 能够提供以上比对服务（供应商须提供承诺）、有学校后台管理服务的可以优先考虑。请提供相关资格条件的证明材料作为附件，以便进行资格审核。</w:t>
      </w:r>
    </w:p>
    <w:p w14:paraId="6C6A18AB">
      <w:pPr>
        <w:spacing w:line="560" w:lineRule="exact"/>
        <w:ind w:firstLine="560" w:firstLineChars="200"/>
        <w:rPr>
          <w:rFonts w:hint="eastAsia" w:ascii="宋体" w:hAnsi="宋体" w:eastAsia="宋体" w:cs="Times New Roman"/>
          <w:b w:val="0"/>
          <w:bCs w:val="0"/>
          <w:color w:val="auto"/>
          <w:kern w:val="0"/>
          <w:sz w:val="28"/>
          <w:szCs w:val="28"/>
          <w:lang w:val="zh-CN"/>
        </w:rPr>
      </w:pPr>
      <w:r>
        <w:rPr>
          <w:rFonts w:hint="eastAsia" w:ascii="宋体" w:hAnsi="宋体" w:cs="Times New Roman"/>
          <w:b w:val="0"/>
          <w:bCs w:val="0"/>
          <w:color w:val="auto"/>
          <w:spacing w:val="0"/>
          <w:kern w:val="0"/>
          <w:position w:val="0"/>
          <w:sz w:val="28"/>
          <w:szCs w:val="28"/>
          <w:lang w:val="en-US" w:eastAsia="zh-CN"/>
        </w:rPr>
        <w:t>2.7</w:t>
      </w:r>
      <w:r>
        <w:rPr>
          <w:rFonts w:hint="eastAsia" w:ascii="宋体" w:hAnsi="宋体" w:eastAsia="宋体" w:cs="Times New Roman"/>
          <w:b w:val="0"/>
          <w:bCs w:val="0"/>
          <w:color w:val="auto"/>
          <w:spacing w:val="0"/>
          <w:kern w:val="0"/>
          <w:position w:val="0"/>
          <w:sz w:val="28"/>
          <w:szCs w:val="28"/>
          <w:lang w:val="zh-CN"/>
        </w:rPr>
        <w:t>符合学信网要求的图像标准化。标准化执行全国高等学校学生信息咨询与就业指导</w:t>
      </w:r>
      <w:r>
        <w:rPr>
          <w:rFonts w:hint="eastAsia" w:ascii="宋体" w:hAnsi="宋体" w:eastAsia="宋体" w:cs="Times New Roman"/>
          <w:b w:val="0"/>
          <w:bCs w:val="0"/>
          <w:color w:val="auto"/>
          <w:spacing w:val="0"/>
          <w:kern w:val="0"/>
          <w:sz w:val="28"/>
          <w:szCs w:val="28"/>
          <w:lang w:val="zh-CN"/>
        </w:rPr>
        <w:t>中心《高等教育学历证书电子注册图像采集规范及信息标准》（教毕指【2017】99 号）文件</w:t>
      </w:r>
      <w:r>
        <w:rPr>
          <w:rFonts w:hint="eastAsia" w:ascii="宋体" w:hAnsi="宋体" w:eastAsia="宋体" w:cs="Times New Roman"/>
          <w:b w:val="0"/>
          <w:bCs w:val="0"/>
          <w:color w:val="auto"/>
          <w:spacing w:val="0"/>
          <w:kern w:val="0"/>
          <w:position w:val="0"/>
          <w:sz w:val="28"/>
          <w:szCs w:val="28"/>
          <w:lang w:val="zh-CN"/>
        </w:rPr>
        <w:t>要求，（若履行期间，相关标准修订的，则按修订后的标准执行），以及其他相关图片处理</w:t>
      </w:r>
      <w:r>
        <w:rPr>
          <w:rFonts w:hint="eastAsia" w:ascii="宋体" w:hAnsi="宋体" w:eastAsia="宋体" w:cs="Times New Roman"/>
          <w:b w:val="0"/>
          <w:bCs w:val="0"/>
          <w:color w:val="auto"/>
          <w:spacing w:val="0"/>
          <w:kern w:val="0"/>
          <w:sz w:val="28"/>
          <w:szCs w:val="28"/>
          <w:lang w:val="zh-CN"/>
        </w:rPr>
        <w:t>要求采集图片和学信网数据库链接完全对应，差错率为 0%。</w:t>
      </w:r>
    </w:p>
    <w:p w14:paraId="71AB5F3E">
      <w:pPr>
        <w:spacing w:line="560" w:lineRule="exact"/>
        <w:ind w:firstLine="560" w:firstLineChars="200"/>
        <w:rPr>
          <w:rFonts w:hint="eastAsia" w:ascii="宋体" w:hAnsi="宋体" w:eastAsia="宋体" w:cs="Times New Roman"/>
          <w:b w:val="0"/>
          <w:bCs w:val="0"/>
          <w:color w:val="auto"/>
          <w:kern w:val="0"/>
          <w:sz w:val="28"/>
          <w:szCs w:val="28"/>
          <w:lang w:val="zh-CN"/>
        </w:rPr>
      </w:pPr>
      <w:r>
        <w:rPr>
          <w:rFonts w:hint="eastAsia" w:ascii="宋体" w:hAnsi="宋体" w:cs="Times New Roman"/>
          <w:b w:val="0"/>
          <w:bCs w:val="0"/>
          <w:color w:val="auto"/>
          <w:spacing w:val="0"/>
          <w:kern w:val="0"/>
          <w:position w:val="0"/>
          <w:sz w:val="28"/>
          <w:szCs w:val="28"/>
          <w:lang w:val="en-US" w:eastAsia="zh-CN"/>
        </w:rPr>
        <w:t>2.8</w:t>
      </w:r>
      <w:r>
        <w:rPr>
          <w:rFonts w:hint="eastAsia" w:ascii="宋体" w:hAnsi="宋体" w:eastAsia="宋体" w:cs="Times New Roman"/>
          <w:b w:val="0"/>
          <w:bCs w:val="0"/>
          <w:color w:val="auto"/>
          <w:spacing w:val="0"/>
          <w:kern w:val="0"/>
          <w:position w:val="0"/>
          <w:sz w:val="28"/>
          <w:szCs w:val="28"/>
          <w:lang w:val="zh-CN"/>
        </w:rPr>
        <w:t xml:space="preserve"> 协助本校将采集的毕业生图像信息上传到“ 中国高等教育学生信息网 ”(学信网)上</w:t>
      </w:r>
      <w:r>
        <w:rPr>
          <w:rFonts w:hint="eastAsia" w:ascii="宋体" w:hAnsi="宋体" w:eastAsia="宋体" w:cs="Times New Roman"/>
          <w:b w:val="0"/>
          <w:bCs w:val="0"/>
          <w:color w:val="auto"/>
          <w:spacing w:val="0"/>
          <w:kern w:val="0"/>
          <w:sz w:val="28"/>
          <w:szCs w:val="28"/>
          <w:lang w:val="zh-CN"/>
        </w:rPr>
        <w:t>（若履行期间，相关网站变更的，按变更后的网站执行），届时与学生学历信息对接。</w:t>
      </w:r>
    </w:p>
    <w:p w14:paraId="77B8F913">
      <w:pPr>
        <w:spacing w:line="560" w:lineRule="exact"/>
        <w:ind w:firstLine="560" w:firstLineChars="200"/>
        <w:rPr>
          <w:rFonts w:hint="eastAsia" w:ascii="宋体" w:hAnsi="宋体" w:eastAsia="宋体" w:cs="Times New Roman"/>
          <w:b w:val="0"/>
          <w:bCs w:val="0"/>
          <w:color w:val="auto"/>
          <w:kern w:val="0"/>
          <w:sz w:val="28"/>
          <w:szCs w:val="28"/>
          <w:lang w:val="zh-CN"/>
        </w:rPr>
      </w:pPr>
      <w:r>
        <w:rPr>
          <w:rFonts w:hint="eastAsia" w:ascii="宋体" w:hAnsi="宋体" w:cs="Times New Roman"/>
          <w:b w:val="0"/>
          <w:bCs w:val="0"/>
          <w:color w:val="auto"/>
          <w:spacing w:val="0"/>
          <w:kern w:val="0"/>
          <w:position w:val="0"/>
          <w:sz w:val="28"/>
          <w:szCs w:val="28"/>
          <w:lang w:val="en-US" w:eastAsia="zh-CN"/>
        </w:rPr>
        <w:t>2.9</w:t>
      </w:r>
      <w:r>
        <w:rPr>
          <w:rFonts w:hint="eastAsia" w:ascii="宋体" w:hAnsi="宋体" w:eastAsia="宋体" w:cs="Times New Roman"/>
          <w:b w:val="0"/>
          <w:bCs w:val="0"/>
          <w:color w:val="auto"/>
          <w:spacing w:val="0"/>
          <w:kern w:val="0"/>
          <w:position w:val="0"/>
          <w:sz w:val="28"/>
          <w:szCs w:val="28"/>
          <w:lang w:val="zh-CN"/>
        </w:rPr>
        <w:t>采集单位应具有成熟的采集系统，能通过扫码仪器识别读取学生图像采集码，对采</w:t>
      </w:r>
      <w:r>
        <w:rPr>
          <w:rFonts w:hint="eastAsia" w:ascii="宋体" w:hAnsi="宋体" w:eastAsia="宋体" w:cs="Times New Roman"/>
          <w:b w:val="0"/>
          <w:bCs w:val="0"/>
          <w:color w:val="auto"/>
          <w:spacing w:val="0"/>
          <w:kern w:val="0"/>
          <w:sz w:val="28"/>
          <w:szCs w:val="28"/>
          <w:lang w:val="zh-CN"/>
        </w:rPr>
        <w:t>集的照片直接以采集码或学号进行命名。</w:t>
      </w:r>
    </w:p>
    <w:p w14:paraId="0BB4001B">
      <w:pPr>
        <w:spacing w:line="560" w:lineRule="exact"/>
        <w:ind w:firstLine="560" w:firstLineChars="200"/>
        <w:rPr>
          <w:rFonts w:hint="eastAsia" w:ascii="宋体" w:hAnsi="宋体" w:eastAsia="宋体" w:cs="Times New Roman"/>
          <w:b w:val="0"/>
          <w:bCs w:val="0"/>
          <w:color w:val="auto"/>
          <w:kern w:val="0"/>
          <w:sz w:val="28"/>
          <w:szCs w:val="28"/>
          <w:shd w:val="clear"/>
          <w:lang w:val="zh-CN"/>
        </w:rPr>
      </w:pPr>
      <w:r>
        <w:rPr>
          <w:rFonts w:hint="eastAsia" w:ascii="宋体" w:hAnsi="宋体" w:cs="Times New Roman"/>
          <w:b w:val="0"/>
          <w:bCs w:val="0"/>
          <w:color w:val="auto"/>
          <w:spacing w:val="0"/>
          <w:kern w:val="0"/>
          <w:position w:val="0"/>
          <w:sz w:val="28"/>
          <w:szCs w:val="28"/>
          <w:lang w:val="en-US" w:eastAsia="zh-CN"/>
        </w:rPr>
        <w:t>2.10</w:t>
      </w:r>
      <w:r>
        <w:rPr>
          <w:rFonts w:hint="eastAsia" w:ascii="宋体" w:hAnsi="宋体" w:eastAsia="宋体" w:cs="Times New Roman"/>
          <w:b w:val="0"/>
          <w:bCs w:val="0"/>
          <w:color w:val="auto"/>
          <w:spacing w:val="0"/>
          <w:kern w:val="0"/>
          <w:position w:val="0"/>
          <w:sz w:val="28"/>
          <w:szCs w:val="28"/>
          <w:lang w:val="zh-CN"/>
        </w:rPr>
        <w:t xml:space="preserve"> 线下集中采集应能配备多套专业设备和多名摄影师，</w:t>
      </w:r>
      <w:r>
        <w:rPr>
          <w:rFonts w:hint="eastAsia" w:ascii="宋体" w:hAnsi="宋体" w:eastAsia="宋体" w:cs="Times New Roman"/>
          <w:b w:val="0"/>
          <w:bCs w:val="0"/>
          <w:color w:val="auto"/>
          <w:spacing w:val="0"/>
          <w:kern w:val="0"/>
          <w:sz w:val="28"/>
          <w:szCs w:val="28"/>
          <w:lang w:val="zh-CN"/>
        </w:rPr>
        <w:t>摄影师必须是供应商员工且购买6个月以上的社会保险（提供社会保险缴纳情况证明），摄影师必须与供应商签署服务保密协议，保障信息安全以及毕业生个人隐私</w:t>
      </w:r>
      <w:r>
        <w:rPr>
          <w:rFonts w:hint="eastAsia" w:ascii="宋体" w:hAnsi="宋体" w:cs="Times New Roman"/>
          <w:b w:val="0"/>
          <w:bCs w:val="0"/>
          <w:color w:val="auto"/>
          <w:spacing w:val="0"/>
          <w:kern w:val="0"/>
          <w:sz w:val="28"/>
          <w:szCs w:val="28"/>
          <w:lang w:val="en-US" w:eastAsia="zh-CN"/>
        </w:rPr>
        <w:t>.</w:t>
      </w:r>
      <w:r>
        <w:rPr>
          <w:rFonts w:hint="eastAsia" w:ascii="宋体" w:hAnsi="宋体" w:eastAsia="宋体" w:cs="Times New Roman"/>
          <w:b w:val="0"/>
          <w:bCs w:val="0"/>
          <w:color w:val="auto"/>
          <w:spacing w:val="0"/>
          <w:kern w:val="0"/>
          <w:sz w:val="28"/>
          <w:szCs w:val="28"/>
          <w:lang w:val="zh-CN"/>
        </w:rPr>
        <w:t>摄影师至少拥有5年以上从事学历照片采集经验</w:t>
      </w:r>
      <w:r>
        <w:rPr>
          <w:rFonts w:hint="eastAsia" w:ascii="宋体" w:hAnsi="宋体" w:cs="Times New Roman"/>
          <w:b w:val="0"/>
          <w:bCs w:val="0"/>
          <w:color w:val="auto"/>
          <w:spacing w:val="0"/>
          <w:kern w:val="0"/>
          <w:sz w:val="28"/>
          <w:szCs w:val="28"/>
          <w:lang w:val="en-US" w:eastAsia="zh-CN"/>
        </w:rPr>
        <w:t>,</w:t>
      </w:r>
      <w:r>
        <w:rPr>
          <w:rFonts w:hint="eastAsia" w:ascii="宋体" w:hAnsi="宋体" w:eastAsia="宋体" w:cs="Times New Roman"/>
          <w:b w:val="0"/>
          <w:bCs w:val="0"/>
          <w:color w:val="auto"/>
          <w:spacing w:val="0"/>
          <w:kern w:val="0"/>
          <w:position w:val="0"/>
          <w:sz w:val="28"/>
          <w:szCs w:val="28"/>
          <w:lang w:val="zh-CN"/>
        </w:rPr>
        <w:t>具有</w:t>
      </w:r>
      <w:r>
        <w:rPr>
          <w:rFonts w:hint="eastAsia" w:ascii="宋体" w:hAnsi="宋体" w:cs="Times New Roman"/>
          <w:b w:val="0"/>
          <w:bCs w:val="0"/>
          <w:color w:val="auto"/>
          <w:spacing w:val="0"/>
          <w:kern w:val="0"/>
          <w:position w:val="0"/>
          <w:sz w:val="28"/>
          <w:szCs w:val="28"/>
          <w:lang w:val="en-US" w:eastAsia="zh-CN"/>
        </w:rPr>
        <w:t>每天</w:t>
      </w:r>
      <w:r>
        <w:rPr>
          <w:rFonts w:hint="eastAsia" w:ascii="宋体" w:hAnsi="宋体" w:eastAsia="宋体" w:cs="Times New Roman"/>
          <w:b w:val="0"/>
          <w:bCs w:val="0"/>
          <w:color w:val="auto"/>
          <w:spacing w:val="0"/>
          <w:kern w:val="0"/>
          <w:position w:val="0"/>
          <w:sz w:val="28"/>
          <w:szCs w:val="28"/>
          <w:lang w:val="zh-CN"/>
        </w:rPr>
        <w:t>完成采集量 6000 人次的</w:t>
      </w:r>
      <w:r>
        <w:rPr>
          <w:rFonts w:hint="eastAsia" w:ascii="宋体" w:hAnsi="宋体" w:eastAsia="宋体" w:cs="Times New Roman"/>
          <w:b w:val="0"/>
          <w:bCs w:val="0"/>
          <w:color w:val="auto"/>
          <w:spacing w:val="0"/>
          <w:kern w:val="0"/>
          <w:sz w:val="28"/>
          <w:szCs w:val="28"/>
          <w:lang w:val="zh-CN"/>
        </w:rPr>
        <w:t>信息采集能力，能同时在不同校区进行采集。</w:t>
      </w:r>
    </w:p>
    <w:p w14:paraId="7EBBDCBA">
      <w:pPr>
        <w:spacing w:line="560" w:lineRule="exact"/>
        <w:ind w:firstLine="0" w:firstLineChars="0"/>
        <w:rPr>
          <w:rFonts w:hint="eastAsia" w:ascii="宋体" w:hAnsi="宋体" w:eastAsia="宋体" w:cs="Times New Roman"/>
          <w:b w:val="0"/>
          <w:bCs w:val="0"/>
          <w:color w:val="auto"/>
          <w:kern w:val="0"/>
          <w:sz w:val="28"/>
          <w:szCs w:val="28"/>
        </w:rPr>
      </w:pPr>
    </w:p>
    <w:p w14:paraId="66501265">
      <w:pPr>
        <w:pStyle w:val="2"/>
        <w:rPr>
          <w:color w:val="auto"/>
        </w:rPr>
      </w:pPr>
    </w:p>
    <w:p w14:paraId="5BD06558">
      <w:pPr>
        <w:spacing w:line="560" w:lineRule="exact"/>
        <w:ind w:firstLine="281" w:firstLineChars="100"/>
        <w:rPr>
          <w:rFonts w:hint="eastAsia" w:ascii="宋体" w:hAnsi="宋体" w:eastAsia="宋体"/>
          <w:b/>
          <w:bCs/>
          <w:color w:val="auto"/>
          <w:kern w:val="0"/>
          <w:sz w:val="28"/>
          <w:szCs w:val="28"/>
          <w:lang w:eastAsia="zh-CN"/>
        </w:rPr>
      </w:pPr>
      <w:r>
        <w:rPr>
          <w:rFonts w:hint="eastAsia" w:ascii="宋体" w:hAnsi="宋体"/>
          <w:b/>
          <w:bCs/>
          <w:color w:val="auto"/>
          <w:kern w:val="0"/>
          <w:sz w:val="28"/>
          <w:szCs w:val="28"/>
        </w:rPr>
        <w:t>（</w:t>
      </w:r>
      <w:r>
        <w:rPr>
          <w:rFonts w:hint="eastAsia" w:ascii="宋体" w:hAnsi="宋体"/>
          <w:b/>
          <w:bCs/>
          <w:color w:val="auto"/>
          <w:kern w:val="0"/>
          <w:sz w:val="28"/>
          <w:szCs w:val="28"/>
          <w:lang w:val="en-US" w:eastAsia="zh-CN"/>
        </w:rPr>
        <w:t>三</w:t>
      </w:r>
      <w:r>
        <w:rPr>
          <w:rFonts w:hint="eastAsia" w:ascii="宋体" w:hAnsi="宋体"/>
          <w:b/>
          <w:bCs/>
          <w:color w:val="auto"/>
          <w:kern w:val="0"/>
          <w:sz w:val="28"/>
          <w:szCs w:val="28"/>
        </w:rPr>
        <w:t>）服务实施内容</w:t>
      </w:r>
    </w:p>
    <w:p w14:paraId="7F54D5C5">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3</w:t>
      </w:r>
      <w:r>
        <w:rPr>
          <w:rFonts w:hint="eastAsia" w:ascii="宋体" w:hAnsi="宋体"/>
          <w:color w:val="auto"/>
          <w:kern w:val="0"/>
          <w:sz w:val="28"/>
          <w:szCs w:val="28"/>
        </w:rPr>
        <w:t>.1服务</w:t>
      </w:r>
    </w:p>
    <w:p w14:paraId="5116E898">
      <w:pPr>
        <w:spacing w:line="560" w:lineRule="exact"/>
        <w:ind w:firstLine="840" w:firstLineChars="300"/>
        <w:rPr>
          <w:rFonts w:ascii="宋体" w:hAnsi="宋体"/>
          <w:color w:val="auto"/>
          <w:kern w:val="0"/>
          <w:sz w:val="28"/>
          <w:szCs w:val="28"/>
        </w:rPr>
      </w:pPr>
      <w:r>
        <w:rPr>
          <w:rFonts w:hint="eastAsia" w:ascii="宋体" w:hAnsi="宋体"/>
          <w:color w:val="auto"/>
          <w:kern w:val="0"/>
          <w:sz w:val="28"/>
          <w:szCs w:val="28"/>
        </w:rPr>
        <w:t>按照采购人实际需求，结合目前采购人在实际工作中方面遇到问题，供应商需有如下的软、硬件服务：</w:t>
      </w:r>
    </w:p>
    <w:p w14:paraId="71EC8983">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3</w:t>
      </w:r>
      <w:r>
        <w:rPr>
          <w:rFonts w:hint="eastAsia" w:ascii="宋体" w:hAnsi="宋体"/>
          <w:color w:val="auto"/>
          <w:kern w:val="0"/>
          <w:sz w:val="28"/>
          <w:szCs w:val="28"/>
        </w:rPr>
        <w:t>.1.1</w:t>
      </w:r>
      <w:r>
        <w:rPr>
          <w:rFonts w:hint="eastAsia" w:ascii="宋体" w:hAnsi="宋体"/>
          <w:color w:val="auto"/>
          <w:kern w:val="0"/>
          <w:sz w:val="28"/>
          <w:szCs w:val="28"/>
          <w:lang w:val="en-US" w:eastAsia="zh-CN"/>
        </w:rPr>
        <w:t>提供采集工具</w:t>
      </w:r>
    </w:p>
    <w:p w14:paraId="713C888C">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rPr>
        <w:t>供应商应在合同签署前，</w:t>
      </w:r>
      <w:r>
        <w:rPr>
          <w:rFonts w:hint="eastAsia" w:ascii="宋体" w:hAnsi="宋体"/>
          <w:color w:val="auto"/>
          <w:kern w:val="0"/>
          <w:sz w:val="28"/>
          <w:szCs w:val="28"/>
          <w:lang w:val="en-US" w:eastAsia="zh-CN"/>
        </w:rPr>
        <w:t>能够提供</w:t>
      </w:r>
      <w:r>
        <w:rPr>
          <w:rFonts w:hint="eastAsia" w:ascii="宋体" w:hAnsi="宋体"/>
          <w:color w:val="auto"/>
          <w:kern w:val="0"/>
          <w:sz w:val="28"/>
          <w:szCs w:val="28"/>
        </w:rPr>
        <w:t>运行稳定的线上采集小程序，</w:t>
      </w:r>
      <w:r>
        <w:rPr>
          <w:rFonts w:hint="eastAsia" w:ascii="宋体" w:hAnsi="宋体"/>
          <w:color w:val="auto"/>
          <w:kern w:val="0"/>
          <w:sz w:val="28"/>
          <w:szCs w:val="28"/>
          <w:lang w:val="en-US" w:eastAsia="zh-CN"/>
        </w:rPr>
        <w:t>是</w:t>
      </w:r>
      <w:r>
        <w:rPr>
          <w:rFonts w:hint="eastAsia" w:ascii="宋体" w:hAnsi="宋体"/>
          <w:color w:val="auto"/>
          <w:kern w:val="0"/>
          <w:sz w:val="28"/>
          <w:szCs w:val="28"/>
        </w:rPr>
        <w:t>毕业生图像采集的有效路径。（提供采集小程序名称及截图）</w:t>
      </w:r>
      <w:r>
        <w:rPr>
          <w:rFonts w:hint="eastAsia" w:ascii="宋体" w:hAnsi="宋体"/>
          <w:color w:val="auto"/>
          <w:kern w:val="0"/>
          <w:sz w:val="28"/>
          <w:szCs w:val="28"/>
          <w:lang w:val="en-US" w:eastAsia="zh-CN"/>
        </w:rPr>
        <w:t>,并</w:t>
      </w:r>
      <w:r>
        <w:rPr>
          <w:rFonts w:hint="eastAsia" w:ascii="宋体" w:hAnsi="宋体"/>
          <w:color w:val="auto"/>
          <w:kern w:val="0"/>
          <w:sz w:val="28"/>
          <w:szCs w:val="28"/>
        </w:rPr>
        <w:t>提供一份详细的采购人设备明细</w:t>
      </w:r>
      <w:r>
        <w:rPr>
          <w:rFonts w:hint="eastAsia" w:ascii="宋体" w:hAnsi="宋体"/>
          <w:color w:val="auto"/>
          <w:kern w:val="0"/>
          <w:sz w:val="28"/>
          <w:szCs w:val="28"/>
          <w:lang w:val="en-US" w:eastAsia="zh-CN"/>
        </w:rPr>
        <w:t>和软件使用流程</w:t>
      </w:r>
      <w:r>
        <w:rPr>
          <w:rFonts w:hint="eastAsia" w:ascii="宋体" w:hAnsi="宋体"/>
          <w:color w:val="auto"/>
          <w:kern w:val="0"/>
          <w:sz w:val="28"/>
          <w:szCs w:val="28"/>
        </w:rPr>
        <w:t>等</w:t>
      </w:r>
      <w:r>
        <w:rPr>
          <w:rFonts w:hint="eastAsia" w:ascii="宋体" w:hAnsi="宋体"/>
          <w:color w:val="auto"/>
          <w:kern w:val="0"/>
          <w:sz w:val="28"/>
          <w:szCs w:val="28"/>
          <w:lang w:val="en-US" w:eastAsia="zh-CN"/>
        </w:rPr>
        <w:t>明细:</w:t>
      </w:r>
      <w:r>
        <w:rPr>
          <w:rFonts w:hint="eastAsia" w:ascii="宋体" w:hAnsi="宋体" w:eastAsia="宋体" w:cs="Times New Roman"/>
          <w:b w:val="0"/>
          <w:bCs w:val="0"/>
          <w:color w:val="auto"/>
          <w:kern w:val="2"/>
          <w:sz w:val="28"/>
          <w:szCs w:val="28"/>
          <w:shd w:val="clear"/>
          <w:lang w:val="zh-CN" w:eastAsia="zh-CN"/>
        </w:rPr>
        <w:t>小程序管理后台提供各项功能：管理端后台网址、账号，上传录取照片、预处理的相关名单、展示汇总采集进度与用户采集详情、下载标准化处理后的照片（</w:t>
      </w:r>
      <w:r>
        <w:rPr>
          <w:rFonts w:hint="eastAsia" w:ascii="宋体" w:hAnsi="宋体" w:eastAsia="宋体" w:cs="Times New Roman"/>
          <w:b w:val="0"/>
          <w:bCs w:val="0"/>
          <w:color w:val="auto"/>
          <w:kern w:val="2"/>
          <w:sz w:val="28"/>
          <w:szCs w:val="28"/>
          <w:shd w:val="clear"/>
          <w:lang w:val="en-US" w:eastAsia="zh-CN"/>
        </w:rPr>
        <w:t>按校区分包，至少有两种电子版命名选择、两种分辨率格式）、提供按照名单下载照片电子版的功能、提供按校区寄送纸质版照片的包邮服务</w:t>
      </w:r>
      <w:r>
        <w:rPr>
          <w:rFonts w:hint="eastAsia" w:ascii="宋体" w:hAnsi="宋体" w:eastAsia="宋体" w:cs="Times New Roman"/>
          <w:b w:val="0"/>
          <w:bCs w:val="0"/>
          <w:color w:val="auto"/>
          <w:kern w:val="2"/>
          <w:sz w:val="28"/>
          <w:szCs w:val="28"/>
          <w:shd w:val="clear"/>
          <w:lang w:val="zh-CN" w:eastAsia="zh-CN"/>
        </w:rPr>
        <w:t>等事项。</w:t>
      </w:r>
      <w:r>
        <w:rPr>
          <w:rFonts w:hint="eastAsia" w:ascii="宋体" w:hAnsi="宋体"/>
          <w:color w:val="auto"/>
          <w:kern w:val="0"/>
          <w:sz w:val="28"/>
          <w:szCs w:val="28"/>
        </w:rPr>
        <w:t>在之后的</w:t>
      </w:r>
      <w:r>
        <w:rPr>
          <w:rFonts w:hint="eastAsia" w:ascii="宋体" w:hAnsi="宋体"/>
          <w:color w:val="auto"/>
          <w:kern w:val="0"/>
          <w:sz w:val="28"/>
          <w:szCs w:val="28"/>
          <w:lang w:val="en-US" w:eastAsia="zh-CN"/>
        </w:rPr>
        <w:t>毕业生图像信息采集</w:t>
      </w:r>
      <w:r>
        <w:rPr>
          <w:rFonts w:hint="eastAsia" w:ascii="宋体" w:hAnsi="宋体"/>
          <w:color w:val="auto"/>
          <w:kern w:val="0"/>
          <w:sz w:val="28"/>
          <w:szCs w:val="28"/>
        </w:rPr>
        <w:t>工作中</w:t>
      </w:r>
      <w:r>
        <w:rPr>
          <w:rFonts w:hint="eastAsia" w:ascii="宋体" w:hAnsi="宋体"/>
          <w:color w:val="auto"/>
          <w:kern w:val="0"/>
          <w:sz w:val="28"/>
          <w:szCs w:val="28"/>
          <w:lang w:val="en-US" w:eastAsia="zh-CN"/>
        </w:rPr>
        <w:t>协助指导，使学生顺利完成毕业生图像信息采集。</w:t>
      </w:r>
    </w:p>
    <w:p w14:paraId="4094B1E3">
      <w:pPr>
        <w:spacing w:line="560" w:lineRule="exact"/>
        <w:ind w:firstLine="560" w:firstLineChars="200"/>
        <w:rPr>
          <w:rFonts w:hint="default" w:ascii="宋体" w:hAnsi="宋体" w:eastAsia="宋体"/>
          <w:color w:val="auto"/>
          <w:kern w:val="0"/>
          <w:sz w:val="28"/>
          <w:szCs w:val="28"/>
          <w:lang w:val="en-US" w:eastAsia="zh-CN"/>
        </w:rPr>
      </w:pPr>
      <w:r>
        <w:rPr>
          <w:rFonts w:hint="eastAsia" w:ascii="宋体" w:hAnsi="宋体"/>
          <w:color w:val="auto"/>
          <w:kern w:val="0"/>
          <w:sz w:val="28"/>
          <w:szCs w:val="28"/>
          <w:lang w:val="en-US" w:eastAsia="zh-CN"/>
        </w:rPr>
        <w:t>3</w:t>
      </w:r>
      <w:r>
        <w:rPr>
          <w:rFonts w:hint="eastAsia" w:ascii="宋体" w:hAnsi="宋体"/>
          <w:color w:val="auto"/>
          <w:kern w:val="0"/>
          <w:sz w:val="28"/>
          <w:szCs w:val="28"/>
        </w:rPr>
        <w:t>.1.2</w:t>
      </w:r>
      <w:r>
        <w:rPr>
          <w:rFonts w:hint="eastAsia" w:ascii="宋体" w:hAnsi="宋体"/>
          <w:color w:val="auto"/>
          <w:kern w:val="0"/>
          <w:sz w:val="28"/>
          <w:szCs w:val="28"/>
          <w:lang w:val="en-US" w:eastAsia="zh-CN"/>
        </w:rPr>
        <w:t>提供一种以上采集服务方式以及补拍方式</w:t>
      </w:r>
    </w:p>
    <w:p w14:paraId="332B0F85">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rPr>
        <w:t>供应商提供</w:t>
      </w:r>
      <w:r>
        <w:rPr>
          <w:rFonts w:hint="eastAsia" w:ascii="宋体" w:hAnsi="宋体"/>
          <w:color w:val="auto"/>
          <w:kern w:val="0"/>
          <w:sz w:val="28"/>
          <w:szCs w:val="28"/>
          <w:lang w:val="en-US" w:eastAsia="zh-CN"/>
        </w:rPr>
        <w:t>采集</w:t>
      </w:r>
      <w:r>
        <w:rPr>
          <w:rFonts w:hint="eastAsia" w:ascii="宋体" w:hAnsi="宋体"/>
          <w:color w:val="auto"/>
          <w:kern w:val="0"/>
          <w:sz w:val="28"/>
          <w:szCs w:val="28"/>
        </w:rPr>
        <w:t>服务：</w:t>
      </w:r>
      <w:r>
        <w:rPr>
          <w:rFonts w:hint="eastAsia" w:ascii="宋体" w:hAnsi="宋体"/>
          <w:color w:val="auto"/>
          <w:kern w:val="0"/>
          <w:sz w:val="28"/>
          <w:szCs w:val="28"/>
          <w:lang w:val="en-US" w:eastAsia="zh-CN"/>
        </w:rPr>
        <w:t>确保</w:t>
      </w:r>
      <w:r>
        <w:rPr>
          <w:rFonts w:hint="eastAsia" w:ascii="宋体" w:hAnsi="宋体"/>
          <w:color w:val="auto"/>
          <w:kern w:val="0"/>
          <w:sz w:val="28"/>
          <w:szCs w:val="28"/>
        </w:rPr>
        <w:t>拥有自营的固定的线下采集门店，能够稳定地提供线下学历照片采集服务，门店服务距离至学校车程相应时间为4小时内。（提供门店地址以备查证）</w:t>
      </w:r>
      <w:r>
        <w:rPr>
          <w:rFonts w:hint="eastAsia" w:ascii="宋体" w:hAnsi="宋体"/>
          <w:color w:val="auto"/>
          <w:kern w:val="0"/>
          <w:sz w:val="28"/>
          <w:szCs w:val="28"/>
          <w:lang w:eastAsia="zh-CN"/>
        </w:rPr>
        <w:t>，</w:t>
      </w:r>
      <w:r>
        <w:rPr>
          <w:rFonts w:hint="eastAsia" w:ascii="宋体" w:hAnsi="宋体"/>
          <w:color w:val="auto"/>
          <w:kern w:val="0"/>
          <w:sz w:val="28"/>
          <w:szCs w:val="28"/>
        </w:rPr>
        <w:t>所有</w:t>
      </w:r>
      <w:r>
        <w:rPr>
          <w:rFonts w:hint="eastAsia" w:ascii="宋体" w:hAnsi="宋体"/>
          <w:color w:val="auto"/>
          <w:kern w:val="0"/>
          <w:sz w:val="28"/>
          <w:szCs w:val="28"/>
          <w:lang w:val="en-US" w:eastAsia="zh-CN"/>
        </w:rPr>
        <w:t>采集模式的</w:t>
      </w:r>
      <w:r>
        <w:rPr>
          <w:rFonts w:hint="eastAsia" w:ascii="宋体" w:hAnsi="宋体"/>
          <w:color w:val="auto"/>
          <w:kern w:val="0"/>
          <w:sz w:val="28"/>
          <w:szCs w:val="28"/>
        </w:rPr>
        <w:t>费用应计入投标价格内，并保证同一</w:t>
      </w:r>
      <w:r>
        <w:rPr>
          <w:rFonts w:hint="eastAsia" w:ascii="宋体" w:hAnsi="宋体"/>
          <w:color w:val="auto"/>
          <w:kern w:val="0"/>
          <w:sz w:val="28"/>
          <w:szCs w:val="28"/>
          <w:lang w:val="en-US" w:eastAsia="zh-CN"/>
        </w:rPr>
        <w:t>学生仅收取一次采集费用直到采集成功</w:t>
      </w:r>
      <w:r>
        <w:rPr>
          <w:rFonts w:hint="eastAsia" w:ascii="宋体" w:hAnsi="宋体"/>
          <w:color w:val="auto"/>
          <w:kern w:val="0"/>
          <w:sz w:val="28"/>
          <w:szCs w:val="28"/>
        </w:rPr>
        <w:t>。</w:t>
      </w:r>
    </w:p>
    <w:p w14:paraId="020E9C9E">
      <w:pPr>
        <w:spacing w:line="560" w:lineRule="exact"/>
        <w:ind w:left="0" w:leftChars="0"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3</w:t>
      </w:r>
      <w:r>
        <w:rPr>
          <w:rFonts w:hint="eastAsia" w:ascii="宋体" w:hAnsi="宋体"/>
          <w:color w:val="auto"/>
          <w:kern w:val="0"/>
          <w:sz w:val="28"/>
          <w:szCs w:val="28"/>
        </w:rPr>
        <w:t>.1.2.1供应商应保证在接到</w:t>
      </w:r>
      <w:r>
        <w:rPr>
          <w:rFonts w:hint="eastAsia" w:ascii="宋体" w:hAnsi="宋体"/>
          <w:color w:val="auto"/>
          <w:kern w:val="0"/>
          <w:sz w:val="28"/>
          <w:szCs w:val="28"/>
          <w:lang w:val="en-US" w:eastAsia="zh-CN"/>
        </w:rPr>
        <w:t>校方或学生需求时</w:t>
      </w:r>
      <w:r>
        <w:rPr>
          <w:rFonts w:hint="eastAsia" w:ascii="宋体" w:hAnsi="宋体"/>
          <w:color w:val="auto"/>
          <w:kern w:val="0"/>
          <w:sz w:val="28"/>
          <w:szCs w:val="28"/>
        </w:rPr>
        <w:t>，</w:t>
      </w:r>
      <w:r>
        <w:rPr>
          <w:rFonts w:hint="eastAsia" w:ascii="宋体" w:hAnsi="宋体"/>
          <w:color w:val="auto"/>
          <w:kern w:val="0"/>
          <w:sz w:val="28"/>
          <w:szCs w:val="28"/>
          <w:lang w:val="en-US" w:eastAsia="zh-CN"/>
        </w:rPr>
        <w:t>当天为学生解决问题。</w:t>
      </w:r>
    </w:p>
    <w:p w14:paraId="44863B23">
      <w:pPr>
        <w:spacing w:line="560" w:lineRule="exact"/>
        <w:ind w:left="0" w:leftChars="0" w:firstLine="560" w:firstLineChars="200"/>
        <w:rPr>
          <w:rFonts w:ascii="宋体" w:hAnsi="宋体"/>
          <w:color w:val="auto"/>
          <w:kern w:val="0"/>
          <w:sz w:val="28"/>
          <w:szCs w:val="28"/>
        </w:rPr>
      </w:pPr>
      <w:r>
        <w:rPr>
          <w:rFonts w:hint="eastAsia" w:ascii="宋体" w:hAnsi="宋体"/>
          <w:color w:val="auto"/>
          <w:kern w:val="0"/>
          <w:sz w:val="28"/>
          <w:szCs w:val="28"/>
          <w:lang w:val="en-US" w:eastAsia="zh-CN"/>
        </w:rPr>
        <w:t>3</w:t>
      </w:r>
      <w:r>
        <w:rPr>
          <w:rFonts w:hint="eastAsia" w:ascii="宋体" w:hAnsi="宋体"/>
          <w:color w:val="auto"/>
          <w:kern w:val="0"/>
          <w:sz w:val="28"/>
          <w:szCs w:val="28"/>
        </w:rPr>
        <w:t>.1.2.2</w:t>
      </w:r>
      <w:r>
        <w:rPr>
          <w:rFonts w:hint="eastAsia" w:ascii="宋体" w:hAnsi="宋体"/>
          <w:color w:val="auto"/>
          <w:kern w:val="0"/>
          <w:sz w:val="28"/>
          <w:szCs w:val="28"/>
          <w:lang w:val="en-US" w:eastAsia="zh-CN"/>
        </w:rPr>
        <w:t>对于软、硬件设备在采集中出现的故障，</w:t>
      </w:r>
      <w:r>
        <w:rPr>
          <w:rFonts w:hint="eastAsia" w:ascii="宋体" w:hAnsi="宋体"/>
          <w:color w:val="auto"/>
          <w:kern w:val="0"/>
          <w:sz w:val="28"/>
          <w:szCs w:val="28"/>
        </w:rPr>
        <w:t>不能现场解决的，供应商需尽力缩短整个维修过程的时间，每次维修不得超过</w:t>
      </w:r>
      <w:r>
        <w:rPr>
          <w:rFonts w:hint="eastAsia" w:ascii="宋体" w:hAnsi="宋体"/>
          <w:color w:val="auto"/>
          <w:kern w:val="0"/>
          <w:sz w:val="28"/>
          <w:szCs w:val="28"/>
          <w:lang w:val="en-US" w:eastAsia="zh-CN"/>
        </w:rPr>
        <w:t>两</w:t>
      </w:r>
      <w:r>
        <w:rPr>
          <w:rFonts w:hint="eastAsia" w:ascii="宋体" w:hAnsi="宋体"/>
          <w:color w:val="auto"/>
          <w:kern w:val="0"/>
          <w:sz w:val="28"/>
          <w:szCs w:val="28"/>
        </w:rPr>
        <w:t>个工作日。</w:t>
      </w:r>
    </w:p>
    <w:p w14:paraId="7A8952B4">
      <w:pPr>
        <w:pStyle w:val="4"/>
        <w:spacing w:line="560" w:lineRule="exact"/>
        <w:rPr>
          <w:rFonts w:ascii="宋体" w:hAnsi="宋体" w:cs="宋体"/>
          <w:color w:val="auto"/>
          <w:sz w:val="24"/>
        </w:rPr>
      </w:pPr>
      <w:bookmarkStart w:id="40" w:name="_Toc17787"/>
      <w:bookmarkStart w:id="41" w:name="_Toc4609"/>
      <w:bookmarkStart w:id="42" w:name="_Toc60236709"/>
      <w:r>
        <w:rPr>
          <w:rFonts w:hint="eastAsia"/>
          <w:color w:val="auto"/>
        </w:rPr>
        <w:t>二、商务要求</w:t>
      </w:r>
      <w:bookmarkEnd w:id="40"/>
      <w:bookmarkEnd w:id="41"/>
      <w:bookmarkEnd w:id="42"/>
    </w:p>
    <w:p w14:paraId="36370733">
      <w:pPr>
        <w:adjustRightInd w:val="0"/>
        <w:snapToGrid w:val="0"/>
        <w:spacing w:line="560" w:lineRule="exact"/>
        <w:ind w:firstLine="641" w:firstLineChars="228"/>
        <w:jc w:val="left"/>
        <w:rPr>
          <w:rFonts w:hint="eastAsia" w:ascii="宋体" w:hAnsi="宋体" w:eastAsia="宋体" w:cs="宋体"/>
          <w:b/>
          <w:color w:val="auto"/>
          <w:sz w:val="28"/>
          <w:szCs w:val="28"/>
          <w:lang w:eastAsia="zh-CN"/>
        </w:rPr>
      </w:pPr>
      <w:r>
        <w:rPr>
          <w:rFonts w:hint="eastAsia" w:ascii="宋体" w:hAnsi="宋体" w:cs="宋体"/>
          <w:b/>
          <w:color w:val="auto"/>
          <w:sz w:val="28"/>
          <w:szCs w:val="28"/>
        </w:rPr>
        <w:t>（一）服务实施的</w:t>
      </w:r>
      <w:r>
        <w:rPr>
          <w:rFonts w:hint="eastAsia" w:ascii="宋体" w:hAnsi="宋体" w:cs="宋体"/>
          <w:b/>
          <w:color w:val="auto"/>
          <w:sz w:val="28"/>
          <w:szCs w:val="28"/>
          <w:lang w:val="en-US" w:eastAsia="zh-CN"/>
        </w:rPr>
        <w:t>用户</w:t>
      </w:r>
    </w:p>
    <w:p w14:paraId="53746B03">
      <w:pPr>
        <w:adjustRightInd w:val="0"/>
        <w:snapToGrid w:val="0"/>
        <w:spacing w:line="560" w:lineRule="exact"/>
        <w:ind w:firstLine="638" w:firstLineChars="228"/>
        <w:jc w:val="left"/>
        <w:rPr>
          <w:rFonts w:ascii="宋体" w:hAnsi="宋体" w:cs="宋体"/>
          <w:bCs/>
          <w:color w:val="auto"/>
          <w:sz w:val="28"/>
          <w:szCs w:val="28"/>
        </w:rPr>
      </w:pPr>
      <w:r>
        <w:rPr>
          <w:rFonts w:hint="eastAsia" w:ascii="宋体" w:hAnsi="宋体" w:cs="宋体"/>
          <w:bCs/>
          <w:color w:val="auto"/>
          <w:sz w:val="28"/>
          <w:szCs w:val="28"/>
        </w:rPr>
        <w:t>服务实施</w:t>
      </w:r>
      <w:r>
        <w:rPr>
          <w:rFonts w:hint="eastAsia" w:ascii="宋体" w:hAnsi="宋体" w:cs="宋体"/>
          <w:bCs/>
          <w:color w:val="auto"/>
          <w:sz w:val="28"/>
          <w:szCs w:val="28"/>
          <w:lang w:val="en-US" w:eastAsia="zh-CN"/>
        </w:rPr>
        <w:t>用户</w:t>
      </w:r>
      <w:r>
        <w:rPr>
          <w:rFonts w:hint="eastAsia" w:ascii="宋体" w:hAnsi="宋体" w:cs="宋体"/>
          <w:bCs/>
          <w:color w:val="auto"/>
          <w:sz w:val="28"/>
          <w:szCs w:val="28"/>
        </w:rPr>
        <w:t>为广东财经大学</w:t>
      </w:r>
      <w:r>
        <w:rPr>
          <w:rFonts w:hint="eastAsia" w:ascii="宋体" w:hAnsi="宋体" w:cs="宋体"/>
          <w:bCs/>
          <w:color w:val="auto"/>
          <w:sz w:val="28"/>
          <w:szCs w:val="28"/>
          <w:lang w:val="en-US" w:eastAsia="zh-CN"/>
        </w:rPr>
        <w:t>2026届毕业生</w:t>
      </w:r>
      <w:r>
        <w:rPr>
          <w:rFonts w:hint="eastAsia" w:ascii="宋体" w:hAnsi="宋体" w:cs="宋体"/>
          <w:bCs/>
          <w:color w:val="auto"/>
          <w:sz w:val="28"/>
          <w:szCs w:val="28"/>
        </w:rPr>
        <w:t>。</w:t>
      </w:r>
    </w:p>
    <w:p w14:paraId="233A84A7">
      <w:pPr>
        <w:adjustRightInd w:val="0"/>
        <w:snapToGrid w:val="0"/>
        <w:spacing w:line="560" w:lineRule="exact"/>
        <w:ind w:firstLine="0" w:firstLineChars="0"/>
        <w:jc w:val="left"/>
        <w:rPr>
          <w:rFonts w:hint="default" w:ascii="宋体" w:hAnsi="宋体" w:eastAsia="宋体" w:cs="宋体"/>
          <w:bCs/>
          <w:color w:val="auto"/>
          <w:sz w:val="28"/>
          <w:szCs w:val="28"/>
          <w:lang w:val="en-US" w:eastAsia="zh-CN"/>
        </w:rPr>
      </w:pPr>
    </w:p>
    <w:p w14:paraId="50335646">
      <w:pPr>
        <w:adjustRightInd w:val="0"/>
        <w:snapToGrid w:val="0"/>
        <w:spacing w:line="560" w:lineRule="exact"/>
        <w:ind w:firstLine="641" w:firstLineChars="228"/>
        <w:jc w:val="left"/>
        <w:rPr>
          <w:rFonts w:ascii="宋体" w:hAnsi="宋体" w:cs="宋体"/>
          <w:b/>
          <w:color w:val="auto"/>
          <w:sz w:val="28"/>
          <w:szCs w:val="28"/>
        </w:rPr>
      </w:pPr>
      <w:r>
        <w:rPr>
          <w:rFonts w:hint="eastAsia" w:ascii="宋体" w:hAnsi="宋体"/>
          <w:b/>
          <w:bCs w:val="0"/>
          <w:color w:val="auto"/>
          <w:sz w:val="28"/>
          <w:szCs w:val="28"/>
          <w:lang w:val="en-US" w:eastAsia="zh-CN"/>
        </w:rPr>
        <w:t>（二）</w:t>
      </w:r>
      <w:bookmarkStart w:id="43" w:name="_Toc27353"/>
      <w:bookmarkStart w:id="44" w:name="_Toc31747"/>
      <w:bookmarkStart w:id="45" w:name="_Toc189037806"/>
      <w:bookmarkStart w:id="46" w:name="_Toc311123021"/>
      <w:bookmarkStart w:id="47" w:name="_Toc171314524"/>
      <w:r>
        <w:rPr>
          <w:rFonts w:hint="eastAsia" w:ascii="宋体" w:hAnsi="宋体" w:cs="宋体"/>
          <w:b/>
          <w:color w:val="auto"/>
          <w:sz w:val="28"/>
          <w:szCs w:val="28"/>
          <w:lang w:val="en-US" w:eastAsia="zh-CN"/>
        </w:rPr>
        <w:t>项目实施</w:t>
      </w:r>
      <w:r>
        <w:rPr>
          <w:rFonts w:hint="eastAsia" w:ascii="宋体" w:hAnsi="宋体" w:cs="宋体"/>
          <w:b/>
          <w:color w:val="auto"/>
          <w:sz w:val="28"/>
          <w:szCs w:val="28"/>
        </w:rPr>
        <w:t>服务</w:t>
      </w:r>
      <w:bookmarkEnd w:id="43"/>
      <w:bookmarkEnd w:id="44"/>
      <w:bookmarkEnd w:id="45"/>
      <w:bookmarkEnd w:id="46"/>
      <w:bookmarkEnd w:id="47"/>
    </w:p>
    <w:p w14:paraId="77499AD7">
      <w:pPr>
        <w:adjustRightInd w:val="0"/>
        <w:snapToGrid w:val="0"/>
        <w:spacing w:line="560" w:lineRule="exact"/>
        <w:ind w:firstLine="560" w:firstLineChars="200"/>
        <w:jc w:val="left"/>
        <w:rPr>
          <w:rFonts w:ascii="宋体" w:hAnsi="宋体" w:cs="宋体"/>
          <w:bCs/>
          <w:color w:val="auto"/>
          <w:sz w:val="28"/>
          <w:szCs w:val="28"/>
        </w:rPr>
      </w:pPr>
      <w:bookmarkStart w:id="48" w:name="_Toc171314525"/>
      <w:r>
        <w:rPr>
          <w:rFonts w:hint="eastAsia" w:ascii="宋体" w:hAnsi="宋体" w:cs="宋体"/>
          <w:bCs/>
          <w:color w:val="auto"/>
          <w:sz w:val="28"/>
          <w:szCs w:val="28"/>
          <w:lang w:val="en-US" w:eastAsia="zh-CN"/>
        </w:rPr>
        <w:t>2.</w:t>
      </w:r>
      <w:r>
        <w:rPr>
          <w:rFonts w:ascii="宋体" w:hAnsi="宋体" w:cs="宋体"/>
          <w:bCs/>
          <w:color w:val="auto"/>
          <w:sz w:val="28"/>
          <w:szCs w:val="28"/>
        </w:rPr>
        <w:t>1</w:t>
      </w:r>
      <w:r>
        <w:rPr>
          <w:rFonts w:hint="eastAsia" w:ascii="宋体" w:hAnsi="宋体" w:cs="宋体"/>
          <w:bCs/>
          <w:color w:val="auto"/>
          <w:sz w:val="28"/>
          <w:szCs w:val="28"/>
        </w:rPr>
        <w:t>供应商能7</w:t>
      </w:r>
      <w:r>
        <w:rPr>
          <w:rFonts w:ascii="宋体" w:hAnsi="宋体" w:cs="宋体"/>
          <w:bCs/>
          <w:color w:val="auto"/>
          <w:sz w:val="28"/>
          <w:szCs w:val="28"/>
        </w:rPr>
        <w:t>×</w:t>
      </w:r>
      <w:r>
        <w:rPr>
          <w:rFonts w:hint="eastAsia" w:ascii="宋体" w:hAnsi="宋体" w:cs="宋体"/>
          <w:bCs/>
          <w:color w:val="auto"/>
          <w:sz w:val="28"/>
          <w:szCs w:val="28"/>
          <w:lang w:val="en-US" w:eastAsia="zh-CN"/>
        </w:rPr>
        <w:t>12</w:t>
      </w:r>
      <w:r>
        <w:rPr>
          <w:rFonts w:hint="eastAsia" w:ascii="宋体" w:hAnsi="宋体" w:cs="宋体"/>
          <w:bCs/>
          <w:color w:val="auto"/>
          <w:sz w:val="28"/>
          <w:szCs w:val="28"/>
        </w:rPr>
        <w:t>对采购人</w:t>
      </w:r>
      <w:r>
        <w:rPr>
          <w:rFonts w:hint="eastAsia" w:ascii="宋体" w:hAnsi="宋体" w:cs="宋体"/>
          <w:bCs/>
          <w:color w:val="auto"/>
          <w:sz w:val="28"/>
          <w:szCs w:val="28"/>
          <w:lang w:val="en-US" w:eastAsia="zh-CN"/>
        </w:rPr>
        <w:t>提出</w:t>
      </w:r>
      <w:r>
        <w:rPr>
          <w:rFonts w:hint="eastAsia" w:ascii="宋体" w:hAnsi="宋体" w:cs="宋体"/>
          <w:bCs/>
          <w:color w:val="auto"/>
          <w:sz w:val="28"/>
          <w:szCs w:val="28"/>
        </w:rPr>
        <w:t>的</w:t>
      </w:r>
      <w:r>
        <w:rPr>
          <w:rFonts w:hint="eastAsia" w:ascii="宋体" w:hAnsi="宋体" w:cs="宋体"/>
          <w:bCs/>
          <w:color w:val="auto"/>
          <w:sz w:val="28"/>
          <w:szCs w:val="28"/>
          <w:lang w:val="en-US" w:eastAsia="zh-CN"/>
        </w:rPr>
        <w:t>采集问题作出响应</w:t>
      </w:r>
      <w:r>
        <w:rPr>
          <w:rFonts w:hint="eastAsia" w:ascii="宋体" w:hAnsi="宋体" w:cs="宋体"/>
          <w:bCs/>
          <w:color w:val="auto"/>
          <w:sz w:val="28"/>
          <w:szCs w:val="28"/>
        </w:rPr>
        <w:t>，以保证采购人的</w:t>
      </w:r>
      <w:r>
        <w:rPr>
          <w:rFonts w:hint="eastAsia" w:ascii="宋体" w:hAnsi="宋体" w:cs="宋体"/>
          <w:bCs/>
          <w:color w:val="auto"/>
          <w:sz w:val="28"/>
          <w:szCs w:val="28"/>
          <w:lang w:val="en-US" w:eastAsia="zh-CN"/>
        </w:rPr>
        <w:t>采集</w:t>
      </w:r>
      <w:r>
        <w:rPr>
          <w:rFonts w:hint="eastAsia" w:ascii="宋体" w:hAnsi="宋体" w:cs="宋体"/>
          <w:bCs/>
          <w:color w:val="auto"/>
          <w:sz w:val="28"/>
          <w:szCs w:val="28"/>
        </w:rPr>
        <w:t>需求</w:t>
      </w:r>
      <w:r>
        <w:rPr>
          <w:rFonts w:hint="eastAsia" w:ascii="宋体" w:hAnsi="宋体" w:cs="宋体"/>
          <w:bCs/>
          <w:color w:val="auto"/>
          <w:sz w:val="28"/>
          <w:szCs w:val="28"/>
          <w:lang w:val="en-US" w:eastAsia="zh-CN"/>
        </w:rPr>
        <w:t>和用户体验</w:t>
      </w:r>
      <w:r>
        <w:rPr>
          <w:rFonts w:hint="eastAsia" w:ascii="宋体" w:hAnsi="宋体" w:cs="宋体"/>
          <w:bCs/>
          <w:color w:val="auto"/>
          <w:sz w:val="28"/>
          <w:szCs w:val="28"/>
        </w:rPr>
        <w:t>。</w:t>
      </w:r>
      <w:bookmarkEnd w:id="48"/>
    </w:p>
    <w:p w14:paraId="1D41D719">
      <w:pPr>
        <w:adjustRightInd w:val="0"/>
        <w:snapToGrid w:val="0"/>
        <w:spacing w:line="560" w:lineRule="exact"/>
        <w:ind w:firstLine="560" w:firstLineChars="200"/>
        <w:jc w:val="left"/>
        <w:rPr>
          <w:rFonts w:ascii="宋体" w:hAnsi="宋体" w:cs="宋体"/>
          <w:bCs/>
          <w:color w:val="auto"/>
          <w:sz w:val="28"/>
          <w:szCs w:val="28"/>
        </w:rPr>
      </w:pPr>
      <w:r>
        <w:rPr>
          <w:rFonts w:hint="eastAsia" w:ascii="宋体" w:hAnsi="宋体" w:cs="宋体"/>
          <w:bCs/>
          <w:color w:val="auto"/>
          <w:sz w:val="28"/>
          <w:szCs w:val="28"/>
          <w:lang w:val="en-US" w:eastAsia="zh-CN"/>
        </w:rPr>
        <w:t>2</w:t>
      </w:r>
      <w:r>
        <w:rPr>
          <w:rFonts w:ascii="宋体" w:hAnsi="宋体" w:cs="宋体"/>
          <w:bCs/>
          <w:color w:val="auto"/>
          <w:sz w:val="28"/>
          <w:szCs w:val="28"/>
        </w:rPr>
        <w:t>.2</w:t>
      </w:r>
      <w:r>
        <w:rPr>
          <w:rFonts w:hint="eastAsia" w:ascii="宋体" w:hAnsi="宋体" w:cs="宋体"/>
          <w:bCs/>
          <w:color w:val="auto"/>
          <w:sz w:val="28"/>
          <w:szCs w:val="28"/>
        </w:rPr>
        <w:t>工程师均需具备两年或以上同类服务器软、硬件维护工作经验。</w:t>
      </w:r>
    </w:p>
    <w:p w14:paraId="3D6AF6DE">
      <w:pPr>
        <w:adjustRightInd w:val="0"/>
        <w:snapToGrid w:val="0"/>
        <w:spacing w:line="560" w:lineRule="exact"/>
        <w:ind w:firstLine="641" w:firstLineChars="228"/>
        <w:jc w:val="left"/>
        <w:rPr>
          <w:rFonts w:ascii="宋体" w:hAnsi="宋体" w:cs="宋体"/>
          <w:b/>
          <w:color w:val="auto"/>
          <w:sz w:val="28"/>
          <w:szCs w:val="28"/>
        </w:rPr>
      </w:pPr>
    </w:p>
    <w:p w14:paraId="48D7A03B">
      <w:pPr>
        <w:adjustRightInd w:val="0"/>
        <w:snapToGrid w:val="0"/>
        <w:spacing w:line="560" w:lineRule="exact"/>
        <w:ind w:firstLine="641" w:firstLineChars="228"/>
        <w:jc w:val="left"/>
        <w:rPr>
          <w:rFonts w:ascii="宋体" w:hAnsi="宋体" w:cs="宋体"/>
          <w:b/>
          <w:color w:val="auto"/>
          <w:sz w:val="28"/>
          <w:szCs w:val="28"/>
        </w:rPr>
      </w:pPr>
      <w:bookmarkStart w:id="49" w:name="_Toc189037807"/>
      <w:bookmarkStart w:id="50" w:name="_Toc171314526"/>
      <w:bookmarkStart w:id="51" w:name="_Toc21510"/>
      <w:bookmarkStart w:id="52" w:name="_Toc18362"/>
      <w:bookmarkStart w:id="53" w:name="_Toc311123022"/>
      <w:r>
        <w:rPr>
          <w:rFonts w:hint="eastAsia" w:ascii="宋体" w:hAnsi="宋体" w:cs="宋体"/>
          <w:b/>
          <w:color w:val="auto"/>
          <w:sz w:val="28"/>
          <w:szCs w:val="28"/>
        </w:rPr>
        <w:t>（三）电话服务与技术支持</w:t>
      </w:r>
      <w:bookmarkEnd w:id="49"/>
      <w:bookmarkEnd w:id="50"/>
      <w:bookmarkEnd w:id="51"/>
      <w:bookmarkEnd w:id="52"/>
      <w:bookmarkEnd w:id="53"/>
    </w:p>
    <w:p w14:paraId="40CCF3FD">
      <w:pPr>
        <w:adjustRightInd w:val="0"/>
        <w:snapToGrid w:val="0"/>
        <w:spacing w:line="560" w:lineRule="exact"/>
        <w:ind w:firstLine="638" w:firstLineChars="228"/>
        <w:jc w:val="left"/>
        <w:rPr>
          <w:rFonts w:ascii="宋体" w:hAnsi="宋体" w:cs="宋体"/>
          <w:bCs/>
          <w:color w:val="auto"/>
          <w:sz w:val="28"/>
          <w:szCs w:val="28"/>
        </w:rPr>
      </w:pPr>
      <w:bookmarkStart w:id="54" w:name="_Toc9337"/>
      <w:bookmarkStart w:id="55" w:name="_Toc29447"/>
      <w:bookmarkStart w:id="56" w:name="_Toc171314527"/>
      <w:r>
        <w:rPr>
          <w:rFonts w:hint="eastAsia" w:ascii="宋体" w:hAnsi="宋体" w:cs="宋体"/>
          <w:bCs/>
          <w:color w:val="auto"/>
          <w:sz w:val="28"/>
          <w:szCs w:val="28"/>
        </w:rPr>
        <w:t>供应商应设立专线服务电话，提供7</w:t>
      </w:r>
      <w:r>
        <w:rPr>
          <w:rFonts w:ascii="宋体" w:hAnsi="宋体" w:cs="宋体"/>
          <w:bCs/>
          <w:color w:val="auto"/>
          <w:sz w:val="28"/>
          <w:szCs w:val="28"/>
        </w:rPr>
        <w:t>×</w:t>
      </w:r>
      <w:r>
        <w:rPr>
          <w:rFonts w:hint="eastAsia" w:ascii="宋体" w:hAnsi="宋体" w:cs="宋体"/>
          <w:bCs/>
          <w:color w:val="auto"/>
          <w:sz w:val="28"/>
          <w:szCs w:val="28"/>
          <w:lang w:val="en-US" w:eastAsia="zh-CN"/>
        </w:rPr>
        <w:t>12</w:t>
      </w:r>
      <w:r>
        <w:rPr>
          <w:rFonts w:hint="eastAsia" w:ascii="宋体" w:hAnsi="宋体" w:cs="宋体"/>
          <w:bCs/>
          <w:color w:val="auto"/>
          <w:sz w:val="28"/>
          <w:szCs w:val="28"/>
        </w:rPr>
        <w:t>的电话受理服务，提供保障和技术支持。</w:t>
      </w:r>
      <w:bookmarkEnd w:id="54"/>
      <w:bookmarkEnd w:id="55"/>
      <w:bookmarkEnd w:id="56"/>
    </w:p>
    <w:p w14:paraId="2ADFD67B">
      <w:pPr>
        <w:adjustRightInd w:val="0"/>
        <w:snapToGrid w:val="0"/>
        <w:spacing w:line="560" w:lineRule="exact"/>
        <w:ind w:firstLine="641" w:firstLineChars="228"/>
        <w:rPr>
          <w:rFonts w:ascii="宋体" w:hAnsi="宋体"/>
          <w:b/>
          <w:bCs/>
          <w:color w:val="auto"/>
          <w:kern w:val="0"/>
          <w:sz w:val="28"/>
          <w:szCs w:val="28"/>
        </w:rPr>
      </w:pPr>
    </w:p>
    <w:p w14:paraId="0ECE6A26">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四</w:t>
      </w:r>
      <w:r>
        <w:rPr>
          <w:rFonts w:hint="eastAsia" w:ascii="宋体" w:hAnsi="宋体"/>
          <w:b/>
          <w:color w:val="auto"/>
          <w:sz w:val="28"/>
          <w:szCs w:val="28"/>
        </w:rPr>
        <w:t>）结算与付款方式</w:t>
      </w:r>
    </w:p>
    <w:p w14:paraId="21871065">
      <w:pPr>
        <w:spacing w:line="560" w:lineRule="exact"/>
        <w:ind w:firstLine="638" w:firstLineChars="228"/>
        <w:rPr>
          <w:rFonts w:ascii="宋体" w:hAnsi="宋体"/>
          <w:color w:val="auto"/>
          <w:sz w:val="28"/>
          <w:szCs w:val="28"/>
        </w:rPr>
      </w:pPr>
      <w:r>
        <w:rPr>
          <w:rFonts w:hint="eastAsia" w:ascii="宋体" w:hAnsi="宋体"/>
          <w:color w:val="auto"/>
          <w:sz w:val="28"/>
          <w:szCs w:val="28"/>
          <w:lang w:val="en-US" w:eastAsia="zh-CN"/>
        </w:rPr>
        <w:t>由学生直接与采集服务商结算</w:t>
      </w:r>
      <w:r>
        <w:rPr>
          <w:rFonts w:hint="eastAsia" w:ascii="宋体" w:hAnsi="宋体"/>
          <w:color w:val="auto"/>
          <w:sz w:val="28"/>
          <w:szCs w:val="28"/>
        </w:rPr>
        <w:t>。</w:t>
      </w:r>
    </w:p>
    <w:p w14:paraId="4484270B">
      <w:pPr>
        <w:spacing w:line="560" w:lineRule="exact"/>
        <w:ind w:firstLine="638" w:firstLineChars="228"/>
        <w:rPr>
          <w:rFonts w:ascii="宋体" w:hAnsi="宋体"/>
          <w:color w:val="auto"/>
          <w:sz w:val="28"/>
          <w:szCs w:val="28"/>
        </w:rPr>
      </w:pPr>
    </w:p>
    <w:p w14:paraId="1CEE8996">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五</w:t>
      </w:r>
      <w:r>
        <w:rPr>
          <w:rFonts w:hint="eastAsia" w:ascii="宋体" w:hAnsi="宋体"/>
          <w:b/>
          <w:color w:val="auto"/>
          <w:sz w:val="28"/>
          <w:szCs w:val="28"/>
        </w:rPr>
        <w:t>）违约处罚</w:t>
      </w:r>
    </w:p>
    <w:p w14:paraId="086DD747">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1  双方不得将合同的内容以任何方式泄漏给任何第三方。一方如认为确有需要让有关方面了解合同的内容，必须征得对方同意，方可进行。</w:t>
      </w:r>
    </w:p>
    <w:p w14:paraId="497D358B">
      <w:pPr>
        <w:adjustRightInd w:val="0"/>
        <w:snapToGrid w:val="0"/>
        <w:spacing w:line="56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val="en-US" w:eastAsia="zh-CN"/>
        </w:rPr>
        <w:t>5.2</w:t>
      </w:r>
      <w:r>
        <w:rPr>
          <w:rFonts w:hint="eastAsia" w:ascii="宋体" w:hAnsi="宋体"/>
          <w:color w:val="auto"/>
          <w:sz w:val="28"/>
          <w:szCs w:val="28"/>
        </w:rPr>
        <w:t xml:space="preserve">  如有因供应商原因造成采购人损失的，</w:t>
      </w:r>
      <w:r>
        <w:rPr>
          <w:rFonts w:hint="eastAsia" w:ascii="宋体" w:hAnsi="宋体"/>
          <w:color w:val="auto"/>
          <w:sz w:val="28"/>
          <w:szCs w:val="28"/>
          <w:lang w:val="en-US" w:eastAsia="zh-CN"/>
        </w:rPr>
        <w:t>服务商按照采购方的要求采取补足或更换等处理措施，并承担由此发生的一切损失和费用，如有重大影响</w:t>
      </w:r>
      <w:r>
        <w:rPr>
          <w:rFonts w:hint="eastAsia" w:ascii="宋体" w:hAnsi="宋体"/>
          <w:color w:val="auto"/>
          <w:sz w:val="28"/>
          <w:szCs w:val="28"/>
        </w:rPr>
        <w:t>且视情况保留追究供应商责任的权利</w:t>
      </w:r>
      <w:r>
        <w:rPr>
          <w:rFonts w:hint="eastAsia" w:ascii="宋体" w:hAnsi="宋体"/>
          <w:color w:val="auto"/>
          <w:sz w:val="28"/>
          <w:szCs w:val="28"/>
          <w:lang w:eastAsia="zh-CN"/>
        </w:rPr>
        <w:t>。</w:t>
      </w:r>
    </w:p>
    <w:p w14:paraId="51AE5B9D">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lang w:val="en-US" w:eastAsia="zh-CN"/>
        </w:rPr>
        <w:t>5.3</w:t>
      </w:r>
      <w:r>
        <w:rPr>
          <w:rFonts w:hint="eastAsia" w:ascii="宋体" w:hAnsi="宋体"/>
          <w:color w:val="auto"/>
          <w:sz w:val="28"/>
          <w:szCs w:val="28"/>
        </w:rPr>
        <w:t xml:space="preserve"> 协议任何一方不能执行服务合同规定，一方对另一方的诉求不得超过本合同总金额。</w:t>
      </w:r>
    </w:p>
    <w:p w14:paraId="01CD7E09">
      <w:pPr>
        <w:adjustRightInd w:val="0"/>
        <w:snapToGrid w:val="0"/>
        <w:spacing w:line="560" w:lineRule="exact"/>
        <w:ind w:firstLine="641" w:firstLineChars="228"/>
        <w:jc w:val="left"/>
        <w:rPr>
          <w:rFonts w:hint="eastAsia" w:ascii="宋体" w:hAnsi="宋体"/>
          <w:b/>
          <w:color w:val="auto"/>
          <w:sz w:val="28"/>
          <w:szCs w:val="28"/>
        </w:rPr>
      </w:pPr>
    </w:p>
    <w:p w14:paraId="6FC9EEA6">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六</w:t>
      </w:r>
      <w:r>
        <w:rPr>
          <w:rFonts w:hint="eastAsia" w:ascii="宋体" w:hAnsi="宋体"/>
          <w:b/>
          <w:color w:val="auto"/>
          <w:sz w:val="28"/>
          <w:szCs w:val="28"/>
        </w:rPr>
        <w:t>）其他要求</w:t>
      </w:r>
    </w:p>
    <w:p w14:paraId="4EA16D90">
      <w:pPr>
        <w:spacing w:line="560" w:lineRule="exact"/>
        <w:ind w:firstLine="638" w:firstLineChars="228"/>
        <w:rPr>
          <w:rFonts w:ascii="宋体" w:hAnsi="宋体"/>
          <w:color w:val="auto"/>
          <w:sz w:val="28"/>
          <w:szCs w:val="28"/>
        </w:rPr>
      </w:pPr>
      <w:r>
        <w:rPr>
          <w:rFonts w:hint="eastAsia" w:ascii="宋体" w:hAnsi="宋体"/>
          <w:color w:val="auto"/>
          <w:sz w:val="28"/>
          <w:szCs w:val="28"/>
        </w:rPr>
        <w:t>有关“知识产权、专利权、软件著作权”等特别要求：</w:t>
      </w:r>
    </w:p>
    <w:p w14:paraId="25683512">
      <w:pPr>
        <w:numPr>
          <w:ilvl w:val="-1"/>
          <w:numId w:val="0"/>
        </w:numPr>
        <w:tabs>
          <w:tab w:val="left" w:pos="0"/>
          <w:tab w:val="left" w:pos="210"/>
          <w:tab w:val="left" w:pos="420"/>
        </w:tabs>
        <w:spacing w:line="560" w:lineRule="exact"/>
        <w:ind w:left="630" w:firstLine="0"/>
        <w:rPr>
          <w:rFonts w:hint="eastAsia" w:ascii="宋体" w:hAnsi="宋体"/>
          <w:color w:val="auto"/>
          <w:sz w:val="28"/>
          <w:szCs w:val="28"/>
        </w:rPr>
      </w:pPr>
      <w:r>
        <w:rPr>
          <w:rFonts w:hint="eastAsia" w:ascii="宋体" w:hAnsi="宋体"/>
          <w:color w:val="auto"/>
          <w:sz w:val="28"/>
          <w:szCs w:val="28"/>
          <w:lang w:val="en-US" w:eastAsia="zh-CN"/>
        </w:rPr>
        <w:t>6.1.</w:t>
      </w:r>
      <w:r>
        <w:rPr>
          <w:rFonts w:hint="eastAsia" w:ascii="宋体" w:hAnsi="宋体"/>
          <w:color w:val="auto"/>
          <w:sz w:val="28"/>
          <w:szCs w:val="28"/>
        </w:rPr>
        <w:t>采购方在履行合同过程中提供给成交人使用保管的全部文件</w:t>
      </w:r>
    </w:p>
    <w:p w14:paraId="743F629A">
      <w:pPr>
        <w:numPr>
          <w:ilvl w:val="-1"/>
          <w:numId w:val="0"/>
        </w:numPr>
        <w:tabs>
          <w:tab w:val="left" w:pos="0"/>
          <w:tab w:val="left" w:pos="210"/>
          <w:tab w:val="left" w:pos="420"/>
        </w:tabs>
        <w:spacing w:line="560" w:lineRule="exact"/>
        <w:ind w:left="0" w:firstLine="0"/>
        <w:rPr>
          <w:rFonts w:hint="eastAsia" w:ascii="宋体" w:hAnsi="宋体"/>
          <w:color w:val="auto"/>
          <w:sz w:val="28"/>
          <w:szCs w:val="28"/>
          <w:lang w:val="en-US" w:eastAsia="zh-CN"/>
        </w:rPr>
      </w:pPr>
      <w:r>
        <w:rPr>
          <w:rFonts w:hint="eastAsia" w:ascii="宋体" w:hAnsi="宋体"/>
          <w:color w:val="auto"/>
          <w:sz w:val="28"/>
          <w:szCs w:val="28"/>
        </w:rPr>
        <w:t>和其他含有数据和信息的资料，其</w:t>
      </w:r>
      <w:r>
        <w:rPr>
          <w:rFonts w:hint="eastAsia" w:ascii="宋体" w:hAnsi="宋体"/>
          <w:color w:val="auto"/>
          <w:sz w:val="28"/>
          <w:szCs w:val="28"/>
          <w:lang w:val="en-US" w:eastAsia="zh-CN"/>
        </w:rPr>
        <w:t>信息</w:t>
      </w:r>
      <w:r>
        <w:rPr>
          <w:rFonts w:hint="eastAsia" w:ascii="宋体" w:hAnsi="宋体"/>
          <w:color w:val="auto"/>
          <w:sz w:val="28"/>
          <w:szCs w:val="28"/>
        </w:rPr>
        <w:t>产权属于采购方</w:t>
      </w:r>
      <w:r>
        <w:rPr>
          <w:rFonts w:hint="eastAsia" w:ascii="宋体" w:hAnsi="宋体"/>
          <w:color w:val="auto"/>
          <w:sz w:val="28"/>
          <w:szCs w:val="28"/>
          <w:lang w:eastAsia="zh-CN"/>
        </w:rPr>
        <w:t>，</w:t>
      </w:r>
      <w:r>
        <w:rPr>
          <w:rFonts w:hint="eastAsia" w:ascii="宋体" w:hAnsi="宋体"/>
          <w:color w:val="auto"/>
          <w:sz w:val="28"/>
          <w:szCs w:val="28"/>
          <w:lang w:val="en-US" w:eastAsia="zh-CN"/>
        </w:rPr>
        <w:t>供应商与员工应签署服务保密协议，保障信息安全以及毕业生个人隐私。</w:t>
      </w:r>
    </w:p>
    <w:p w14:paraId="28580066">
      <w:pPr>
        <w:numPr>
          <w:ilvl w:val="-1"/>
          <w:numId w:val="0"/>
        </w:numPr>
        <w:tabs>
          <w:tab w:val="left" w:pos="0"/>
          <w:tab w:val="left" w:pos="210"/>
          <w:tab w:val="left" w:pos="420"/>
        </w:tabs>
        <w:spacing w:line="560" w:lineRule="exact"/>
        <w:ind w:left="630" w:firstLine="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6.2.</w:t>
      </w:r>
      <w:r>
        <w:rPr>
          <w:rFonts w:hint="eastAsia" w:ascii="宋体" w:hAnsi="宋体"/>
          <w:color w:val="auto"/>
          <w:sz w:val="28"/>
          <w:szCs w:val="28"/>
        </w:rPr>
        <w:t>双方应对各自了解到的对方的业务信息、数据等（书面或口</w:t>
      </w:r>
      <w:r>
        <w:rPr>
          <w:rFonts w:hint="eastAsia" w:ascii="宋体" w:hAnsi="宋体"/>
          <w:color w:val="auto"/>
          <w:sz w:val="28"/>
          <w:szCs w:val="28"/>
          <w:lang w:val="en-US" w:eastAsia="zh-CN"/>
        </w:rPr>
        <w:t>头</w:t>
      </w:r>
    </w:p>
    <w:p w14:paraId="104611B6">
      <w:pPr>
        <w:numPr>
          <w:ilvl w:val="-1"/>
          <w:numId w:val="0"/>
        </w:numPr>
        <w:tabs>
          <w:tab w:val="left" w:pos="0"/>
          <w:tab w:val="left" w:pos="210"/>
          <w:tab w:val="left" w:pos="420"/>
        </w:tabs>
        <w:spacing w:line="560" w:lineRule="exact"/>
        <w:ind w:left="0" w:firstLine="0"/>
        <w:rPr>
          <w:rFonts w:hint="eastAsia" w:ascii="宋体" w:hAnsi="宋体"/>
          <w:color w:val="auto"/>
          <w:sz w:val="28"/>
          <w:szCs w:val="28"/>
        </w:rPr>
      </w:pPr>
      <w:r>
        <w:rPr>
          <w:rFonts w:hint="eastAsia" w:ascii="宋体" w:hAnsi="宋体"/>
          <w:color w:val="auto"/>
          <w:sz w:val="28"/>
          <w:szCs w:val="28"/>
        </w:rPr>
        <w:t>的）保守机密，未经对方同意，不得向第三方泄露任何信息、数据等。</w:t>
      </w:r>
    </w:p>
    <w:p w14:paraId="3A10CDE7">
      <w:pPr>
        <w:numPr>
          <w:ilvl w:val="-1"/>
          <w:numId w:val="0"/>
        </w:numPr>
        <w:tabs>
          <w:tab w:val="left" w:pos="0"/>
          <w:tab w:val="left" w:pos="210"/>
          <w:tab w:val="left" w:pos="420"/>
        </w:tabs>
        <w:spacing w:line="560" w:lineRule="exact"/>
        <w:ind w:left="630" w:firstLine="0"/>
        <w:rPr>
          <w:rFonts w:hint="eastAsia" w:ascii="宋体" w:hAnsi="宋体"/>
          <w:color w:val="auto"/>
          <w:sz w:val="28"/>
          <w:szCs w:val="28"/>
        </w:rPr>
      </w:pPr>
    </w:p>
    <w:p w14:paraId="6DCD52A9">
      <w:pPr>
        <w:spacing w:line="560" w:lineRule="exact"/>
        <w:ind w:firstLine="641" w:firstLineChars="228"/>
        <w:rPr>
          <w:rFonts w:ascii="宋体" w:hAnsi="宋体"/>
          <w:color w:val="auto"/>
          <w:sz w:val="28"/>
          <w:szCs w:val="28"/>
        </w:rPr>
      </w:pPr>
      <w:r>
        <w:rPr>
          <w:rFonts w:hint="eastAsia" w:ascii="宋体" w:hAnsi="宋体"/>
          <w:b/>
          <w:bCs/>
          <w:color w:val="auto"/>
          <w:sz w:val="28"/>
          <w:szCs w:val="28"/>
        </w:rPr>
        <w:t>（</w:t>
      </w:r>
      <w:r>
        <w:rPr>
          <w:rFonts w:hint="eastAsia" w:ascii="宋体" w:hAnsi="宋体"/>
          <w:b/>
          <w:bCs/>
          <w:color w:val="auto"/>
          <w:sz w:val="28"/>
          <w:szCs w:val="28"/>
          <w:lang w:val="en-US" w:eastAsia="zh-CN"/>
        </w:rPr>
        <w:t>七</w:t>
      </w:r>
      <w:r>
        <w:rPr>
          <w:rFonts w:hint="eastAsia" w:ascii="宋体" w:hAnsi="宋体"/>
          <w:b/>
          <w:bCs/>
          <w:color w:val="auto"/>
          <w:sz w:val="28"/>
          <w:szCs w:val="28"/>
        </w:rPr>
        <w:t>）争议解决</w:t>
      </w:r>
      <w:r>
        <w:rPr>
          <w:rFonts w:hint="eastAsia" w:ascii="宋体" w:hAnsi="宋体"/>
          <w:color w:val="auto"/>
          <w:sz w:val="28"/>
          <w:szCs w:val="28"/>
        </w:rPr>
        <w:t>：双方因合同发生争议，应进行</w:t>
      </w:r>
      <w:r>
        <w:rPr>
          <w:rFonts w:hint="eastAsia" w:ascii="宋体" w:hAnsi="宋体"/>
          <w:color w:val="auto"/>
          <w:sz w:val="28"/>
          <w:szCs w:val="28"/>
          <w:lang w:val="en-US" w:eastAsia="zh-CN"/>
        </w:rPr>
        <w:t>友好</w:t>
      </w:r>
      <w:r>
        <w:rPr>
          <w:rFonts w:hint="eastAsia" w:ascii="宋体" w:hAnsi="宋体"/>
          <w:color w:val="auto"/>
          <w:sz w:val="28"/>
          <w:szCs w:val="28"/>
        </w:rPr>
        <w:t>调解，协商不成，可按合同约定向人民法院起诉。</w:t>
      </w:r>
    </w:p>
    <w:p w14:paraId="09322B02">
      <w:pPr>
        <w:spacing w:line="400" w:lineRule="exact"/>
        <w:ind w:firstLine="420" w:firstLineChars="200"/>
        <w:rPr>
          <w:rFonts w:ascii="宋体" w:hAnsi="宋体"/>
          <w:color w:val="auto"/>
          <w:sz w:val="28"/>
          <w:szCs w:val="28"/>
        </w:rPr>
      </w:pPr>
      <w:bookmarkStart w:id="57" w:name="_Toc13543213"/>
      <w:bookmarkStart w:id="58" w:name="_Toc60236710"/>
      <w:r>
        <w:rPr>
          <w:rFonts w:hint="eastAsia"/>
          <w:color w:val="auto"/>
        </w:rPr>
        <w:br w:type="page"/>
      </w:r>
      <w:bookmarkEnd w:id="57"/>
      <w:bookmarkEnd w:id="58"/>
    </w:p>
    <w:p w14:paraId="399527D9">
      <w:pPr>
        <w:pStyle w:val="3"/>
        <w:rPr>
          <w:color w:val="auto"/>
        </w:rPr>
      </w:pPr>
      <w:bookmarkStart w:id="59" w:name="_Toc10491"/>
      <w:bookmarkStart w:id="60" w:name="_Toc14310"/>
      <w:r>
        <w:rPr>
          <w:rFonts w:hint="eastAsia"/>
          <w:color w:val="auto"/>
        </w:rPr>
        <w:t>第三部分  报价文件格式</w:t>
      </w:r>
      <w:bookmarkEnd w:id="59"/>
      <w:bookmarkEnd w:id="60"/>
    </w:p>
    <w:p w14:paraId="5FE77F66">
      <w:pPr>
        <w:jc w:val="center"/>
        <w:rPr>
          <w:color w:val="auto"/>
          <w:sz w:val="18"/>
          <w:szCs w:val="18"/>
        </w:rPr>
      </w:pPr>
      <w:r>
        <w:rPr>
          <w:rFonts w:hint="eastAsia"/>
          <w:b/>
          <w:color w:val="auto"/>
          <w:sz w:val="28"/>
          <w:szCs w:val="28"/>
        </w:rPr>
        <w:t>校内分散采购报价文件封面</w:t>
      </w:r>
    </w:p>
    <w:p w14:paraId="50612D66">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43F58574">
      <w:pPr>
        <w:jc w:val="center"/>
        <w:rPr>
          <w:color w:val="auto"/>
        </w:rPr>
      </w:pPr>
    </w:p>
    <w:p w14:paraId="781E1474">
      <w:pPr>
        <w:rPr>
          <w:color w:val="auto"/>
        </w:rPr>
      </w:pPr>
    </w:p>
    <w:p w14:paraId="4239BDFA">
      <w:pPr>
        <w:rPr>
          <w:color w:val="auto"/>
        </w:rPr>
      </w:pPr>
    </w:p>
    <w:p w14:paraId="192F848B">
      <w:pPr>
        <w:rPr>
          <w:color w:val="auto"/>
        </w:rPr>
      </w:pPr>
    </w:p>
    <w:p w14:paraId="11B69E83">
      <w:pPr>
        <w:ind w:left="425"/>
        <w:jc w:val="center"/>
        <w:rPr>
          <w:rFonts w:eastAsia="黑体"/>
          <w:b/>
          <w:color w:val="auto"/>
          <w:sz w:val="72"/>
          <w:szCs w:val="56"/>
        </w:rPr>
      </w:pPr>
      <w:r>
        <w:rPr>
          <w:rFonts w:hint="eastAsia" w:eastAsia="黑体"/>
          <w:b/>
          <w:color w:val="auto"/>
          <w:sz w:val="72"/>
          <w:szCs w:val="56"/>
        </w:rPr>
        <w:t>校内分散采购报价文件</w:t>
      </w:r>
    </w:p>
    <w:p w14:paraId="77E5D343">
      <w:pPr>
        <w:pStyle w:val="15"/>
        <w:rPr>
          <w:rFonts w:ascii="Calibri" w:hAnsi="Calibri"/>
          <w:b/>
          <w:color w:val="auto"/>
          <w:sz w:val="32"/>
          <w:szCs w:val="32"/>
        </w:rPr>
      </w:pPr>
    </w:p>
    <w:p w14:paraId="6A291807">
      <w:pPr>
        <w:pStyle w:val="15"/>
        <w:ind w:firstLine="1084" w:firstLineChars="300"/>
        <w:rPr>
          <w:rFonts w:ascii="楷体_GB2312" w:hAnsi="楷体" w:eastAsia="楷体_GB2312"/>
          <w:color w:val="auto"/>
          <w:sz w:val="32"/>
        </w:rPr>
      </w:pPr>
      <w:r>
        <w:rPr>
          <w:rFonts w:hint="eastAsia" w:ascii="楷体_GB2312" w:hAnsi="楷体" w:eastAsia="楷体_GB2312"/>
          <w:b/>
          <w:bCs/>
          <w:color w:val="auto"/>
          <w:sz w:val="36"/>
        </w:rPr>
        <w:t>项目名称:</w:t>
      </w:r>
    </w:p>
    <w:p w14:paraId="406425BD">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报价人名称：</w:t>
      </w:r>
    </w:p>
    <w:p w14:paraId="65BBAC82">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报价人地址：</w:t>
      </w:r>
    </w:p>
    <w:p w14:paraId="6D626337">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法人/委托代理人</w:t>
      </w:r>
    </w:p>
    <w:p w14:paraId="52CD0DD6">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（签字或加盖私章）：</w:t>
      </w:r>
    </w:p>
    <w:p w14:paraId="5D12292E">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联系电话：</w:t>
      </w:r>
    </w:p>
    <w:p w14:paraId="066109F6">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 xml:space="preserve">联系邮箱： </w:t>
      </w:r>
    </w:p>
    <w:p w14:paraId="243B662D">
      <w:pPr>
        <w:spacing w:line="600" w:lineRule="exact"/>
        <w:ind w:firstLine="1442" w:firstLineChars="399"/>
        <w:rPr>
          <w:rFonts w:ascii="楷体_GB2312" w:hAnsi="楷体" w:eastAsia="楷体_GB2312"/>
          <w:b/>
          <w:bCs/>
          <w:color w:val="auto"/>
          <w:sz w:val="36"/>
          <w:u w:val="single"/>
        </w:rPr>
      </w:pPr>
    </w:p>
    <w:p w14:paraId="5E477514">
      <w:pPr>
        <w:spacing w:line="400" w:lineRule="exact"/>
        <w:ind w:firstLine="961" w:firstLineChars="399"/>
        <w:rPr>
          <w:rFonts w:ascii="楷体_GB2312" w:hAnsi="楷体" w:eastAsia="楷体_GB2312"/>
          <w:b/>
          <w:bCs/>
          <w:color w:val="auto"/>
          <w:sz w:val="24"/>
          <w:u w:val="single"/>
        </w:rPr>
      </w:pPr>
    </w:p>
    <w:p w14:paraId="678C637E">
      <w:pPr>
        <w:spacing w:line="600" w:lineRule="exact"/>
        <w:jc w:val="center"/>
        <w:rPr>
          <w:rFonts w:ascii="楷体_GB2312" w:hAnsi="楷体" w:eastAsia="楷体_GB2312"/>
          <w:b/>
          <w:bCs/>
          <w:color w:val="auto"/>
          <w:sz w:val="32"/>
        </w:rPr>
      </w:pPr>
      <w:r>
        <w:rPr>
          <w:rFonts w:hint="eastAsia" w:ascii="楷体_GB2312" w:hAnsi="楷体" w:eastAsia="楷体_GB2312"/>
          <w:b/>
          <w:bCs/>
          <w:color w:val="auto"/>
          <w:sz w:val="32"/>
        </w:rPr>
        <w:t>报价人单位（盖章）</w:t>
      </w:r>
    </w:p>
    <w:p w14:paraId="022C8D50">
      <w:pPr>
        <w:jc w:val="center"/>
        <w:rPr>
          <w:b/>
          <w:color w:val="auto"/>
          <w:sz w:val="36"/>
          <w:szCs w:val="36"/>
        </w:rPr>
      </w:pPr>
    </w:p>
    <w:p w14:paraId="0B0372AF">
      <w:pPr>
        <w:spacing w:line="400" w:lineRule="exact"/>
        <w:rPr>
          <w:rFonts w:ascii="宋体" w:hAnsi="宋体"/>
          <w:bCs/>
          <w:color w:val="auto"/>
          <w:sz w:val="28"/>
          <w:szCs w:val="28"/>
        </w:rPr>
      </w:pPr>
    </w:p>
    <w:p w14:paraId="1BEC6C62">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1E82C2E8">
      <w:pPr>
        <w:jc w:val="center"/>
        <w:rPr>
          <w:b/>
          <w:color w:val="auto"/>
          <w:sz w:val="44"/>
          <w:szCs w:val="44"/>
        </w:rPr>
      </w:pPr>
      <w:r>
        <w:rPr>
          <w:rFonts w:hint="eastAsia"/>
          <w:color w:val="auto"/>
          <w:sz w:val="44"/>
          <w:szCs w:val="44"/>
        </w:rPr>
        <w:t>目录</w:t>
      </w:r>
    </w:p>
    <w:p w14:paraId="5F79588A">
      <w:pPr>
        <w:jc w:val="left"/>
        <w:rPr>
          <w:rFonts w:ascii="宋体" w:hAnsi="宋体"/>
          <w:color w:val="auto"/>
          <w:sz w:val="28"/>
          <w:szCs w:val="28"/>
        </w:rPr>
      </w:pPr>
    </w:p>
    <w:p w14:paraId="4EA20C22">
      <w:pPr>
        <w:numPr>
          <w:ilvl w:val="0"/>
          <w:numId w:val="2"/>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营业执照（或事业法人登记证等相关证明）副本复印件</w:t>
      </w:r>
    </w:p>
    <w:p w14:paraId="2042B33D">
      <w:pPr>
        <w:jc w:val="left"/>
        <w:rPr>
          <w:rFonts w:ascii="宋体" w:hAnsi="宋体" w:cs="宋体"/>
          <w:b/>
          <w:bCs/>
          <w:color w:val="auto"/>
          <w:spacing w:val="30"/>
          <w:sz w:val="28"/>
          <w:szCs w:val="28"/>
        </w:rPr>
      </w:pPr>
      <w:r>
        <w:rPr>
          <w:rFonts w:hint="eastAsia" w:ascii="宋体" w:hAnsi="宋体" w:cs="宋体"/>
          <w:b/>
          <w:bCs/>
          <w:color w:val="auto"/>
          <w:spacing w:val="30"/>
          <w:sz w:val="28"/>
          <w:szCs w:val="28"/>
        </w:rPr>
        <w:t xml:space="preserve">                                      </w:t>
      </w:r>
      <w:r>
        <w:rPr>
          <w:rFonts w:hint="eastAsia" w:ascii="宋体" w:hAnsi="宋体" w:cs="宋体"/>
          <w:b/>
          <w:bCs/>
          <w:color w:val="auto"/>
          <w:spacing w:val="30"/>
          <w:sz w:val="28"/>
          <w:szCs w:val="28"/>
          <w:lang w:val="en-US" w:eastAsia="zh-CN"/>
        </w:rPr>
        <w:t xml:space="preserve">  </w:t>
      </w:r>
      <w:r>
        <w:rPr>
          <w:rFonts w:hint="eastAsia" w:ascii="宋体" w:hAnsi="宋体" w:cs="宋体"/>
          <w:b/>
          <w:bCs/>
          <w:color w:val="auto"/>
          <w:spacing w:val="30"/>
          <w:sz w:val="28"/>
          <w:szCs w:val="28"/>
        </w:rPr>
        <w:t>XX页</w:t>
      </w:r>
    </w:p>
    <w:p w14:paraId="578B0D24">
      <w:pPr>
        <w:numPr>
          <w:ilvl w:val="0"/>
          <w:numId w:val="2"/>
        </w:numPr>
        <w:jc w:val="left"/>
        <w:rPr>
          <w:rFonts w:ascii="宋体" w:hAnsi="宋体" w:cs="宋体"/>
          <w:b/>
          <w:bCs/>
          <w:color w:val="auto"/>
          <w:spacing w:val="30"/>
          <w:sz w:val="28"/>
          <w:szCs w:val="28"/>
        </w:rPr>
      </w:pPr>
      <w:r>
        <w:rPr>
          <w:rFonts w:ascii="宋体" w:hAnsi="宋体" w:cs="宋体"/>
          <w:b/>
          <w:bCs/>
          <w:color w:val="auto"/>
          <w:spacing w:val="30"/>
          <w:sz w:val="28"/>
          <w:szCs w:val="28"/>
        </w:rPr>
        <w:t>法人</w:t>
      </w:r>
      <w:r>
        <w:rPr>
          <w:rFonts w:hint="eastAsia" w:ascii="宋体" w:hAnsi="宋体" w:cs="宋体"/>
          <w:b/>
          <w:bCs/>
          <w:color w:val="auto"/>
          <w:spacing w:val="30"/>
          <w:sz w:val="28"/>
          <w:szCs w:val="28"/>
        </w:rPr>
        <w:t>或负责人</w:t>
      </w:r>
      <w:r>
        <w:rPr>
          <w:rFonts w:ascii="宋体" w:hAnsi="宋体" w:cs="宋体"/>
          <w:b/>
          <w:bCs/>
          <w:color w:val="auto"/>
          <w:spacing w:val="30"/>
          <w:sz w:val="28"/>
          <w:szCs w:val="28"/>
        </w:rPr>
        <w:t>资格证明</w:t>
      </w:r>
      <w:r>
        <w:rPr>
          <w:rFonts w:hint="eastAsia" w:ascii="宋体" w:hAnsi="宋体" w:cs="宋体"/>
          <w:b/>
          <w:bCs/>
          <w:color w:val="auto"/>
          <w:spacing w:val="30"/>
          <w:sz w:val="28"/>
          <w:szCs w:val="28"/>
        </w:rPr>
        <w:t xml:space="preserve">                 </w:t>
      </w:r>
      <w:r>
        <w:rPr>
          <w:rFonts w:hint="eastAsia" w:ascii="宋体" w:hAnsi="宋体" w:cs="宋体"/>
          <w:b/>
          <w:bCs/>
          <w:color w:val="auto"/>
          <w:spacing w:val="30"/>
          <w:sz w:val="28"/>
          <w:szCs w:val="28"/>
          <w:lang w:val="en-US" w:eastAsia="zh-CN"/>
        </w:rPr>
        <w:t xml:space="preserve">   </w:t>
      </w:r>
      <w:r>
        <w:rPr>
          <w:rFonts w:hint="eastAsia" w:ascii="宋体" w:hAnsi="宋体" w:cs="宋体"/>
          <w:b/>
          <w:bCs/>
          <w:color w:val="auto"/>
          <w:spacing w:val="30"/>
          <w:sz w:val="28"/>
          <w:szCs w:val="28"/>
        </w:rPr>
        <w:t>XX页</w:t>
      </w:r>
    </w:p>
    <w:p w14:paraId="565E350B">
      <w:pPr>
        <w:numPr>
          <w:ilvl w:val="0"/>
          <w:numId w:val="2"/>
        </w:numPr>
        <w:jc w:val="left"/>
        <w:rPr>
          <w:rFonts w:ascii="宋体" w:hAnsi="宋体" w:cs="宋体"/>
          <w:b/>
          <w:bCs/>
          <w:color w:val="auto"/>
          <w:spacing w:val="30"/>
          <w:sz w:val="28"/>
          <w:szCs w:val="28"/>
        </w:rPr>
      </w:pPr>
      <w:r>
        <w:rPr>
          <w:rFonts w:ascii="宋体" w:hAnsi="宋体" w:cs="宋体"/>
          <w:b/>
          <w:bCs/>
          <w:color w:val="auto"/>
          <w:spacing w:val="30"/>
          <w:sz w:val="28"/>
          <w:szCs w:val="28"/>
        </w:rPr>
        <w:t>授权委托书</w:t>
      </w:r>
      <w:r>
        <w:rPr>
          <w:rFonts w:hint="eastAsia" w:ascii="宋体" w:hAnsi="宋体" w:cs="宋体"/>
          <w:b/>
          <w:bCs/>
          <w:color w:val="auto"/>
          <w:spacing w:val="30"/>
          <w:sz w:val="28"/>
          <w:szCs w:val="28"/>
        </w:rPr>
        <w:t xml:space="preserve">                            XX页</w:t>
      </w:r>
    </w:p>
    <w:p w14:paraId="3EE1FE51">
      <w:pPr>
        <w:numPr>
          <w:ilvl w:val="0"/>
          <w:numId w:val="2"/>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报价一览表                            XX页</w:t>
      </w:r>
    </w:p>
    <w:p w14:paraId="66057600">
      <w:pPr>
        <w:numPr>
          <w:ilvl w:val="0"/>
          <w:numId w:val="2"/>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报价明细表                            XX页</w:t>
      </w:r>
    </w:p>
    <w:p w14:paraId="3AC6C32D">
      <w:pPr>
        <w:numPr>
          <w:ilvl w:val="0"/>
          <w:numId w:val="2"/>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技术（服务）条款响应表                  XX页</w:t>
      </w:r>
    </w:p>
    <w:p w14:paraId="31E3D723">
      <w:pPr>
        <w:numPr>
          <w:ilvl w:val="0"/>
          <w:numId w:val="2"/>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商务条款响应表                         XX页</w:t>
      </w:r>
    </w:p>
    <w:p w14:paraId="280D51ED">
      <w:pPr>
        <w:numPr>
          <w:ilvl w:val="0"/>
          <w:numId w:val="2"/>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报价人声明及承诺                       XX页</w:t>
      </w:r>
    </w:p>
    <w:p w14:paraId="761E3F2E">
      <w:pPr>
        <w:numPr>
          <w:ilvl w:val="0"/>
          <w:numId w:val="2"/>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证明材料                              XX页</w:t>
      </w:r>
    </w:p>
    <w:p w14:paraId="44A541E5">
      <w:pPr>
        <w:rPr>
          <w:rFonts w:ascii="宋体" w:hAnsi="宋体"/>
          <w:color w:val="auto"/>
          <w:szCs w:val="21"/>
        </w:rPr>
      </w:pPr>
      <w:r>
        <w:rPr>
          <w:rFonts w:ascii="宋体" w:hAnsi="宋体"/>
          <w:color w:val="auto"/>
          <w:szCs w:val="21"/>
        </w:rPr>
        <w:br w:type="page"/>
      </w:r>
    </w:p>
    <w:p w14:paraId="42EC14FC">
      <w:pPr>
        <w:numPr>
          <w:ilvl w:val="0"/>
          <w:numId w:val="3"/>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营业执照（或事业法人登记证等相关证明）副本复印件</w:t>
      </w:r>
    </w:p>
    <w:p w14:paraId="7C43009D">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094511E0">
      <w:pPr>
        <w:numPr>
          <w:ilvl w:val="0"/>
          <w:numId w:val="3"/>
        </w:numPr>
        <w:autoSpaceDE w:val="0"/>
        <w:autoSpaceDN w:val="0"/>
        <w:adjustRightInd w:val="0"/>
        <w:spacing w:line="640" w:lineRule="exact"/>
        <w:jc w:val="center"/>
        <w:rPr>
          <w:rFonts w:ascii="宋体" w:hAnsi="宋体" w:cs="宋体"/>
          <w:b/>
          <w:bCs/>
          <w:color w:val="auto"/>
          <w:spacing w:val="30"/>
          <w:sz w:val="44"/>
          <w:szCs w:val="44"/>
        </w:rPr>
      </w:pPr>
      <w:r>
        <w:rPr>
          <w:rFonts w:ascii="宋体" w:hAnsi="宋体" w:cs="宋体"/>
          <w:b/>
          <w:bCs/>
          <w:color w:val="auto"/>
          <w:spacing w:val="30"/>
          <w:sz w:val="44"/>
          <w:szCs w:val="44"/>
        </w:rPr>
        <w:t>法人</w:t>
      </w:r>
      <w:r>
        <w:rPr>
          <w:rFonts w:hint="eastAsia" w:ascii="宋体" w:hAnsi="宋体" w:cs="宋体"/>
          <w:b/>
          <w:bCs/>
          <w:color w:val="auto"/>
          <w:spacing w:val="30"/>
          <w:sz w:val="44"/>
          <w:szCs w:val="44"/>
        </w:rPr>
        <w:t>或负责人</w:t>
      </w:r>
      <w:r>
        <w:rPr>
          <w:rFonts w:ascii="宋体" w:hAnsi="宋体" w:cs="宋体"/>
          <w:b/>
          <w:bCs/>
          <w:color w:val="auto"/>
          <w:spacing w:val="30"/>
          <w:sz w:val="44"/>
          <w:szCs w:val="44"/>
        </w:rPr>
        <w:t>资格证明（</w:t>
      </w:r>
      <w:r>
        <w:rPr>
          <w:rFonts w:hint="eastAsia" w:ascii="宋体" w:hAnsi="宋体" w:cs="宋体"/>
          <w:b/>
          <w:bCs/>
          <w:color w:val="auto"/>
          <w:spacing w:val="30"/>
          <w:sz w:val="44"/>
          <w:szCs w:val="44"/>
        </w:rPr>
        <w:t>固定格式）</w:t>
      </w:r>
    </w:p>
    <w:p w14:paraId="7D2F384C">
      <w:pPr>
        <w:spacing w:line="520" w:lineRule="exact"/>
        <w:rPr>
          <w:rFonts w:ascii="宋体" w:hAnsi="宋体"/>
          <w:bCs/>
          <w:color w:val="auto"/>
          <w:sz w:val="28"/>
          <w:szCs w:val="28"/>
        </w:rPr>
      </w:pPr>
    </w:p>
    <w:p w14:paraId="0A23EFB0">
      <w:pPr>
        <w:spacing w:line="520" w:lineRule="exact"/>
        <w:ind w:firstLine="560" w:firstLineChars="200"/>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名称：</w:t>
      </w:r>
    </w:p>
    <w:p w14:paraId="316D49DA">
      <w:pPr>
        <w:spacing w:line="520" w:lineRule="exact"/>
        <w:ind w:firstLine="560" w:firstLineChars="200"/>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3E0A2AE7">
      <w:pPr>
        <w:spacing w:line="520" w:lineRule="exact"/>
        <w:ind w:firstLine="560" w:firstLineChars="200"/>
        <w:rPr>
          <w:rFonts w:ascii="宋体" w:hAnsi="宋体"/>
          <w:bCs/>
          <w:color w:val="auto"/>
          <w:sz w:val="28"/>
          <w:szCs w:val="28"/>
        </w:rPr>
      </w:pPr>
      <w:r>
        <w:rPr>
          <w:rFonts w:ascii="宋体" w:hAnsi="宋体"/>
          <w:bCs/>
          <w:color w:val="auto"/>
          <w:sz w:val="28"/>
          <w:szCs w:val="28"/>
        </w:rPr>
        <w:t>联系方式：</w:t>
      </w:r>
    </w:p>
    <w:tbl>
      <w:tblPr>
        <w:tblStyle w:val="28"/>
        <w:tblpPr w:leftFromText="180" w:rightFromText="180" w:vertAnchor="text" w:horzAnchor="page" w:tblpX="1841" w:tblpY="4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26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749F2BD">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37DD41E4">
            <w:pPr>
              <w:spacing w:line="520" w:lineRule="exact"/>
              <w:rPr>
                <w:rFonts w:ascii="宋体" w:hAnsi="宋体"/>
                <w:bCs/>
                <w:color w:val="auto"/>
                <w:sz w:val="28"/>
                <w:szCs w:val="28"/>
              </w:rPr>
            </w:pPr>
          </w:p>
        </w:tc>
      </w:tr>
    </w:tbl>
    <w:p w14:paraId="6AE141D3">
      <w:pPr>
        <w:spacing w:line="520" w:lineRule="exact"/>
        <w:ind w:firstLine="548" w:firstLineChars="196"/>
        <w:rPr>
          <w:rFonts w:ascii="宋体" w:hAnsi="宋体"/>
          <w:bCs/>
          <w:color w:val="auto"/>
          <w:sz w:val="28"/>
          <w:szCs w:val="28"/>
        </w:rPr>
      </w:pPr>
    </w:p>
    <w:p w14:paraId="28CB97B4">
      <w:pPr>
        <w:spacing w:line="520" w:lineRule="exact"/>
        <w:ind w:firstLine="548" w:firstLineChars="196"/>
        <w:rPr>
          <w:rFonts w:ascii="宋体" w:hAnsi="宋体"/>
          <w:bCs/>
          <w:color w:val="auto"/>
          <w:sz w:val="28"/>
          <w:szCs w:val="28"/>
        </w:rPr>
      </w:pPr>
    </w:p>
    <w:p w14:paraId="0643403F">
      <w:pPr>
        <w:spacing w:line="520" w:lineRule="exact"/>
        <w:ind w:firstLine="548" w:firstLineChars="196"/>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盖章</w:t>
      </w:r>
      <w:r>
        <w:rPr>
          <w:rFonts w:hint="eastAsia" w:ascii="宋体" w:hAnsi="宋体"/>
          <w:bCs/>
          <w:color w:val="auto"/>
          <w:sz w:val="28"/>
          <w:szCs w:val="28"/>
        </w:rPr>
        <w:t>）</w:t>
      </w:r>
    </w:p>
    <w:p w14:paraId="45698161">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4B715C13">
      <w:pPr>
        <w:spacing w:line="440" w:lineRule="exact"/>
        <w:ind w:firstLine="548" w:firstLineChars="196"/>
        <w:rPr>
          <w:rFonts w:ascii="宋体" w:hAnsi="宋体"/>
          <w:bCs/>
          <w:color w:val="auto"/>
          <w:sz w:val="28"/>
          <w:szCs w:val="28"/>
        </w:rPr>
      </w:pPr>
    </w:p>
    <w:p w14:paraId="64169A7B">
      <w:pPr>
        <w:spacing w:line="44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报价</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w:t>
      </w:r>
      <w:r>
        <w:rPr>
          <w:rFonts w:hint="eastAsia" w:ascii="宋体" w:hAnsi="宋体"/>
          <w:bCs/>
          <w:color w:val="auto"/>
          <w:sz w:val="28"/>
          <w:szCs w:val="28"/>
        </w:rPr>
        <w:t>必</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身份证复印件</w:t>
      </w:r>
      <w:r>
        <w:rPr>
          <w:rFonts w:hint="eastAsia" w:ascii="宋体" w:hAnsi="宋体"/>
          <w:bCs/>
          <w:color w:val="auto"/>
          <w:sz w:val="28"/>
          <w:szCs w:val="28"/>
        </w:rPr>
        <w:t>。法人本人</w:t>
      </w:r>
      <w:r>
        <w:rPr>
          <w:rFonts w:ascii="宋体" w:hAnsi="宋体"/>
          <w:bCs/>
          <w:color w:val="auto"/>
          <w:sz w:val="28"/>
          <w:szCs w:val="28"/>
        </w:rPr>
        <w:t>参加</w:t>
      </w:r>
      <w:r>
        <w:rPr>
          <w:rFonts w:hint="eastAsia" w:ascii="宋体" w:hAnsi="宋体"/>
          <w:bCs/>
          <w:color w:val="auto"/>
          <w:sz w:val="28"/>
          <w:szCs w:val="28"/>
        </w:rPr>
        <w:t>报价的，须将本人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w:t>
      </w:r>
      <w:r>
        <w:rPr>
          <w:rFonts w:ascii="宋体" w:hAnsi="宋体"/>
          <w:bCs/>
          <w:color w:val="auto"/>
          <w:sz w:val="28"/>
          <w:szCs w:val="28"/>
        </w:rPr>
        <w:t>法人授权其他人参加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须同时提供</w:t>
      </w:r>
      <w:r>
        <w:rPr>
          <w:rFonts w:ascii="宋体" w:hAnsi="宋体"/>
          <w:bCs/>
          <w:color w:val="auto"/>
          <w:sz w:val="28"/>
          <w:szCs w:val="28"/>
        </w:rPr>
        <w:t>“授权委托书”（</w:t>
      </w:r>
      <w:r>
        <w:rPr>
          <w:rFonts w:hint="eastAsia" w:ascii="宋体" w:hAnsi="宋体"/>
          <w:bCs/>
          <w:color w:val="auto"/>
          <w:sz w:val="28"/>
          <w:szCs w:val="28"/>
        </w:rPr>
        <w:t xml:space="preserve"> 法人本人</w:t>
      </w:r>
      <w:r>
        <w:rPr>
          <w:rFonts w:ascii="宋体" w:hAnsi="宋体"/>
          <w:bCs/>
          <w:color w:val="auto"/>
          <w:sz w:val="28"/>
          <w:szCs w:val="28"/>
        </w:rPr>
        <w:t>参加</w:t>
      </w:r>
      <w:r>
        <w:rPr>
          <w:rFonts w:hint="eastAsia" w:ascii="宋体" w:hAnsi="宋体"/>
          <w:bCs/>
          <w:color w:val="auto"/>
          <w:sz w:val="28"/>
          <w:szCs w:val="28"/>
        </w:rPr>
        <w:t>报价不需提供</w:t>
      </w:r>
      <w:r>
        <w:rPr>
          <w:rFonts w:ascii="宋体" w:hAnsi="宋体"/>
          <w:bCs/>
          <w:color w:val="auto"/>
          <w:sz w:val="28"/>
          <w:szCs w:val="28"/>
        </w:rPr>
        <w:t>）。</w:t>
      </w:r>
      <w:r>
        <w:rPr>
          <w:rFonts w:hint="eastAsia" w:ascii="宋体" w:hAnsi="宋体"/>
          <w:bCs/>
          <w:color w:val="auto"/>
          <w:sz w:val="28"/>
          <w:szCs w:val="28"/>
        </w:rPr>
        <w:t>该资格证明为实质性响应内容。</w:t>
      </w:r>
    </w:p>
    <w:p w14:paraId="3C7B69AD">
      <w:pPr>
        <w:rPr>
          <w:b/>
          <w:bCs/>
          <w:color w:val="auto"/>
          <w:sz w:val="32"/>
          <w:szCs w:val="21"/>
        </w:rPr>
      </w:pPr>
      <w:r>
        <w:rPr>
          <w:rFonts w:hint="eastAsia"/>
          <w:b/>
          <w:bCs/>
          <w:color w:val="auto"/>
          <w:sz w:val="32"/>
          <w:szCs w:val="21"/>
        </w:rPr>
        <w:br w:type="page"/>
      </w:r>
    </w:p>
    <w:p w14:paraId="0DD0FCF4">
      <w:pPr>
        <w:numPr>
          <w:ilvl w:val="0"/>
          <w:numId w:val="3"/>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授</w:t>
      </w:r>
      <w:r>
        <w:rPr>
          <w:rFonts w:ascii="宋体" w:hAnsi="宋体" w:cs="宋体"/>
          <w:b/>
          <w:bCs/>
          <w:color w:val="auto"/>
          <w:spacing w:val="30"/>
          <w:sz w:val="44"/>
          <w:szCs w:val="44"/>
        </w:rPr>
        <w:t>权委托书（</w:t>
      </w:r>
      <w:r>
        <w:rPr>
          <w:rFonts w:hint="eastAsia" w:ascii="宋体" w:hAnsi="宋体" w:cs="宋体"/>
          <w:b/>
          <w:bCs/>
          <w:color w:val="auto"/>
          <w:spacing w:val="30"/>
          <w:sz w:val="44"/>
          <w:szCs w:val="44"/>
        </w:rPr>
        <w:t>固定格式</w:t>
      </w:r>
      <w:r>
        <w:rPr>
          <w:rFonts w:ascii="宋体" w:hAnsi="宋体" w:cs="宋体"/>
          <w:b/>
          <w:bCs/>
          <w:color w:val="auto"/>
          <w:spacing w:val="30"/>
          <w:sz w:val="44"/>
          <w:szCs w:val="44"/>
        </w:rPr>
        <w:t>）</w:t>
      </w:r>
    </w:p>
    <w:p w14:paraId="31E65578">
      <w:pPr>
        <w:spacing w:line="520" w:lineRule="exact"/>
        <w:rPr>
          <w:bCs/>
          <w:color w:val="auto"/>
          <w:szCs w:val="21"/>
        </w:rPr>
      </w:pPr>
    </w:p>
    <w:p w14:paraId="28E9F6DC">
      <w:pPr>
        <w:spacing w:line="520" w:lineRule="exact"/>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59DF69E1">
      <w:pPr>
        <w:spacing w:line="520" w:lineRule="exact"/>
        <w:rPr>
          <w:rFonts w:ascii="宋体" w:hAnsi="宋体"/>
          <w:bCs/>
          <w:color w:val="auto"/>
          <w:sz w:val="28"/>
          <w:szCs w:val="28"/>
        </w:rPr>
      </w:pPr>
      <w:r>
        <w:rPr>
          <w:rFonts w:ascii="宋体" w:hAnsi="宋体"/>
          <w:bCs/>
          <w:color w:val="auto"/>
          <w:sz w:val="28"/>
          <w:szCs w:val="28"/>
        </w:rPr>
        <w:t>联系方式：</w:t>
      </w:r>
    </w:p>
    <w:p w14:paraId="76B025BA">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w:t>
      </w:r>
      <w:r>
        <w:rPr>
          <w:rFonts w:hint="eastAsia" w:ascii="宋体" w:hAnsi="宋体"/>
          <w:b/>
          <w:bCs/>
          <w:color w:val="auto"/>
          <w:sz w:val="28"/>
          <w:szCs w:val="28"/>
        </w:rPr>
        <w:t>本人签字或加盖私章</w:t>
      </w:r>
      <w:r>
        <w:rPr>
          <w:rFonts w:hint="eastAsia" w:ascii="宋体" w:hAnsi="宋体"/>
          <w:bCs/>
          <w:color w:val="auto"/>
          <w:sz w:val="28"/>
          <w:szCs w:val="28"/>
        </w:rPr>
        <w:t>）</w:t>
      </w:r>
      <w:r>
        <w:rPr>
          <w:rFonts w:ascii="宋体" w:hAnsi="宋体"/>
          <w:bCs/>
          <w:color w:val="auto"/>
          <w:sz w:val="28"/>
          <w:szCs w:val="28"/>
        </w:rPr>
        <w:t>：</w:t>
      </w:r>
    </w:p>
    <w:p w14:paraId="5B52D0A2">
      <w:pPr>
        <w:spacing w:line="520" w:lineRule="exact"/>
        <w:rPr>
          <w:rFonts w:ascii="宋体" w:hAnsi="宋体"/>
          <w:bCs/>
          <w:color w:val="auto"/>
          <w:sz w:val="28"/>
          <w:szCs w:val="28"/>
        </w:rPr>
      </w:pPr>
      <w:r>
        <w:rPr>
          <w:rFonts w:ascii="宋体" w:hAnsi="宋体"/>
          <w:bCs/>
          <w:color w:val="auto"/>
          <w:sz w:val="28"/>
          <w:szCs w:val="28"/>
        </w:rPr>
        <w:t>联系方式：</w:t>
      </w:r>
    </w:p>
    <w:p w14:paraId="3DB9806F">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w:t>
      </w:r>
      <w:r>
        <w:rPr>
          <w:rFonts w:hint="eastAsia" w:ascii="宋体" w:hAnsi="宋体"/>
          <w:bCs/>
          <w:color w:val="auto"/>
          <w:sz w:val="28"/>
          <w:szCs w:val="28"/>
        </w:rPr>
        <w:t>本</w:t>
      </w:r>
      <w:r>
        <w:rPr>
          <w:rFonts w:ascii="宋体" w:hAnsi="宋体"/>
          <w:bCs/>
          <w:color w:val="auto"/>
          <w:sz w:val="28"/>
          <w:szCs w:val="28"/>
        </w:rPr>
        <w:t>单位职务：</w:t>
      </w:r>
    </w:p>
    <w:p w14:paraId="55FF4FC4">
      <w:pPr>
        <w:spacing w:line="520" w:lineRule="exact"/>
        <w:rPr>
          <w:rFonts w:ascii="宋体" w:hAnsi="宋体"/>
          <w:bCs/>
          <w:color w:val="auto"/>
          <w:sz w:val="28"/>
          <w:szCs w:val="28"/>
        </w:rPr>
      </w:pPr>
    </w:p>
    <w:p w14:paraId="64A3E3F9">
      <w:pPr>
        <w:spacing w:line="520" w:lineRule="exact"/>
        <w:ind w:firstLine="548" w:firstLineChars="196"/>
        <w:rPr>
          <w:rFonts w:ascii="宋体" w:hAnsi="宋体"/>
          <w:bCs/>
          <w:color w:val="auto"/>
          <w:sz w:val="28"/>
          <w:szCs w:val="28"/>
        </w:rPr>
      </w:pPr>
      <w:r>
        <w:rPr>
          <w:rFonts w:ascii="宋体" w:hAnsi="宋体"/>
          <w:bCs/>
          <w:color w:val="auto"/>
          <w:sz w:val="28"/>
          <w:szCs w:val="28"/>
        </w:rPr>
        <w:t>兹委托代表我单位参加</w:t>
      </w:r>
      <w:r>
        <w:rPr>
          <w:rFonts w:hint="eastAsia" w:ascii="宋体" w:hAnsi="宋体"/>
          <w:bCs/>
          <w:color w:val="auto"/>
          <w:sz w:val="28"/>
          <w:szCs w:val="28"/>
        </w:rPr>
        <w:t>贵单位</w:t>
      </w:r>
      <w:r>
        <w:rPr>
          <w:rFonts w:ascii="宋体" w:hAnsi="宋体"/>
          <w:bCs/>
          <w:color w:val="auto"/>
          <w:sz w:val="28"/>
          <w:szCs w:val="28"/>
        </w:rPr>
        <w:t>组织的项目的采购活动，</w:t>
      </w: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为我单位正式在职职工，</w:t>
      </w:r>
      <w:r>
        <w:rPr>
          <w:rFonts w:ascii="宋体" w:hAnsi="宋体"/>
          <w:bCs/>
          <w:color w:val="auto"/>
          <w:sz w:val="28"/>
          <w:szCs w:val="28"/>
        </w:rPr>
        <w:t>有权在该</w:t>
      </w:r>
      <w:r>
        <w:rPr>
          <w:rFonts w:hint="eastAsia" w:ascii="宋体" w:hAnsi="宋体"/>
          <w:bCs/>
          <w:color w:val="auto"/>
          <w:sz w:val="28"/>
          <w:szCs w:val="28"/>
        </w:rPr>
        <w:t>项目</w:t>
      </w:r>
      <w:r>
        <w:rPr>
          <w:rFonts w:ascii="宋体" w:hAnsi="宋体"/>
          <w:bCs/>
          <w:color w:val="auto"/>
          <w:sz w:val="28"/>
          <w:szCs w:val="28"/>
        </w:rPr>
        <w:t>招标活动中以我单位的名义签署</w:t>
      </w:r>
      <w:r>
        <w:rPr>
          <w:rFonts w:hint="eastAsia" w:ascii="宋体" w:hAnsi="宋体"/>
          <w:bCs/>
          <w:color w:val="auto"/>
          <w:sz w:val="28"/>
          <w:szCs w:val="28"/>
        </w:rPr>
        <w:t>“报价一览表”</w:t>
      </w:r>
      <w:r>
        <w:rPr>
          <w:rFonts w:ascii="宋体" w:hAnsi="宋体"/>
          <w:bCs/>
          <w:color w:val="auto"/>
          <w:sz w:val="28"/>
          <w:szCs w:val="28"/>
        </w:rPr>
        <w:t>和</w:t>
      </w:r>
      <w:r>
        <w:rPr>
          <w:rFonts w:hint="eastAsia" w:ascii="宋体" w:hAnsi="宋体"/>
          <w:bCs/>
          <w:color w:val="auto"/>
          <w:sz w:val="28"/>
          <w:szCs w:val="28"/>
        </w:rPr>
        <w:t>“报价</w:t>
      </w:r>
      <w:r>
        <w:rPr>
          <w:rFonts w:ascii="宋体" w:hAnsi="宋体"/>
          <w:bCs/>
          <w:color w:val="auto"/>
          <w:sz w:val="28"/>
          <w:szCs w:val="28"/>
        </w:rPr>
        <w:t>文件</w:t>
      </w:r>
      <w:r>
        <w:rPr>
          <w:rFonts w:hint="eastAsia" w:ascii="宋体" w:hAnsi="宋体"/>
          <w:bCs/>
          <w:color w:val="auto"/>
          <w:sz w:val="28"/>
          <w:szCs w:val="28"/>
        </w:rPr>
        <w:t>”等材料</w:t>
      </w:r>
      <w:r>
        <w:rPr>
          <w:rFonts w:ascii="宋体" w:hAnsi="宋体"/>
          <w:bCs/>
          <w:color w:val="auto"/>
          <w:sz w:val="28"/>
          <w:szCs w:val="28"/>
        </w:rPr>
        <w:t>，</w:t>
      </w:r>
      <w:r>
        <w:rPr>
          <w:rFonts w:hint="eastAsia" w:ascii="宋体" w:hAnsi="宋体"/>
          <w:bCs/>
          <w:color w:val="auto"/>
          <w:sz w:val="28"/>
          <w:szCs w:val="28"/>
        </w:rPr>
        <w:t>负责质疑</w:t>
      </w:r>
      <w:r>
        <w:rPr>
          <w:rFonts w:ascii="宋体" w:hAnsi="宋体"/>
          <w:bCs/>
          <w:color w:val="auto"/>
          <w:sz w:val="28"/>
          <w:szCs w:val="28"/>
        </w:rPr>
        <w:t>、澄清、解释、签订合同并执行一切与</w:t>
      </w:r>
      <w:r>
        <w:rPr>
          <w:rFonts w:hint="eastAsia" w:ascii="宋体" w:hAnsi="宋体"/>
          <w:bCs/>
          <w:color w:val="auto"/>
          <w:sz w:val="28"/>
          <w:szCs w:val="28"/>
        </w:rPr>
        <w:t>合同履行</w:t>
      </w:r>
      <w:r>
        <w:rPr>
          <w:rFonts w:ascii="宋体" w:hAnsi="宋体"/>
          <w:bCs/>
          <w:color w:val="auto"/>
          <w:sz w:val="28"/>
          <w:szCs w:val="28"/>
        </w:rPr>
        <w:t>有关的事项。</w:t>
      </w:r>
    </w:p>
    <w:p w14:paraId="55CD65F3">
      <w:pPr>
        <w:spacing w:line="520" w:lineRule="exact"/>
        <w:ind w:firstLine="548" w:firstLineChars="196"/>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人在办理上述事宜过程中以其自己的名义所签署的所有文件我单位均予以承认</w:t>
      </w:r>
      <w:r>
        <w:rPr>
          <w:rFonts w:hint="eastAsia" w:ascii="宋体" w:hAnsi="宋体"/>
          <w:bCs/>
          <w:color w:val="auto"/>
          <w:sz w:val="28"/>
          <w:szCs w:val="28"/>
        </w:rPr>
        <w:t>；委托代理</w:t>
      </w:r>
      <w:r>
        <w:rPr>
          <w:rFonts w:ascii="宋体" w:hAnsi="宋体"/>
          <w:bCs/>
          <w:color w:val="auto"/>
          <w:sz w:val="28"/>
          <w:szCs w:val="28"/>
        </w:rPr>
        <w:t>人无转委托权。</w:t>
      </w:r>
    </w:p>
    <w:p w14:paraId="6A5D1AAE">
      <w:pPr>
        <w:spacing w:line="520" w:lineRule="exact"/>
        <w:ind w:firstLine="548" w:firstLineChars="196"/>
        <w:rPr>
          <w:rFonts w:ascii="宋体" w:hAnsi="宋体"/>
          <w:bCs/>
          <w:color w:val="auto"/>
          <w:sz w:val="28"/>
          <w:szCs w:val="28"/>
        </w:rPr>
      </w:pPr>
      <w:r>
        <w:rPr>
          <w:rFonts w:ascii="宋体" w:hAnsi="宋体"/>
          <w:bCs/>
          <w:color w:val="auto"/>
          <w:sz w:val="28"/>
          <w:szCs w:val="28"/>
        </w:rPr>
        <w:t>委托期限：至上述事宜处理完毕止。</w:t>
      </w:r>
    </w:p>
    <w:p w14:paraId="74264268">
      <w:pPr>
        <w:spacing w:line="520" w:lineRule="exact"/>
        <w:ind w:firstLine="548" w:firstLineChars="196"/>
        <w:rPr>
          <w:rFonts w:ascii="宋体" w:hAnsi="宋体"/>
          <w:bCs/>
          <w:color w:val="auto"/>
          <w:sz w:val="28"/>
          <w:szCs w:val="28"/>
        </w:rPr>
      </w:pPr>
    </w:p>
    <w:p w14:paraId="7DF5C0A5">
      <w:pPr>
        <w:spacing w:line="520" w:lineRule="exact"/>
        <w:ind w:firstLine="4748" w:firstLineChars="1696"/>
        <w:rPr>
          <w:rFonts w:ascii="宋体" w:hAnsi="宋体"/>
          <w:bCs/>
          <w:color w:val="auto"/>
          <w:sz w:val="28"/>
          <w:szCs w:val="28"/>
        </w:rPr>
      </w:pPr>
      <w:r>
        <w:rPr>
          <w:rFonts w:hint="eastAsia" w:ascii="宋体" w:hAnsi="宋体"/>
          <w:bCs/>
          <w:color w:val="auto"/>
          <w:sz w:val="28"/>
          <w:szCs w:val="28"/>
        </w:rPr>
        <w:t>报价人</w:t>
      </w:r>
      <w:r>
        <w:rPr>
          <w:rFonts w:ascii="宋体" w:hAnsi="宋体"/>
          <w:bCs/>
          <w:color w:val="auto"/>
          <w:sz w:val="28"/>
          <w:szCs w:val="28"/>
        </w:rPr>
        <w:t>单位（</w:t>
      </w:r>
      <w:r>
        <w:rPr>
          <w:rFonts w:hint="eastAsia" w:ascii="宋体" w:hAnsi="宋体"/>
          <w:bCs/>
          <w:color w:val="auto"/>
          <w:sz w:val="28"/>
          <w:szCs w:val="28"/>
        </w:rPr>
        <w:t>盖</w:t>
      </w:r>
      <w:r>
        <w:rPr>
          <w:rFonts w:ascii="宋体" w:hAnsi="宋体"/>
          <w:bCs/>
          <w:color w:val="auto"/>
          <w:sz w:val="28"/>
          <w:szCs w:val="28"/>
        </w:rPr>
        <w:t>章</w:t>
      </w:r>
      <w:r>
        <w:rPr>
          <w:rFonts w:hint="eastAsia" w:ascii="宋体" w:hAnsi="宋体"/>
          <w:bCs/>
          <w:color w:val="auto"/>
          <w:sz w:val="28"/>
          <w:szCs w:val="28"/>
        </w:rPr>
        <w:t>）</w:t>
      </w:r>
    </w:p>
    <w:p w14:paraId="30598B7D">
      <w:pPr>
        <w:spacing w:line="520" w:lineRule="exact"/>
        <w:ind w:firstLine="4746" w:firstLineChars="1695"/>
        <w:rPr>
          <w:rFonts w:ascii="宋体" w:hAnsi="宋体"/>
          <w:bCs/>
          <w:color w:val="auto"/>
          <w:sz w:val="28"/>
          <w:szCs w:val="28"/>
        </w:rPr>
      </w:pPr>
      <w:r>
        <w:rPr>
          <w:rFonts w:ascii="宋体" w:hAnsi="宋体"/>
          <w:bCs/>
          <w:color w:val="auto"/>
          <w:sz w:val="28"/>
          <w:szCs w:val="28"/>
        </w:rPr>
        <w:t>年  月 日</w:t>
      </w:r>
    </w:p>
    <w:p w14:paraId="2EAEBFA0">
      <w:pPr>
        <w:spacing w:line="520" w:lineRule="exact"/>
        <w:ind w:firstLine="548" w:firstLineChars="196"/>
        <w:rPr>
          <w:rFonts w:ascii="宋体" w:hAnsi="宋体"/>
          <w:bCs/>
          <w:color w:val="auto"/>
          <w:sz w:val="28"/>
          <w:szCs w:val="28"/>
        </w:rPr>
      </w:pPr>
    </w:p>
    <w:p w14:paraId="369ED824">
      <w:pPr>
        <w:spacing w:line="40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 xml:space="preserve"> 委托代理</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除提供“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资格证明</w:t>
      </w:r>
      <w:r>
        <w:rPr>
          <w:rFonts w:hint="eastAsia" w:ascii="宋体" w:hAnsi="宋体"/>
          <w:bCs/>
          <w:color w:val="auto"/>
          <w:sz w:val="28"/>
          <w:szCs w:val="28"/>
        </w:rPr>
        <w:t>”外，还</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“授权委托书”，</w:t>
      </w:r>
      <w:r>
        <w:rPr>
          <w:rFonts w:hint="eastAsia" w:ascii="宋体" w:hAnsi="宋体"/>
          <w:bCs/>
          <w:color w:val="auto"/>
          <w:sz w:val="28"/>
          <w:szCs w:val="28"/>
        </w:rPr>
        <w:t>同时提供委托代理</w:t>
      </w:r>
      <w:r>
        <w:rPr>
          <w:rFonts w:ascii="宋体" w:hAnsi="宋体"/>
          <w:bCs/>
          <w:color w:val="auto"/>
          <w:sz w:val="28"/>
          <w:szCs w:val="28"/>
        </w:rPr>
        <w:t>人身份证复印件，</w:t>
      </w:r>
      <w:r>
        <w:rPr>
          <w:rFonts w:hint="eastAsia" w:ascii="宋体" w:hAnsi="宋体"/>
          <w:bCs/>
          <w:color w:val="auto"/>
          <w:sz w:val="28"/>
          <w:szCs w:val="28"/>
        </w:rPr>
        <w:t>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该资格证明为实质性响应内容。</w:t>
      </w:r>
    </w:p>
    <w:p w14:paraId="65FF2001">
      <w:pPr>
        <w:spacing w:line="400" w:lineRule="exact"/>
        <w:ind w:firstLine="548" w:firstLineChars="196"/>
        <w:rPr>
          <w:rFonts w:ascii="宋体" w:hAnsi="宋体"/>
          <w:bCs/>
          <w:color w:val="auto"/>
          <w:sz w:val="28"/>
          <w:szCs w:val="28"/>
        </w:rPr>
      </w:pPr>
    </w:p>
    <w:p w14:paraId="368A5BF5">
      <w:pPr>
        <w:spacing w:line="400" w:lineRule="exact"/>
        <w:ind w:firstLine="548" w:firstLineChars="196"/>
        <w:rPr>
          <w:rFonts w:ascii="宋体" w:hAnsi="宋体"/>
          <w:bCs/>
          <w:color w:val="auto"/>
          <w:sz w:val="28"/>
          <w:szCs w:val="28"/>
        </w:rPr>
      </w:pPr>
    </w:p>
    <w:p w14:paraId="679F618B">
      <w:pPr>
        <w:rPr>
          <w:rFonts w:ascii="宋体" w:hAnsi="宋体"/>
          <w:bCs/>
          <w:color w:val="auto"/>
          <w:sz w:val="28"/>
          <w:szCs w:val="28"/>
        </w:rPr>
      </w:pPr>
      <w:r>
        <w:rPr>
          <w:rFonts w:hint="eastAsia" w:ascii="宋体" w:hAnsi="宋体"/>
          <w:bCs/>
          <w:color w:val="auto"/>
          <w:sz w:val="28"/>
          <w:szCs w:val="28"/>
        </w:rPr>
        <w:br w:type="page"/>
      </w:r>
    </w:p>
    <w:p w14:paraId="3065397C">
      <w:pPr>
        <w:spacing w:line="400" w:lineRule="exact"/>
        <w:ind w:firstLine="630" w:firstLineChars="196"/>
        <w:rPr>
          <w:rFonts w:ascii="宋体" w:hAnsi="宋体"/>
          <w:b/>
          <w:color w:val="auto"/>
          <w:sz w:val="32"/>
          <w:szCs w:val="32"/>
        </w:rPr>
      </w:pPr>
      <w:r>
        <w:rPr>
          <w:rFonts w:hint="eastAsia" w:ascii="宋体" w:hAnsi="宋体"/>
          <w:b/>
          <w:color w:val="auto"/>
          <w:sz w:val="32"/>
          <w:szCs w:val="32"/>
        </w:rPr>
        <w:t>附：委托代理</w:t>
      </w:r>
      <w:r>
        <w:rPr>
          <w:rFonts w:ascii="宋体" w:hAnsi="宋体"/>
          <w:b/>
          <w:color w:val="auto"/>
          <w:sz w:val="32"/>
          <w:szCs w:val="32"/>
        </w:rPr>
        <w:t>人</w:t>
      </w:r>
      <w:r>
        <w:rPr>
          <w:rFonts w:hint="eastAsia" w:ascii="宋体" w:hAnsi="宋体"/>
          <w:b/>
          <w:color w:val="auto"/>
          <w:sz w:val="32"/>
          <w:szCs w:val="32"/>
        </w:rPr>
        <w:t>身份证复印件</w:t>
      </w:r>
    </w:p>
    <w:tbl>
      <w:tblPr>
        <w:tblStyle w:val="28"/>
        <w:tblpPr w:leftFromText="180" w:rightFromText="180" w:vertAnchor="text" w:horzAnchor="page" w:tblpX="1841"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0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2144007">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07D7CB88">
            <w:pPr>
              <w:spacing w:line="520" w:lineRule="exact"/>
              <w:rPr>
                <w:rFonts w:ascii="宋体" w:hAnsi="宋体"/>
                <w:bCs/>
                <w:color w:val="auto"/>
                <w:sz w:val="28"/>
                <w:szCs w:val="28"/>
              </w:rPr>
            </w:pPr>
          </w:p>
        </w:tc>
      </w:tr>
    </w:tbl>
    <w:p w14:paraId="6577CCFE">
      <w:pPr>
        <w:spacing w:line="520" w:lineRule="exact"/>
        <w:ind w:firstLine="548" w:firstLineChars="196"/>
        <w:rPr>
          <w:rFonts w:ascii="宋体" w:hAnsi="宋体"/>
          <w:bCs/>
          <w:color w:val="auto"/>
          <w:sz w:val="28"/>
          <w:szCs w:val="28"/>
        </w:rPr>
      </w:pPr>
    </w:p>
    <w:p w14:paraId="6279FC26">
      <w:pPr>
        <w:spacing w:line="520" w:lineRule="exact"/>
        <w:ind w:firstLine="548" w:firstLineChars="196"/>
        <w:rPr>
          <w:rFonts w:ascii="宋体" w:hAnsi="宋体"/>
          <w:bCs/>
          <w:color w:val="auto"/>
          <w:sz w:val="28"/>
          <w:szCs w:val="28"/>
        </w:rPr>
      </w:pPr>
    </w:p>
    <w:p w14:paraId="324B1A1E">
      <w:pPr>
        <w:spacing w:line="400" w:lineRule="exact"/>
        <w:ind w:firstLine="548" w:firstLineChars="196"/>
        <w:rPr>
          <w:rFonts w:ascii="宋体" w:hAnsi="宋体"/>
          <w:bCs/>
          <w:color w:val="auto"/>
          <w:sz w:val="28"/>
          <w:szCs w:val="28"/>
        </w:rPr>
      </w:pPr>
    </w:p>
    <w:p w14:paraId="51852D85">
      <w:pPr>
        <w:spacing w:line="400" w:lineRule="exact"/>
        <w:ind w:firstLine="548" w:firstLineChars="196"/>
        <w:rPr>
          <w:rFonts w:ascii="宋体" w:hAnsi="宋体"/>
          <w:bCs/>
          <w:color w:val="auto"/>
          <w:sz w:val="28"/>
          <w:szCs w:val="28"/>
        </w:rPr>
      </w:pPr>
    </w:p>
    <w:p w14:paraId="76812D58">
      <w:pPr>
        <w:spacing w:line="400" w:lineRule="exact"/>
        <w:ind w:firstLine="548" w:firstLineChars="196"/>
        <w:rPr>
          <w:rFonts w:ascii="宋体" w:hAnsi="宋体"/>
          <w:bCs/>
          <w:color w:val="auto"/>
          <w:sz w:val="28"/>
          <w:szCs w:val="28"/>
        </w:rPr>
      </w:pPr>
    </w:p>
    <w:p w14:paraId="1C4F904A">
      <w:pPr>
        <w:spacing w:line="400" w:lineRule="exact"/>
        <w:ind w:firstLine="548" w:firstLineChars="196"/>
        <w:rPr>
          <w:rFonts w:ascii="宋体" w:hAnsi="宋体"/>
          <w:bCs/>
          <w:color w:val="auto"/>
          <w:sz w:val="28"/>
          <w:szCs w:val="28"/>
        </w:rPr>
      </w:pPr>
    </w:p>
    <w:p w14:paraId="2C822099">
      <w:pPr>
        <w:spacing w:line="400" w:lineRule="exact"/>
        <w:ind w:firstLine="548" w:firstLineChars="196"/>
        <w:rPr>
          <w:rFonts w:ascii="宋体" w:hAnsi="宋体"/>
          <w:bCs/>
          <w:color w:val="auto"/>
          <w:sz w:val="28"/>
          <w:szCs w:val="28"/>
        </w:rPr>
      </w:pPr>
    </w:p>
    <w:p w14:paraId="3C9312A4">
      <w:pPr>
        <w:spacing w:line="400" w:lineRule="exact"/>
        <w:ind w:firstLine="548" w:firstLineChars="196"/>
        <w:rPr>
          <w:rFonts w:ascii="宋体" w:hAnsi="宋体"/>
          <w:bCs/>
          <w:color w:val="auto"/>
          <w:sz w:val="28"/>
          <w:szCs w:val="28"/>
        </w:rPr>
      </w:pPr>
    </w:p>
    <w:p w14:paraId="3730BA9E">
      <w:pPr>
        <w:spacing w:line="400" w:lineRule="exact"/>
        <w:ind w:firstLine="548" w:firstLineChars="196"/>
        <w:rPr>
          <w:rFonts w:ascii="宋体" w:hAnsi="宋体"/>
          <w:bCs/>
          <w:color w:val="auto"/>
          <w:sz w:val="28"/>
          <w:szCs w:val="28"/>
        </w:rPr>
      </w:pPr>
    </w:p>
    <w:p w14:paraId="7C84C1A4">
      <w:pPr>
        <w:spacing w:line="400" w:lineRule="exact"/>
        <w:ind w:firstLine="548" w:firstLineChars="196"/>
        <w:rPr>
          <w:rFonts w:ascii="宋体" w:hAnsi="宋体"/>
          <w:bCs/>
          <w:color w:val="auto"/>
          <w:sz w:val="28"/>
          <w:szCs w:val="28"/>
        </w:rPr>
      </w:pPr>
    </w:p>
    <w:p w14:paraId="076824EC">
      <w:pPr>
        <w:spacing w:line="400" w:lineRule="exact"/>
        <w:ind w:firstLine="548" w:firstLineChars="196"/>
        <w:rPr>
          <w:rFonts w:ascii="宋体" w:hAnsi="宋体"/>
          <w:bCs/>
          <w:color w:val="auto"/>
          <w:sz w:val="28"/>
          <w:szCs w:val="28"/>
        </w:rPr>
      </w:pPr>
    </w:p>
    <w:p w14:paraId="34C4E629">
      <w:pPr>
        <w:pStyle w:val="15"/>
        <w:jc w:val="left"/>
        <w:rPr>
          <w:rFonts w:hAnsi="宋体" w:cs="宋体"/>
          <w:bCs/>
          <w:color w:val="auto"/>
          <w:sz w:val="30"/>
          <w:szCs w:val="30"/>
        </w:rPr>
      </w:pPr>
    </w:p>
    <w:p w14:paraId="73D41BF8">
      <w:pPr>
        <w:pStyle w:val="15"/>
        <w:jc w:val="left"/>
        <w:rPr>
          <w:rFonts w:hAnsi="宋体" w:cs="宋体"/>
          <w:bCs/>
          <w:color w:val="auto"/>
          <w:sz w:val="30"/>
          <w:szCs w:val="30"/>
        </w:rPr>
      </w:pPr>
    </w:p>
    <w:p w14:paraId="24C985A0">
      <w:pPr>
        <w:pStyle w:val="15"/>
        <w:jc w:val="left"/>
        <w:rPr>
          <w:rFonts w:hAnsi="宋体" w:cs="宋体"/>
          <w:bCs/>
          <w:color w:val="auto"/>
          <w:sz w:val="30"/>
          <w:szCs w:val="30"/>
        </w:rPr>
      </w:pPr>
    </w:p>
    <w:p w14:paraId="2420991F">
      <w:pPr>
        <w:pStyle w:val="15"/>
        <w:jc w:val="left"/>
        <w:rPr>
          <w:rFonts w:hAnsi="宋体" w:cs="宋体"/>
          <w:bCs/>
          <w:color w:val="auto"/>
          <w:sz w:val="30"/>
          <w:szCs w:val="30"/>
        </w:rPr>
      </w:pPr>
    </w:p>
    <w:p w14:paraId="1BD370F7">
      <w:pPr>
        <w:rPr>
          <w:rFonts w:ascii="宋体" w:hAnsi="宋体"/>
          <w:bCs/>
          <w:color w:val="auto"/>
          <w:sz w:val="28"/>
          <w:szCs w:val="28"/>
        </w:rPr>
      </w:pPr>
      <w:r>
        <w:rPr>
          <w:rFonts w:hint="eastAsia" w:ascii="宋体" w:hAnsi="宋体"/>
          <w:bCs/>
          <w:color w:val="auto"/>
          <w:sz w:val="28"/>
          <w:szCs w:val="28"/>
        </w:rPr>
        <w:br w:type="page"/>
      </w:r>
    </w:p>
    <w:p w14:paraId="72AD440F">
      <w:pPr>
        <w:numPr>
          <w:ilvl w:val="0"/>
          <w:numId w:val="3"/>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报价一览表</w:t>
      </w:r>
    </w:p>
    <w:p w14:paraId="22553130">
      <w:pPr>
        <w:spacing w:line="520" w:lineRule="exact"/>
        <w:jc w:val="center"/>
        <w:rPr>
          <w:rFonts w:ascii="宋体" w:hAnsi="宋体" w:cs="宋体"/>
          <w:b/>
          <w:bCs/>
          <w:color w:val="auto"/>
          <w:spacing w:val="30"/>
          <w:sz w:val="44"/>
          <w:szCs w:val="44"/>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0F1F61B3">
      <w:pPr>
        <w:adjustRightInd w:val="0"/>
        <w:snapToGrid w:val="0"/>
        <w:jc w:val="right"/>
        <w:rPr>
          <w:rFonts w:ascii="宋体" w:hAnsi="宋体"/>
          <w:color w:val="auto"/>
          <w:sz w:val="24"/>
        </w:rPr>
      </w:pPr>
      <w:r>
        <w:rPr>
          <w:rFonts w:hint="eastAsia" w:ascii="宋体" w:hAnsi="宋体"/>
          <w:color w:val="auto"/>
          <w:sz w:val="24"/>
        </w:rPr>
        <w:t>货币单位：人民币元</w:t>
      </w:r>
    </w:p>
    <w:tbl>
      <w:tblPr>
        <w:tblStyle w:val="28"/>
        <w:tblW w:w="8903" w:type="dxa"/>
        <w:jc w:val="center"/>
        <w:tblLayout w:type="fixed"/>
        <w:tblCellMar>
          <w:top w:w="0" w:type="dxa"/>
          <w:left w:w="30" w:type="dxa"/>
          <w:bottom w:w="0" w:type="dxa"/>
          <w:right w:w="30" w:type="dxa"/>
        </w:tblCellMar>
      </w:tblPr>
      <w:tblGrid>
        <w:gridCol w:w="1976"/>
        <w:gridCol w:w="6927"/>
      </w:tblGrid>
      <w:tr w14:paraId="02BF035B">
        <w:tblPrEx>
          <w:tblCellMar>
            <w:top w:w="0" w:type="dxa"/>
            <w:left w:w="30" w:type="dxa"/>
            <w:bottom w:w="0" w:type="dxa"/>
            <w:right w:w="30" w:type="dxa"/>
          </w:tblCellMar>
        </w:tblPrEx>
        <w:trPr>
          <w:cantSplit/>
          <w:trHeight w:val="660" w:hRule="atLeast"/>
          <w:jc w:val="center"/>
        </w:trPr>
        <w:tc>
          <w:tcPr>
            <w:tcW w:w="1976" w:type="dxa"/>
            <w:tcBorders>
              <w:top w:val="single" w:color="auto" w:sz="6" w:space="0"/>
              <w:left w:val="single" w:color="auto" w:sz="6" w:space="0"/>
              <w:bottom w:val="nil"/>
              <w:right w:val="single" w:color="auto" w:sz="6" w:space="0"/>
            </w:tcBorders>
            <w:noWrap/>
            <w:vAlign w:val="center"/>
          </w:tcPr>
          <w:p w14:paraId="1C66E850">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项目名称</w:t>
            </w:r>
          </w:p>
        </w:tc>
        <w:tc>
          <w:tcPr>
            <w:tcW w:w="6927" w:type="dxa"/>
            <w:tcBorders>
              <w:top w:val="single" w:color="auto" w:sz="6" w:space="0"/>
              <w:left w:val="single" w:color="auto" w:sz="6" w:space="0"/>
              <w:bottom w:val="single" w:color="auto" w:sz="6" w:space="0"/>
              <w:right w:val="single" w:color="auto" w:sz="6" w:space="0"/>
            </w:tcBorders>
            <w:noWrap/>
            <w:vAlign w:val="center"/>
          </w:tcPr>
          <w:p w14:paraId="374E8406">
            <w:pPr>
              <w:autoSpaceDE w:val="0"/>
              <w:autoSpaceDN w:val="0"/>
              <w:adjustRightInd w:val="0"/>
              <w:spacing w:line="480" w:lineRule="exact"/>
              <w:jc w:val="center"/>
              <w:rPr>
                <w:rFonts w:ascii="宋体" w:hAnsi="宋体"/>
                <w:color w:val="auto"/>
                <w:sz w:val="24"/>
              </w:rPr>
            </w:pPr>
          </w:p>
        </w:tc>
      </w:tr>
      <w:tr w14:paraId="4CA41E18">
        <w:tblPrEx>
          <w:tblCellMar>
            <w:top w:w="0" w:type="dxa"/>
            <w:left w:w="30" w:type="dxa"/>
            <w:bottom w:w="0" w:type="dxa"/>
            <w:right w:w="30" w:type="dxa"/>
          </w:tblCellMar>
        </w:tblPrEx>
        <w:trPr>
          <w:cantSplit/>
          <w:trHeight w:val="829" w:hRule="atLeast"/>
          <w:jc w:val="center"/>
        </w:trPr>
        <w:tc>
          <w:tcPr>
            <w:tcW w:w="1976" w:type="dxa"/>
            <w:vMerge w:val="restart"/>
            <w:tcBorders>
              <w:top w:val="single" w:color="auto" w:sz="6" w:space="0"/>
              <w:left w:val="single" w:color="auto" w:sz="6" w:space="0"/>
              <w:right w:val="single" w:color="auto" w:sz="6" w:space="0"/>
            </w:tcBorders>
            <w:noWrap/>
            <w:vAlign w:val="center"/>
          </w:tcPr>
          <w:p w14:paraId="0E5EA180">
            <w:pPr>
              <w:autoSpaceDE w:val="0"/>
              <w:autoSpaceDN w:val="0"/>
              <w:adjustRightInd w:val="0"/>
              <w:spacing w:line="480" w:lineRule="exact"/>
              <w:jc w:val="center"/>
              <w:rPr>
                <w:rFonts w:ascii="宋体" w:hAnsi="宋体"/>
                <w:b/>
                <w:color w:val="auto"/>
                <w:sz w:val="24"/>
              </w:rPr>
            </w:pPr>
            <w:r>
              <w:rPr>
                <w:rFonts w:hint="eastAsia"/>
                <w:color w:val="auto"/>
                <w:spacing w:val="0"/>
                <w:kern w:val="0"/>
                <w:sz w:val="28"/>
                <w:szCs w:val="28"/>
                <w:lang w:eastAsia="zh-CN"/>
              </w:rPr>
              <w:t>学校集中采集</w:t>
            </w:r>
            <w:r>
              <w:rPr>
                <w:rFonts w:hint="eastAsia" w:ascii="宋体" w:hAnsi="宋体"/>
                <w:b/>
                <w:color w:val="auto"/>
                <w:sz w:val="24"/>
              </w:rPr>
              <w:t>报价（元</w:t>
            </w:r>
            <w:r>
              <w:rPr>
                <w:rFonts w:hint="eastAsia" w:ascii="宋体" w:hAnsi="宋体"/>
                <w:b/>
                <w:color w:val="auto"/>
                <w:sz w:val="24"/>
                <w:lang w:val="en-US" w:eastAsia="zh-CN"/>
              </w:rPr>
              <w:t>/人</w:t>
            </w:r>
            <w:r>
              <w:rPr>
                <w:rFonts w:hint="eastAsia" w:ascii="宋体" w:hAnsi="宋体"/>
                <w:b/>
                <w:color w:val="auto"/>
                <w:sz w:val="24"/>
              </w:rPr>
              <w:t>）</w:t>
            </w:r>
          </w:p>
        </w:tc>
        <w:tc>
          <w:tcPr>
            <w:tcW w:w="6927" w:type="dxa"/>
            <w:tcBorders>
              <w:top w:val="single" w:color="auto" w:sz="6" w:space="0"/>
              <w:left w:val="single" w:color="auto" w:sz="6" w:space="0"/>
              <w:bottom w:val="single" w:color="auto" w:sz="6" w:space="0"/>
              <w:right w:val="single" w:color="auto" w:sz="6" w:space="0"/>
            </w:tcBorders>
            <w:noWrap/>
            <w:vAlign w:val="center"/>
          </w:tcPr>
          <w:p w14:paraId="78F2C9F1">
            <w:pPr>
              <w:autoSpaceDE w:val="0"/>
              <w:autoSpaceDN w:val="0"/>
              <w:adjustRightInd w:val="0"/>
              <w:spacing w:line="480" w:lineRule="exact"/>
              <w:rPr>
                <w:rFonts w:ascii="宋体" w:hAnsi="宋体"/>
                <w:b/>
                <w:color w:val="auto"/>
                <w:sz w:val="24"/>
                <w:u w:val="single"/>
              </w:rPr>
            </w:pPr>
          </w:p>
          <w:p w14:paraId="63ED1779">
            <w:pPr>
              <w:autoSpaceDE w:val="0"/>
              <w:autoSpaceDN w:val="0"/>
              <w:adjustRightInd w:val="0"/>
              <w:spacing w:line="480" w:lineRule="exact"/>
              <w:ind w:firstLine="361" w:firstLineChars="150"/>
              <w:rPr>
                <w:rFonts w:ascii="宋体" w:hAnsi="宋体"/>
                <w:color w:val="auto"/>
                <w:sz w:val="24"/>
              </w:rPr>
            </w:pPr>
            <w:r>
              <w:rPr>
                <w:rFonts w:hint="eastAsia" w:ascii="宋体" w:hAnsi="宋体"/>
                <w:b/>
                <w:color w:val="auto"/>
                <w:sz w:val="24"/>
                <w:u w:val="single"/>
              </w:rPr>
              <w:t xml:space="preserve">￥                                    </w:t>
            </w:r>
          </w:p>
        </w:tc>
      </w:tr>
      <w:tr w14:paraId="60149C4E">
        <w:tblPrEx>
          <w:tblCellMar>
            <w:top w:w="0" w:type="dxa"/>
            <w:left w:w="30" w:type="dxa"/>
            <w:bottom w:w="0" w:type="dxa"/>
            <w:right w:w="30" w:type="dxa"/>
          </w:tblCellMar>
        </w:tblPrEx>
        <w:trPr>
          <w:cantSplit/>
          <w:trHeight w:val="971" w:hRule="atLeast"/>
          <w:jc w:val="center"/>
        </w:trPr>
        <w:tc>
          <w:tcPr>
            <w:tcW w:w="1976" w:type="dxa"/>
            <w:vMerge w:val="continue"/>
            <w:tcBorders>
              <w:left w:val="single" w:color="auto" w:sz="6" w:space="0"/>
              <w:bottom w:val="single" w:color="auto" w:sz="6" w:space="0"/>
              <w:right w:val="single" w:color="auto" w:sz="6" w:space="0"/>
            </w:tcBorders>
            <w:noWrap/>
            <w:vAlign w:val="center"/>
          </w:tcPr>
          <w:p w14:paraId="794EF5E5">
            <w:pPr>
              <w:autoSpaceDE w:val="0"/>
              <w:autoSpaceDN w:val="0"/>
              <w:adjustRightInd w:val="0"/>
              <w:spacing w:line="480" w:lineRule="exact"/>
              <w:jc w:val="center"/>
              <w:rPr>
                <w:rFonts w:ascii="宋体" w:hAnsi="宋体"/>
                <w:b/>
                <w:color w:val="auto"/>
                <w:sz w:val="24"/>
              </w:rPr>
            </w:pPr>
          </w:p>
        </w:tc>
        <w:tc>
          <w:tcPr>
            <w:tcW w:w="6927" w:type="dxa"/>
            <w:tcBorders>
              <w:top w:val="single" w:color="auto" w:sz="6" w:space="0"/>
              <w:left w:val="single" w:color="auto" w:sz="6" w:space="0"/>
              <w:bottom w:val="single" w:color="auto" w:sz="6" w:space="0"/>
              <w:right w:val="single" w:color="auto" w:sz="6" w:space="0"/>
            </w:tcBorders>
            <w:noWrap/>
            <w:vAlign w:val="center"/>
          </w:tcPr>
          <w:p w14:paraId="5AE502AF">
            <w:pPr>
              <w:autoSpaceDE w:val="0"/>
              <w:autoSpaceDN w:val="0"/>
              <w:adjustRightInd w:val="0"/>
              <w:spacing w:line="480" w:lineRule="exact"/>
              <w:ind w:firstLine="843" w:firstLineChars="350"/>
              <w:rPr>
                <w:rFonts w:ascii="宋体"/>
                <w:b/>
                <w:color w:val="auto"/>
                <w:sz w:val="24"/>
                <w:u w:val="single"/>
              </w:rPr>
            </w:pPr>
          </w:p>
          <w:p w14:paraId="154DE239">
            <w:pPr>
              <w:autoSpaceDE w:val="0"/>
              <w:autoSpaceDN w:val="0"/>
              <w:adjustRightInd w:val="0"/>
              <w:spacing w:line="480" w:lineRule="exact"/>
              <w:ind w:firstLine="361" w:firstLineChars="150"/>
              <w:rPr>
                <w:rFonts w:ascii="宋体" w:hAnsi="宋体"/>
                <w:color w:val="auto"/>
                <w:sz w:val="24"/>
              </w:rPr>
            </w:pPr>
            <w:r>
              <w:rPr>
                <w:rFonts w:hint="eastAsia" w:ascii="宋体"/>
                <w:b/>
                <w:color w:val="auto"/>
                <w:sz w:val="24"/>
                <w:u w:val="single"/>
              </w:rPr>
              <w:t xml:space="preserve">大写：                                        </w:t>
            </w:r>
          </w:p>
        </w:tc>
      </w:tr>
      <w:tr w14:paraId="225FAF49">
        <w:tblPrEx>
          <w:tblCellMar>
            <w:top w:w="0" w:type="dxa"/>
            <w:left w:w="30" w:type="dxa"/>
            <w:bottom w:w="0" w:type="dxa"/>
            <w:right w:w="30" w:type="dxa"/>
          </w:tblCellMar>
        </w:tblPrEx>
        <w:trPr>
          <w:cantSplit/>
          <w:trHeight w:val="971" w:hRule="atLeast"/>
          <w:jc w:val="center"/>
        </w:trPr>
        <w:tc>
          <w:tcPr>
            <w:tcW w:w="1976" w:type="dxa"/>
            <w:tcBorders>
              <w:left w:val="single" w:color="auto" w:sz="6" w:space="0"/>
              <w:bottom w:val="single" w:color="auto" w:sz="6" w:space="0"/>
              <w:right w:val="single" w:color="auto" w:sz="6" w:space="0"/>
            </w:tcBorders>
            <w:noWrap/>
            <w:vAlign w:val="center"/>
          </w:tcPr>
          <w:p w14:paraId="15A626E6">
            <w:pPr>
              <w:autoSpaceDE w:val="0"/>
              <w:autoSpaceDN w:val="0"/>
              <w:adjustRightInd w:val="0"/>
              <w:spacing w:line="480" w:lineRule="exact"/>
              <w:jc w:val="center"/>
              <w:rPr>
                <w:rFonts w:hint="eastAsia"/>
                <w:color w:val="auto"/>
                <w:spacing w:val="0"/>
                <w:kern w:val="0"/>
                <w:sz w:val="28"/>
                <w:szCs w:val="28"/>
                <w:lang w:eastAsia="zh-CN"/>
              </w:rPr>
            </w:pPr>
            <w:r>
              <w:rPr>
                <w:rFonts w:hint="eastAsia"/>
                <w:color w:val="auto"/>
                <w:spacing w:val="0"/>
                <w:kern w:val="0"/>
                <w:sz w:val="28"/>
                <w:szCs w:val="28"/>
                <w:lang w:eastAsia="zh-CN"/>
              </w:rPr>
              <w:t>移动端</w:t>
            </w:r>
            <w:r>
              <w:rPr>
                <w:rFonts w:hint="eastAsia"/>
                <w:color w:val="auto"/>
                <w:spacing w:val="0"/>
                <w:kern w:val="0"/>
                <w:sz w:val="28"/>
                <w:szCs w:val="28"/>
                <w:lang w:val="en-US" w:eastAsia="zh-CN"/>
              </w:rPr>
              <w:t>采集</w:t>
            </w:r>
          </w:p>
          <w:p w14:paraId="2B6D084A">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报价（元</w:t>
            </w:r>
            <w:r>
              <w:rPr>
                <w:rFonts w:hint="eastAsia" w:ascii="宋体" w:hAnsi="宋体"/>
                <w:b/>
                <w:color w:val="auto"/>
                <w:sz w:val="24"/>
                <w:lang w:val="en-US" w:eastAsia="zh-CN"/>
              </w:rPr>
              <w:t>/人</w:t>
            </w:r>
            <w:r>
              <w:rPr>
                <w:rFonts w:hint="eastAsia" w:ascii="宋体" w:hAnsi="宋体"/>
                <w:b/>
                <w:color w:val="auto"/>
                <w:sz w:val="24"/>
              </w:rPr>
              <w:t>）</w:t>
            </w:r>
          </w:p>
        </w:tc>
        <w:tc>
          <w:tcPr>
            <w:tcW w:w="6927" w:type="dxa"/>
            <w:tcBorders>
              <w:top w:val="single" w:color="auto" w:sz="6" w:space="0"/>
              <w:left w:val="single" w:color="auto" w:sz="6" w:space="0"/>
              <w:bottom w:val="single" w:color="auto" w:sz="6" w:space="0"/>
              <w:right w:val="single" w:color="auto" w:sz="6" w:space="0"/>
            </w:tcBorders>
            <w:noWrap/>
            <w:vAlign w:val="center"/>
          </w:tcPr>
          <w:p w14:paraId="239FEDCC">
            <w:pPr>
              <w:autoSpaceDE w:val="0"/>
              <w:autoSpaceDN w:val="0"/>
              <w:adjustRightInd w:val="0"/>
              <w:spacing w:line="480" w:lineRule="exact"/>
              <w:rPr>
                <w:rFonts w:ascii="宋体" w:hAnsi="宋体"/>
                <w:b/>
                <w:color w:val="auto"/>
                <w:sz w:val="24"/>
                <w:u w:val="single"/>
              </w:rPr>
            </w:pPr>
          </w:p>
          <w:p w14:paraId="150E5A41">
            <w:pPr>
              <w:autoSpaceDE w:val="0"/>
              <w:autoSpaceDN w:val="0"/>
              <w:adjustRightInd w:val="0"/>
              <w:spacing w:line="480" w:lineRule="exact"/>
              <w:ind w:firstLine="361" w:firstLineChars="150"/>
              <w:rPr>
                <w:rFonts w:hint="eastAsia" w:ascii="宋体"/>
                <w:b/>
                <w:color w:val="auto"/>
                <w:sz w:val="24"/>
                <w:u w:val="single"/>
              </w:rPr>
            </w:pPr>
            <w:r>
              <w:rPr>
                <w:rFonts w:hint="eastAsia" w:ascii="宋体" w:hAnsi="宋体"/>
                <w:b/>
                <w:color w:val="auto"/>
                <w:sz w:val="24"/>
                <w:u w:val="single"/>
              </w:rPr>
              <w:t xml:space="preserve">￥                                    </w:t>
            </w:r>
          </w:p>
        </w:tc>
      </w:tr>
      <w:tr w14:paraId="23EC4840">
        <w:tblPrEx>
          <w:tblCellMar>
            <w:top w:w="0" w:type="dxa"/>
            <w:left w:w="30" w:type="dxa"/>
            <w:bottom w:w="0" w:type="dxa"/>
            <w:right w:w="30" w:type="dxa"/>
          </w:tblCellMar>
        </w:tblPrEx>
        <w:trPr>
          <w:cantSplit/>
          <w:trHeight w:val="971" w:hRule="atLeast"/>
          <w:jc w:val="center"/>
        </w:trPr>
        <w:tc>
          <w:tcPr>
            <w:tcW w:w="1976" w:type="dxa"/>
            <w:tcBorders>
              <w:left w:val="single" w:color="auto" w:sz="6" w:space="0"/>
              <w:bottom w:val="single" w:color="auto" w:sz="6" w:space="0"/>
              <w:right w:val="single" w:color="auto" w:sz="6" w:space="0"/>
            </w:tcBorders>
            <w:noWrap/>
            <w:vAlign w:val="center"/>
          </w:tcPr>
          <w:p w14:paraId="390F2012">
            <w:pPr>
              <w:autoSpaceDE w:val="0"/>
              <w:autoSpaceDN w:val="0"/>
              <w:adjustRightInd w:val="0"/>
              <w:spacing w:line="480" w:lineRule="exact"/>
              <w:jc w:val="center"/>
              <w:rPr>
                <w:rFonts w:hint="eastAsia"/>
                <w:color w:val="auto"/>
                <w:spacing w:val="0"/>
                <w:kern w:val="0"/>
                <w:sz w:val="28"/>
                <w:szCs w:val="28"/>
                <w:lang w:eastAsia="zh-CN"/>
              </w:rPr>
            </w:pPr>
            <w:r>
              <w:rPr>
                <w:rFonts w:hint="eastAsia"/>
                <w:color w:val="auto"/>
                <w:spacing w:val="0"/>
                <w:kern w:val="0"/>
                <w:sz w:val="28"/>
                <w:szCs w:val="28"/>
                <w:lang w:eastAsia="zh-CN"/>
              </w:rPr>
              <w:t>现场采集点补拍</w:t>
            </w:r>
          </w:p>
          <w:p w14:paraId="769B2297">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报价（元</w:t>
            </w:r>
            <w:r>
              <w:rPr>
                <w:rFonts w:hint="eastAsia" w:ascii="宋体" w:hAnsi="宋体"/>
                <w:b/>
                <w:color w:val="auto"/>
                <w:sz w:val="24"/>
                <w:lang w:val="en-US" w:eastAsia="zh-CN"/>
              </w:rPr>
              <w:t>/人</w:t>
            </w:r>
            <w:r>
              <w:rPr>
                <w:rFonts w:hint="eastAsia" w:ascii="宋体" w:hAnsi="宋体"/>
                <w:b/>
                <w:color w:val="auto"/>
                <w:sz w:val="24"/>
              </w:rPr>
              <w:t>）</w:t>
            </w:r>
          </w:p>
        </w:tc>
        <w:tc>
          <w:tcPr>
            <w:tcW w:w="6927" w:type="dxa"/>
            <w:tcBorders>
              <w:top w:val="single" w:color="auto" w:sz="6" w:space="0"/>
              <w:left w:val="single" w:color="auto" w:sz="6" w:space="0"/>
              <w:bottom w:val="single" w:color="auto" w:sz="6" w:space="0"/>
              <w:right w:val="single" w:color="auto" w:sz="6" w:space="0"/>
            </w:tcBorders>
            <w:noWrap/>
            <w:vAlign w:val="center"/>
          </w:tcPr>
          <w:p w14:paraId="103F66A3">
            <w:pPr>
              <w:autoSpaceDE w:val="0"/>
              <w:autoSpaceDN w:val="0"/>
              <w:adjustRightInd w:val="0"/>
              <w:spacing w:line="480" w:lineRule="exact"/>
              <w:rPr>
                <w:rFonts w:ascii="宋体" w:hAnsi="宋体"/>
                <w:b/>
                <w:color w:val="auto"/>
                <w:sz w:val="24"/>
                <w:u w:val="single"/>
              </w:rPr>
            </w:pPr>
          </w:p>
          <w:p w14:paraId="6F0E2914">
            <w:pPr>
              <w:autoSpaceDE w:val="0"/>
              <w:autoSpaceDN w:val="0"/>
              <w:adjustRightInd w:val="0"/>
              <w:spacing w:line="480" w:lineRule="exact"/>
              <w:ind w:firstLine="361" w:firstLineChars="150"/>
              <w:rPr>
                <w:rFonts w:hint="eastAsia" w:ascii="宋体"/>
                <w:b/>
                <w:color w:val="auto"/>
                <w:sz w:val="24"/>
                <w:u w:val="single"/>
              </w:rPr>
            </w:pPr>
            <w:r>
              <w:rPr>
                <w:rFonts w:hint="eastAsia" w:ascii="宋体" w:hAnsi="宋体"/>
                <w:b/>
                <w:color w:val="auto"/>
                <w:sz w:val="24"/>
                <w:u w:val="single"/>
              </w:rPr>
              <w:t xml:space="preserve">￥                                    </w:t>
            </w:r>
          </w:p>
        </w:tc>
      </w:tr>
      <w:tr w14:paraId="7487D815">
        <w:tblPrEx>
          <w:tblCellMar>
            <w:top w:w="0" w:type="dxa"/>
            <w:left w:w="30" w:type="dxa"/>
            <w:bottom w:w="0" w:type="dxa"/>
            <w:right w:w="30" w:type="dxa"/>
          </w:tblCellMar>
        </w:tblPrEx>
        <w:trPr>
          <w:cantSplit/>
          <w:trHeight w:val="660" w:hRule="atLeast"/>
          <w:jc w:val="center"/>
        </w:trPr>
        <w:tc>
          <w:tcPr>
            <w:tcW w:w="1976" w:type="dxa"/>
            <w:tcBorders>
              <w:top w:val="single" w:color="auto" w:sz="6" w:space="0"/>
              <w:left w:val="single" w:color="auto" w:sz="6" w:space="0"/>
              <w:bottom w:val="single" w:color="auto" w:sz="6" w:space="0"/>
              <w:right w:val="single" w:color="auto" w:sz="6" w:space="0"/>
            </w:tcBorders>
            <w:noWrap/>
            <w:vAlign w:val="center"/>
          </w:tcPr>
          <w:p w14:paraId="536D50CE">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备注</w:t>
            </w:r>
          </w:p>
        </w:tc>
        <w:tc>
          <w:tcPr>
            <w:tcW w:w="6927" w:type="dxa"/>
            <w:tcBorders>
              <w:top w:val="single" w:color="auto" w:sz="6" w:space="0"/>
              <w:left w:val="single" w:color="auto" w:sz="6" w:space="0"/>
              <w:bottom w:val="single" w:color="auto" w:sz="6" w:space="0"/>
              <w:right w:val="single" w:color="auto" w:sz="6" w:space="0"/>
            </w:tcBorders>
            <w:noWrap/>
            <w:vAlign w:val="center"/>
          </w:tcPr>
          <w:p w14:paraId="47E394C2">
            <w:pPr>
              <w:autoSpaceDE w:val="0"/>
              <w:autoSpaceDN w:val="0"/>
              <w:adjustRightInd w:val="0"/>
              <w:spacing w:line="480" w:lineRule="exact"/>
              <w:jc w:val="center"/>
              <w:rPr>
                <w:rFonts w:ascii="宋体" w:hAnsi="宋体"/>
                <w:color w:val="auto"/>
                <w:sz w:val="24"/>
              </w:rPr>
            </w:pPr>
          </w:p>
        </w:tc>
      </w:tr>
    </w:tbl>
    <w:p w14:paraId="7B09159E">
      <w:pPr>
        <w:pStyle w:val="15"/>
        <w:spacing w:line="480" w:lineRule="exact"/>
        <w:rPr>
          <w:rFonts w:hAnsi="宋体"/>
          <w:color w:val="auto"/>
          <w:sz w:val="28"/>
          <w:szCs w:val="28"/>
        </w:rPr>
      </w:pPr>
      <w:r>
        <w:rPr>
          <w:rFonts w:hint="eastAsia" w:hAnsi="宋体"/>
          <w:color w:val="auto"/>
          <w:sz w:val="28"/>
          <w:szCs w:val="28"/>
        </w:rPr>
        <w:t>注：</w:t>
      </w:r>
    </w:p>
    <w:p w14:paraId="6D471DA3">
      <w:pPr>
        <w:pStyle w:val="15"/>
        <w:numPr>
          <w:ilvl w:val="0"/>
          <w:numId w:val="4"/>
        </w:numPr>
        <w:spacing w:line="0" w:lineRule="atLeast"/>
        <w:rPr>
          <w:rFonts w:hAnsi="宋体"/>
          <w:color w:val="auto"/>
          <w:sz w:val="28"/>
          <w:szCs w:val="28"/>
        </w:rPr>
      </w:pPr>
      <w:r>
        <w:rPr>
          <w:rFonts w:hint="eastAsia" w:hAnsi="宋体"/>
          <w:color w:val="auto"/>
          <w:sz w:val="28"/>
          <w:szCs w:val="28"/>
        </w:rPr>
        <w:t>本表报价包含完成本项目应预见和不可预见的一切含税费用。</w:t>
      </w:r>
    </w:p>
    <w:p w14:paraId="5CB87F1A">
      <w:pPr>
        <w:pStyle w:val="15"/>
        <w:numPr>
          <w:ilvl w:val="0"/>
          <w:numId w:val="4"/>
        </w:numPr>
        <w:spacing w:line="0" w:lineRule="atLeast"/>
        <w:rPr>
          <w:rFonts w:hAnsi="宋体"/>
          <w:color w:val="auto"/>
          <w:sz w:val="28"/>
          <w:szCs w:val="28"/>
        </w:rPr>
      </w:pPr>
      <w:r>
        <w:rPr>
          <w:rFonts w:hint="eastAsia" w:hAnsi="宋体"/>
          <w:color w:val="auto"/>
          <w:sz w:val="28"/>
          <w:szCs w:val="28"/>
        </w:rPr>
        <w:t>表中报价总价小写金额与大写金额不一致的，以大写金额为准。</w:t>
      </w:r>
    </w:p>
    <w:p w14:paraId="54F9C29B">
      <w:pPr>
        <w:pStyle w:val="15"/>
        <w:numPr>
          <w:ilvl w:val="0"/>
          <w:numId w:val="4"/>
        </w:numPr>
        <w:spacing w:line="0" w:lineRule="atLeast"/>
        <w:rPr>
          <w:rFonts w:hAnsi="宋体"/>
          <w:color w:val="auto"/>
          <w:sz w:val="28"/>
          <w:szCs w:val="28"/>
        </w:rPr>
      </w:pPr>
      <w:r>
        <w:rPr>
          <w:rFonts w:hint="eastAsia"/>
          <w:color w:val="auto"/>
          <w:sz w:val="28"/>
          <w:szCs w:val="28"/>
        </w:rPr>
        <w:t>以上表中内容必须计算机录入、填写、打印。手写按无效报价处理。</w:t>
      </w:r>
    </w:p>
    <w:p w14:paraId="7E7A7C4F">
      <w:pPr>
        <w:adjustRightInd w:val="0"/>
        <w:snapToGrid w:val="0"/>
        <w:rPr>
          <w:rFonts w:ascii="宋体" w:hAnsi="宋体"/>
          <w:b/>
          <w:color w:val="auto"/>
          <w:sz w:val="28"/>
          <w:szCs w:val="28"/>
        </w:rPr>
      </w:pPr>
      <w:r>
        <w:rPr>
          <w:rFonts w:hint="eastAsia" w:ascii="宋体" w:hAnsi="宋体"/>
          <w:b/>
          <w:color w:val="auto"/>
          <w:sz w:val="28"/>
          <w:szCs w:val="28"/>
          <w:lang w:val="en-US" w:eastAsia="zh-CN"/>
        </w:rPr>
        <w:t>4.</w:t>
      </w:r>
      <w:r>
        <w:rPr>
          <w:rFonts w:hint="eastAsia" w:ascii="宋体" w:hAnsi="宋体"/>
          <w:b/>
          <w:color w:val="auto"/>
          <w:sz w:val="28"/>
          <w:szCs w:val="28"/>
        </w:rPr>
        <w:t>投标人应当进行单价报价，即投标人应报出学校集中采集     元/人，移动端采集     元/人，现场采集点补拍     元/人；（关键价格排序为：1.集中采集、2.移动端采集、3.现场采集点补拍）</w:t>
      </w:r>
    </w:p>
    <w:p w14:paraId="37CA1016">
      <w:pPr>
        <w:spacing w:line="400" w:lineRule="exact"/>
        <w:rPr>
          <w:rFonts w:ascii="宋体" w:hAnsi="宋体"/>
          <w:color w:val="auto"/>
          <w:sz w:val="32"/>
          <w:szCs w:val="32"/>
        </w:rPr>
      </w:pPr>
    </w:p>
    <w:p w14:paraId="5B8B436B">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58263BD1">
      <w:pPr>
        <w:spacing w:line="400" w:lineRule="exact"/>
        <w:rPr>
          <w:rFonts w:ascii="宋体" w:hAnsi="宋体"/>
          <w:color w:val="auto"/>
          <w:sz w:val="32"/>
          <w:szCs w:val="32"/>
        </w:rPr>
      </w:pPr>
    </w:p>
    <w:p w14:paraId="76087A8D">
      <w:pPr>
        <w:spacing w:after="156" w:afterLines="50" w:line="400" w:lineRule="exact"/>
        <w:rPr>
          <w:rFonts w:ascii="宋体" w:hAnsi="宋体"/>
          <w:color w:val="auto"/>
          <w:sz w:val="32"/>
          <w:szCs w:val="32"/>
        </w:rPr>
      </w:pPr>
      <w:r>
        <w:rPr>
          <w:rFonts w:hint="eastAsia" w:ascii="宋体" w:hAnsi="宋体"/>
          <w:color w:val="auto"/>
          <w:sz w:val="32"/>
          <w:szCs w:val="32"/>
        </w:rPr>
        <w:t>报价人单位（盖章）：</w:t>
      </w:r>
    </w:p>
    <w:p w14:paraId="3A153C51">
      <w:pPr>
        <w:spacing w:line="480" w:lineRule="exact"/>
        <w:ind w:left="4599" w:leftChars="2190"/>
        <w:rPr>
          <w:rFonts w:ascii="宋体"/>
          <w:color w:val="auto"/>
          <w:sz w:val="28"/>
          <w:szCs w:val="28"/>
        </w:rPr>
      </w:pPr>
    </w:p>
    <w:p w14:paraId="585B0C6B">
      <w:pPr>
        <w:rPr>
          <w:color w:val="auto"/>
          <w:sz w:val="28"/>
          <w:szCs w:val="28"/>
        </w:rPr>
      </w:pPr>
    </w:p>
    <w:p w14:paraId="65644D27">
      <w:pPr>
        <w:rPr>
          <w:color w:val="auto"/>
          <w:sz w:val="24"/>
        </w:rPr>
      </w:pPr>
    </w:p>
    <w:p w14:paraId="3781F6B7">
      <w:pPr>
        <w:numPr>
          <w:ilvl w:val="0"/>
          <w:numId w:val="3"/>
        </w:numPr>
        <w:tabs>
          <w:tab w:val="left" w:pos="210"/>
        </w:tabs>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cs="宋体"/>
          <w:b/>
          <w:bCs/>
          <w:color w:val="auto"/>
          <w:spacing w:val="30"/>
          <w:sz w:val="44"/>
          <w:szCs w:val="44"/>
        </w:rPr>
        <w:t>技术（服务）条款响应表（固定格式）</w:t>
      </w:r>
    </w:p>
    <w:p w14:paraId="143BCF94">
      <w:pPr>
        <w:numPr>
          <w:ilvl w:val="-1"/>
          <w:numId w:val="0"/>
        </w:numPr>
        <w:tabs>
          <w:tab w:val="left" w:pos="210"/>
        </w:tabs>
        <w:autoSpaceDE w:val="0"/>
        <w:autoSpaceDN w:val="0"/>
        <w:adjustRightInd w:val="0"/>
        <w:spacing w:line="640" w:lineRule="exact"/>
        <w:ind w:left="0"/>
        <w:jc w:val="both"/>
        <w:rPr>
          <w:rFonts w:ascii="宋体" w:hAnsi="宋体" w:cs="宋体"/>
          <w:b/>
          <w:bCs/>
          <w:color w:val="auto"/>
          <w:spacing w:val="30"/>
          <w:sz w:val="44"/>
          <w:szCs w:val="44"/>
        </w:rPr>
      </w:pP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1060"/>
        <w:gridCol w:w="1587"/>
        <w:gridCol w:w="1587"/>
        <w:gridCol w:w="1903"/>
        <w:gridCol w:w="1693"/>
      </w:tblGrid>
      <w:tr w14:paraId="39CFB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ign w:val="center"/>
          </w:tcPr>
          <w:p w14:paraId="2F5022D9">
            <w:pPr>
              <w:jc w:val="center"/>
              <w:rPr>
                <w:rFonts w:ascii="宋体" w:hAnsi="宋体"/>
                <w:b/>
                <w:color w:val="auto"/>
                <w:szCs w:val="21"/>
              </w:rPr>
            </w:pPr>
          </w:p>
          <w:p w14:paraId="2BCFA9CD">
            <w:pPr>
              <w:jc w:val="center"/>
              <w:rPr>
                <w:rFonts w:ascii="宋体" w:hAnsi="宋体"/>
                <w:b/>
                <w:color w:val="auto"/>
                <w:szCs w:val="21"/>
              </w:rPr>
            </w:pPr>
            <w:r>
              <w:rPr>
                <w:rFonts w:hint="eastAsia" w:ascii="宋体" w:hAnsi="宋体"/>
                <w:b/>
                <w:color w:val="auto"/>
                <w:szCs w:val="21"/>
                <w:lang w:val="en-US" w:eastAsia="zh-CN"/>
              </w:rPr>
              <w:t>采购书需求</w:t>
            </w:r>
          </w:p>
          <w:p w14:paraId="2482C9EA">
            <w:pPr>
              <w:jc w:val="center"/>
              <w:rPr>
                <w:rFonts w:ascii="宋体" w:hAnsi="宋体"/>
                <w:b/>
                <w:color w:val="auto"/>
                <w:szCs w:val="21"/>
              </w:rPr>
            </w:pP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03C40303">
            <w:pPr>
              <w:jc w:val="center"/>
              <w:rPr>
                <w:rFonts w:hint="eastAsia" w:ascii="宋体" w:hAnsi="宋体"/>
                <w:b/>
                <w:color w:val="auto"/>
                <w:szCs w:val="21"/>
                <w:lang w:val="en-US" w:eastAsia="zh-CN"/>
              </w:rPr>
            </w:pPr>
          </w:p>
          <w:p w14:paraId="1564F18C">
            <w:pPr>
              <w:jc w:val="center"/>
              <w:rPr>
                <w:rFonts w:ascii="宋体" w:hAnsi="宋体"/>
                <w:b/>
                <w:color w:val="auto"/>
                <w:szCs w:val="21"/>
              </w:rPr>
            </w:pPr>
            <w:r>
              <w:rPr>
                <w:rFonts w:hint="eastAsia" w:ascii="宋体" w:hAnsi="宋体"/>
                <w:b/>
                <w:color w:val="auto"/>
                <w:szCs w:val="21"/>
                <w:lang w:val="en-US" w:eastAsia="zh-CN"/>
              </w:rPr>
              <w:t>报价人响应</w:t>
            </w:r>
          </w:p>
          <w:p w14:paraId="65E694DA">
            <w:pPr>
              <w:jc w:val="center"/>
              <w:rPr>
                <w:rFonts w:ascii="宋体" w:hAnsi="宋体"/>
                <w:b/>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11038F">
            <w:pPr>
              <w:jc w:val="center"/>
              <w:rPr>
                <w:rFonts w:ascii="宋体" w:hAnsi="宋体"/>
                <w:b/>
                <w:color w:val="auto"/>
                <w:szCs w:val="21"/>
              </w:rPr>
            </w:pPr>
            <w:r>
              <w:rPr>
                <w:rFonts w:hint="eastAsia" w:ascii="宋体" w:hAnsi="宋体"/>
                <w:b/>
                <w:color w:val="auto"/>
                <w:szCs w:val="21"/>
                <w:lang w:val="en-US" w:eastAsia="zh-CN"/>
              </w:rPr>
              <w:t>证明材料</w:t>
            </w:r>
          </w:p>
        </w:tc>
      </w:tr>
      <w:tr w14:paraId="2A760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CCAD2C">
            <w:pPr>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223CA523">
            <w:pPr>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5B79A026">
            <w:pPr>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34A5AEE">
            <w:pPr>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3A1C437">
            <w:pPr>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8CFCFCF">
            <w:pPr>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见报价文件__页</w:t>
            </w:r>
          </w:p>
        </w:tc>
      </w:tr>
      <w:tr w14:paraId="21D8A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F7E960E">
            <w:pPr>
              <w:jc w:val="center"/>
              <w:rPr>
                <w:rFonts w:ascii="宋体" w:hAnsi="宋体" w:eastAsia="宋体" w:cs="Times New Roman"/>
                <w:color w:val="auto"/>
                <w:kern w:val="2"/>
                <w:sz w:val="21"/>
                <w:szCs w:val="21"/>
                <w:lang w:val="en-US" w:eastAsia="zh-CN" w:bidi="ar-SA"/>
              </w:rPr>
            </w:pPr>
            <w:r>
              <w:rPr>
                <w:rFonts w:ascii="宋体" w:hAnsi="宋体"/>
                <w:color w:val="auto"/>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771DC806">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B9019C">
            <w:pPr>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5658FD">
            <w:pPr>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EC470B">
            <w:pPr>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1ED5F5">
            <w:pPr>
              <w:jc w:val="center"/>
              <w:rPr>
                <w:rFonts w:ascii="宋体" w:hAnsi="宋体" w:eastAsia="宋体" w:cs="Times New Roman"/>
                <w:color w:val="auto"/>
                <w:kern w:val="2"/>
                <w:sz w:val="21"/>
                <w:szCs w:val="21"/>
                <w:lang w:val="en-US" w:eastAsia="zh-CN" w:bidi="ar-SA"/>
              </w:rPr>
            </w:pPr>
          </w:p>
        </w:tc>
      </w:tr>
      <w:tr w14:paraId="43B69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541D08">
            <w:pPr>
              <w:jc w:val="center"/>
              <w:rPr>
                <w:rFonts w:ascii="宋体" w:hAnsi="宋体" w:eastAsia="宋体" w:cs="Times New Roman"/>
                <w:color w:val="auto"/>
                <w:kern w:val="2"/>
                <w:sz w:val="21"/>
                <w:szCs w:val="21"/>
                <w:lang w:val="en-US" w:eastAsia="zh-CN" w:bidi="ar-SA"/>
              </w:rPr>
            </w:pPr>
            <w:r>
              <w:rPr>
                <w:rFonts w:ascii="宋体" w:hAnsi="宋体"/>
                <w:color w:val="auto"/>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DC04B80">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9D4EF">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343E06">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0FCE84">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26406B">
            <w:pPr>
              <w:spacing w:line="240" w:lineRule="exact"/>
              <w:jc w:val="center"/>
              <w:rPr>
                <w:rFonts w:ascii="宋体" w:hAnsi="宋体" w:eastAsia="宋体" w:cs="Times New Roman"/>
                <w:color w:val="auto"/>
                <w:kern w:val="2"/>
                <w:sz w:val="21"/>
                <w:szCs w:val="21"/>
                <w:lang w:val="en-US" w:eastAsia="zh-CN" w:bidi="ar-SA"/>
              </w:rPr>
            </w:pPr>
          </w:p>
        </w:tc>
      </w:tr>
      <w:tr w14:paraId="58AF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812B637">
            <w:pPr>
              <w:jc w:val="center"/>
              <w:rPr>
                <w:rFonts w:ascii="宋体" w:hAnsi="宋体" w:eastAsia="宋体" w:cs="Times New Roman"/>
                <w:color w:val="auto"/>
                <w:kern w:val="2"/>
                <w:sz w:val="21"/>
                <w:szCs w:val="21"/>
                <w:lang w:val="en-US" w:eastAsia="zh-CN" w:bidi="ar-SA"/>
              </w:rPr>
            </w:pPr>
            <w:r>
              <w:rPr>
                <w:rFonts w:ascii="宋体" w:hAnsi="宋体"/>
                <w:color w:val="auto"/>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500CCA8">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6902CC">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3F487A">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59ABC5">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F07E75">
            <w:pPr>
              <w:spacing w:line="240" w:lineRule="exact"/>
              <w:jc w:val="center"/>
              <w:rPr>
                <w:rFonts w:ascii="宋体" w:hAnsi="宋体" w:eastAsia="宋体" w:cs="Times New Roman"/>
                <w:color w:val="auto"/>
                <w:kern w:val="2"/>
                <w:sz w:val="21"/>
                <w:szCs w:val="21"/>
                <w:lang w:val="en-US" w:eastAsia="zh-CN" w:bidi="ar-SA"/>
              </w:rPr>
            </w:pPr>
          </w:p>
        </w:tc>
      </w:tr>
      <w:tr w14:paraId="3C409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3246890">
            <w:pPr>
              <w:jc w:val="center"/>
              <w:rPr>
                <w:rFonts w:ascii="宋体" w:hAnsi="宋体" w:eastAsia="宋体" w:cs="Times New Roman"/>
                <w:color w:val="auto"/>
                <w:kern w:val="2"/>
                <w:sz w:val="21"/>
                <w:szCs w:val="21"/>
                <w:lang w:val="en-US" w:eastAsia="zh-CN" w:bidi="ar-SA"/>
              </w:rPr>
            </w:pPr>
            <w:r>
              <w:rPr>
                <w:rFonts w:ascii="宋体" w:hAnsi="宋体"/>
                <w:color w:val="auto"/>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5E95068">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C93860">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FD86CE">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F476ED">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654055">
            <w:pPr>
              <w:spacing w:line="240" w:lineRule="exact"/>
              <w:jc w:val="center"/>
              <w:rPr>
                <w:rFonts w:ascii="宋体" w:hAnsi="宋体" w:eastAsia="宋体" w:cs="Times New Roman"/>
                <w:color w:val="auto"/>
                <w:kern w:val="2"/>
                <w:sz w:val="21"/>
                <w:szCs w:val="21"/>
                <w:lang w:val="en-US" w:eastAsia="zh-CN" w:bidi="ar-SA"/>
              </w:rPr>
            </w:pPr>
          </w:p>
        </w:tc>
      </w:tr>
      <w:tr w14:paraId="43D04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CC4AFE0">
            <w:pPr>
              <w:jc w:val="center"/>
              <w:rPr>
                <w:rFonts w:ascii="宋体" w:hAnsi="宋体" w:eastAsia="宋体" w:cs="Times New Roman"/>
                <w:color w:val="auto"/>
                <w:kern w:val="2"/>
                <w:sz w:val="21"/>
                <w:szCs w:val="21"/>
                <w:lang w:val="en-US" w:eastAsia="zh-CN" w:bidi="ar-SA"/>
              </w:rPr>
            </w:pPr>
            <w:r>
              <w:rPr>
                <w:rFonts w:ascii="宋体" w:hAnsi="宋体"/>
                <w:color w:val="auto"/>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F46839A">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A49F61">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1D3071">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6985EE">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934F79">
            <w:pPr>
              <w:spacing w:line="240" w:lineRule="exact"/>
              <w:jc w:val="center"/>
              <w:rPr>
                <w:rFonts w:ascii="宋体" w:hAnsi="宋体" w:eastAsia="宋体" w:cs="Times New Roman"/>
                <w:color w:val="auto"/>
                <w:kern w:val="2"/>
                <w:sz w:val="21"/>
                <w:szCs w:val="21"/>
                <w:lang w:val="en-US" w:eastAsia="zh-CN" w:bidi="ar-SA"/>
              </w:rPr>
            </w:pPr>
          </w:p>
        </w:tc>
      </w:tr>
      <w:tr w14:paraId="5EA46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462A7E1">
            <w:pPr>
              <w:jc w:val="center"/>
              <w:rPr>
                <w:rFonts w:ascii="宋体" w:hAnsi="宋体" w:eastAsia="宋体" w:cs="Times New Roman"/>
                <w:color w:val="auto"/>
                <w:kern w:val="2"/>
                <w:sz w:val="21"/>
                <w:szCs w:val="21"/>
                <w:lang w:val="en-US" w:eastAsia="zh-CN" w:bidi="ar-SA"/>
              </w:rPr>
            </w:pPr>
            <w:r>
              <w:rPr>
                <w:rFonts w:ascii="宋体" w:hAnsi="宋体"/>
                <w:color w:val="auto"/>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CF49774">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74C797">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94A8A7">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D081B6">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2F8F5C">
            <w:pPr>
              <w:spacing w:line="240" w:lineRule="exact"/>
              <w:jc w:val="center"/>
              <w:rPr>
                <w:rFonts w:ascii="宋体" w:hAnsi="宋体" w:eastAsia="宋体" w:cs="Times New Roman"/>
                <w:color w:val="auto"/>
                <w:kern w:val="2"/>
                <w:sz w:val="21"/>
                <w:szCs w:val="21"/>
                <w:lang w:val="en-US" w:eastAsia="zh-CN" w:bidi="ar-SA"/>
              </w:rPr>
            </w:pPr>
          </w:p>
        </w:tc>
      </w:tr>
      <w:tr w14:paraId="20CBE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AF00BBD">
            <w:pPr>
              <w:jc w:val="center"/>
              <w:rPr>
                <w:rFonts w:ascii="宋体" w:hAnsi="宋体" w:eastAsia="宋体" w:cs="Times New Roman"/>
                <w:color w:val="auto"/>
                <w:kern w:val="2"/>
                <w:sz w:val="21"/>
                <w:szCs w:val="21"/>
                <w:lang w:val="en-US" w:eastAsia="zh-CN" w:bidi="ar-SA"/>
              </w:rPr>
            </w:pPr>
            <w:r>
              <w:rPr>
                <w:rFonts w:ascii="宋体" w:hAnsi="宋体"/>
                <w:color w:val="auto"/>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41C54CE">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B4C8DD">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DED628">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6B372B">
            <w:pPr>
              <w:spacing w:line="240" w:lineRule="exact"/>
              <w:jc w:val="center"/>
              <w:rPr>
                <w:rFonts w:ascii="宋体" w:hAnsi="宋体" w:eastAsia="宋体" w:cs="Times New Roman"/>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44DEF7">
            <w:pPr>
              <w:spacing w:line="240" w:lineRule="exact"/>
              <w:jc w:val="center"/>
              <w:rPr>
                <w:rFonts w:ascii="宋体" w:hAnsi="宋体" w:eastAsia="宋体" w:cs="Times New Roman"/>
                <w:color w:val="auto"/>
                <w:kern w:val="2"/>
                <w:sz w:val="21"/>
                <w:szCs w:val="21"/>
                <w:lang w:val="en-US" w:eastAsia="zh-CN" w:bidi="ar-SA"/>
              </w:rPr>
            </w:pPr>
          </w:p>
        </w:tc>
      </w:tr>
    </w:tbl>
    <w:p w14:paraId="0C9EB4C4">
      <w:pPr>
        <w:spacing w:line="400" w:lineRule="exact"/>
        <w:ind w:left="360"/>
        <w:rPr>
          <w:rFonts w:ascii="宋体" w:hAnsi="宋体"/>
          <w:color w:val="auto"/>
          <w:sz w:val="24"/>
        </w:rPr>
      </w:pPr>
      <w:r>
        <w:rPr>
          <w:rFonts w:hint="eastAsia" w:ascii="宋体" w:hAnsi="宋体"/>
          <w:color w:val="auto"/>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3CB77CB7">
      <w:pPr>
        <w:rPr>
          <w:rFonts w:ascii="宋体" w:hAnsi="宋体"/>
          <w:color w:val="auto"/>
          <w:sz w:val="24"/>
        </w:rPr>
      </w:pPr>
    </w:p>
    <w:p w14:paraId="25201F89">
      <w:pPr>
        <w:spacing w:line="400" w:lineRule="exact"/>
        <w:ind w:firstLine="320" w:firstLineChars="100"/>
        <w:rPr>
          <w:rFonts w:ascii="宋体" w:hAnsi="宋体"/>
          <w:color w:val="auto"/>
          <w:sz w:val="32"/>
          <w:szCs w:val="32"/>
        </w:rPr>
      </w:pPr>
      <w:r>
        <w:rPr>
          <w:rFonts w:hint="eastAsia" w:ascii="宋体" w:hAnsi="宋体"/>
          <w:color w:val="auto"/>
          <w:sz w:val="32"/>
          <w:szCs w:val="32"/>
        </w:rPr>
        <w:t xml:space="preserve">  法人或委托代理人（签字或加盖私章）：</w:t>
      </w:r>
    </w:p>
    <w:p w14:paraId="20E34A4A">
      <w:pPr>
        <w:spacing w:line="400" w:lineRule="exact"/>
        <w:rPr>
          <w:rFonts w:ascii="宋体" w:hAnsi="宋体"/>
          <w:color w:val="auto"/>
          <w:sz w:val="32"/>
          <w:szCs w:val="32"/>
        </w:rPr>
      </w:pPr>
    </w:p>
    <w:p w14:paraId="68996C77">
      <w:pPr>
        <w:spacing w:line="400" w:lineRule="exact"/>
        <w:ind w:firstLine="0" w:firstLineChars="0"/>
        <w:rPr>
          <w:rFonts w:ascii="宋体" w:hAnsi="宋体"/>
          <w:color w:val="auto"/>
          <w:sz w:val="32"/>
          <w:szCs w:val="32"/>
        </w:rPr>
      </w:pPr>
      <w:r>
        <w:rPr>
          <w:rFonts w:hint="eastAsia" w:ascii="宋体" w:hAnsi="宋体"/>
          <w:color w:val="auto"/>
          <w:sz w:val="32"/>
          <w:szCs w:val="32"/>
        </w:rPr>
        <w:t>报价人单位（盖章）：</w:t>
      </w:r>
    </w:p>
    <w:p w14:paraId="2DFFF569">
      <w:pPr>
        <w:rPr>
          <w:b/>
          <w:bCs/>
          <w:color w:val="auto"/>
          <w:sz w:val="32"/>
        </w:rPr>
      </w:pPr>
      <w:r>
        <w:rPr>
          <w:rFonts w:hint="eastAsia"/>
          <w:b/>
          <w:bCs/>
          <w:color w:val="auto"/>
          <w:sz w:val="32"/>
        </w:rPr>
        <w:br w:type="page"/>
      </w:r>
    </w:p>
    <w:p w14:paraId="55E62715">
      <w:pPr>
        <w:numPr>
          <w:ilvl w:val="0"/>
          <w:numId w:val="3"/>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商务条款响应表（固定格式）</w:t>
      </w:r>
    </w:p>
    <w:p w14:paraId="152B53F6">
      <w:pPr>
        <w:numPr>
          <w:ilvl w:val="-1"/>
          <w:numId w:val="0"/>
        </w:numPr>
        <w:autoSpaceDE w:val="0"/>
        <w:autoSpaceDN w:val="0"/>
        <w:adjustRightInd w:val="0"/>
        <w:spacing w:line="640" w:lineRule="exact"/>
        <w:ind w:left="0"/>
        <w:jc w:val="both"/>
        <w:rPr>
          <w:rFonts w:ascii="宋体" w:hAnsi="宋体" w:cs="宋体"/>
          <w:b/>
          <w:bCs/>
          <w:color w:val="auto"/>
          <w:spacing w:val="30"/>
          <w:sz w:val="44"/>
          <w:szCs w:val="44"/>
        </w:rPr>
      </w:pP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2754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9C9C0A7">
            <w:pPr>
              <w:jc w:val="center"/>
              <w:rPr>
                <w:rFonts w:ascii="宋体" w:hAnsi="宋体"/>
                <w:b/>
                <w:bCs/>
                <w:color w:val="auto"/>
                <w:szCs w:val="21"/>
              </w:rPr>
            </w:pPr>
            <w:r>
              <w:rPr>
                <w:rFonts w:hint="eastAsia" w:ascii="宋体" w:hAnsi="宋体"/>
                <w:b/>
                <w:bCs/>
                <w:color w:val="auto"/>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23C0C5A3">
            <w:pPr>
              <w:jc w:val="center"/>
              <w:rPr>
                <w:rFonts w:ascii="宋体" w:hAnsi="宋体"/>
                <w:b/>
                <w:bCs/>
                <w:color w:val="auto"/>
                <w:szCs w:val="21"/>
              </w:rPr>
            </w:pPr>
            <w:r>
              <w:rPr>
                <w:rFonts w:hint="eastAsia" w:ascii="宋体" w:hAnsi="宋体"/>
                <w:b/>
                <w:bCs/>
                <w:color w:val="auto"/>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230A9521">
            <w:pPr>
              <w:jc w:val="center"/>
              <w:rPr>
                <w:rFonts w:ascii="宋体" w:hAnsi="宋体"/>
                <w:b/>
                <w:bCs/>
                <w:color w:val="auto"/>
                <w:szCs w:val="21"/>
              </w:rPr>
            </w:pPr>
            <w:r>
              <w:rPr>
                <w:rFonts w:hint="eastAsia" w:ascii="宋体" w:hAnsi="宋体"/>
                <w:b/>
                <w:bCs/>
                <w:color w:val="auto"/>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99862C3">
            <w:pPr>
              <w:jc w:val="center"/>
              <w:rPr>
                <w:rFonts w:ascii="宋体" w:hAnsi="宋体"/>
                <w:b/>
                <w:bCs/>
                <w:color w:val="auto"/>
                <w:szCs w:val="21"/>
              </w:rPr>
            </w:pPr>
            <w:r>
              <w:rPr>
                <w:rFonts w:hint="eastAsia" w:ascii="宋体" w:hAnsi="宋体"/>
                <w:b/>
                <w:bCs/>
                <w:color w:val="auto"/>
                <w:szCs w:val="21"/>
              </w:rPr>
              <w:t>商务条款偏离情况</w:t>
            </w:r>
          </w:p>
        </w:tc>
      </w:tr>
      <w:tr w14:paraId="7952A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D00B675">
            <w:pPr>
              <w:jc w:val="center"/>
              <w:rPr>
                <w:rFonts w:ascii="宋体" w:hAnsi="宋体"/>
                <w:b/>
                <w:bCs/>
                <w:color w:val="auto"/>
                <w:szCs w:val="21"/>
              </w:rPr>
            </w:pPr>
            <w:r>
              <w:rPr>
                <w:rFonts w:ascii="宋体" w:hAnsi="宋体"/>
                <w:b/>
                <w:bCs/>
                <w:color w:val="auto"/>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B3C3D75">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33690B">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A83AE53">
            <w:pPr>
              <w:jc w:val="center"/>
              <w:rPr>
                <w:rFonts w:ascii="宋体" w:hAnsi="宋体"/>
                <w:color w:val="auto"/>
                <w:szCs w:val="21"/>
              </w:rPr>
            </w:pPr>
          </w:p>
        </w:tc>
      </w:tr>
      <w:tr w14:paraId="48702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FBE6ED0">
            <w:pPr>
              <w:jc w:val="center"/>
              <w:rPr>
                <w:rFonts w:ascii="宋体" w:hAnsi="宋体"/>
                <w:b/>
                <w:bCs/>
                <w:color w:val="auto"/>
                <w:szCs w:val="21"/>
              </w:rPr>
            </w:pPr>
            <w:r>
              <w:rPr>
                <w:rFonts w:ascii="宋体" w:hAnsi="宋体"/>
                <w:b/>
                <w:bCs/>
                <w:color w:val="auto"/>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A9F36A2">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170F60D">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734E05">
            <w:pPr>
              <w:spacing w:line="240" w:lineRule="exact"/>
              <w:jc w:val="center"/>
              <w:rPr>
                <w:rFonts w:ascii="宋体" w:hAnsi="宋体"/>
                <w:color w:val="auto"/>
                <w:szCs w:val="21"/>
              </w:rPr>
            </w:pPr>
          </w:p>
        </w:tc>
      </w:tr>
      <w:tr w14:paraId="7927D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60EE8CF">
            <w:pPr>
              <w:jc w:val="center"/>
              <w:rPr>
                <w:rFonts w:ascii="宋体" w:hAnsi="宋体"/>
                <w:b/>
                <w:bCs/>
                <w:color w:val="auto"/>
                <w:szCs w:val="21"/>
              </w:rPr>
            </w:pPr>
            <w:r>
              <w:rPr>
                <w:rFonts w:ascii="宋体" w:hAnsi="宋体"/>
                <w:b/>
                <w:bCs/>
                <w:color w:val="auto"/>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DC2B20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E9EFF5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5E54BF3">
            <w:pPr>
              <w:spacing w:line="240" w:lineRule="exact"/>
              <w:jc w:val="center"/>
              <w:rPr>
                <w:rFonts w:ascii="宋体" w:hAnsi="宋体"/>
                <w:color w:val="auto"/>
                <w:szCs w:val="21"/>
              </w:rPr>
            </w:pPr>
          </w:p>
        </w:tc>
      </w:tr>
      <w:tr w14:paraId="40F6D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05F4793">
            <w:pPr>
              <w:jc w:val="center"/>
              <w:rPr>
                <w:rFonts w:ascii="宋体" w:hAnsi="宋体"/>
                <w:b/>
                <w:bCs/>
                <w:color w:val="auto"/>
                <w:szCs w:val="21"/>
              </w:rPr>
            </w:pPr>
            <w:r>
              <w:rPr>
                <w:rFonts w:ascii="宋体" w:hAnsi="宋体"/>
                <w:b/>
                <w:bCs/>
                <w:color w:val="auto"/>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787F1A3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A4AF33">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35E6070">
            <w:pPr>
              <w:spacing w:line="240" w:lineRule="exact"/>
              <w:jc w:val="center"/>
              <w:rPr>
                <w:rFonts w:ascii="宋体" w:hAnsi="宋体"/>
                <w:color w:val="auto"/>
                <w:szCs w:val="21"/>
              </w:rPr>
            </w:pPr>
          </w:p>
        </w:tc>
      </w:tr>
      <w:tr w14:paraId="285A0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27CF6E9">
            <w:pPr>
              <w:jc w:val="center"/>
              <w:rPr>
                <w:rFonts w:ascii="宋体" w:hAnsi="宋体"/>
                <w:b/>
                <w:bCs/>
                <w:color w:val="auto"/>
                <w:szCs w:val="21"/>
              </w:rPr>
            </w:pPr>
            <w:r>
              <w:rPr>
                <w:rFonts w:ascii="宋体" w:hAnsi="宋体"/>
                <w:b/>
                <w:bCs/>
                <w:color w:val="auto"/>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086EC678">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CE88AAA">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A15563">
            <w:pPr>
              <w:spacing w:line="240" w:lineRule="exact"/>
              <w:jc w:val="center"/>
              <w:rPr>
                <w:rFonts w:ascii="宋体" w:hAnsi="宋体"/>
                <w:color w:val="auto"/>
                <w:szCs w:val="21"/>
              </w:rPr>
            </w:pPr>
          </w:p>
        </w:tc>
      </w:tr>
      <w:tr w14:paraId="459BB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21CFE2F">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5CF0823">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6F6BE68">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CF12FD">
            <w:pPr>
              <w:spacing w:line="240" w:lineRule="exact"/>
              <w:jc w:val="center"/>
              <w:rPr>
                <w:rFonts w:ascii="宋体" w:hAnsi="宋体"/>
                <w:color w:val="auto"/>
                <w:szCs w:val="21"/>
              </w:rPr>
            </w:pPr>
          </w:p>
        </w:tc>
      </w:tr>
      <w:tr w14:paraId="59CF5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D00E8CB">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87AC096">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2B87C96">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C5F24BB">
            <w:pPr>
              <w:spacing w:line="240" w:lineRule="exact"/>
              <w:jc w:val="center"/>
              <w:rPr>
                <w:rFonts w:ascii="宋体" w:hAnsi="宋体"/>
                <w:color w:val="auto"/>
                <w:szCs w:val="21"/>
              </w:rPr>
            </w:pPr>
          </w:p>
        </w:tc>
      </w:tr>
    </w:tbl>
    <w:p w14:paraId="0EF57A33">
      <w:pPr>
        <w:spacing w:line="400" w:lineRule="exact"/>
        <w:ind w:left="360"/>
        <w:rPr>
          <w:rFonts w:ascii="宋体" w:hAnsi="宋体"/>
          <w:color w:val="auto"/>
          <w:sz w:val="24"/>
        </w:rPr>
      </w:pPr>
      <w:r>
        <w:rPr>
          <w:rFonts w:hint="eastAsia" w:ascii="宋体" w:hAnsi="宋体"/>
          <w:color w:val="auto"/>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363D07C">
      <w:pPr>
        <w:rPr>
          <w:color w:val="auto"/>
        </w:rPr>
      </w:pPr>
    </w:p>
    <w:p w14:paraId="2FE59668">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62B5DE0A">
      <w:pPr>
        <w:spacing w:line="400" w:lineRule="exact"/>
        <w:rPr>
          <w:rFonts w:ascii="宋体" w:hAnsi="宋体"/>
          <w:color w:val="auto"/>
          <w:sz w:val="32"/>
          <w:szCs w:val="32"/>
        </w:rPr>
      </w:pPr>
    </w:p>
    <w:p w14:paraId="0F5D57D8">
      <w:pPr>
        <w:spacing w:line="400" w:lineRule="exact"/>
        <w:rPr>
          <w:rFonts w:ascii="宋体" w:hAnsi="宋体"/>
          <w:color w:val="auto"/>
          <w:sz w:val="32"/>
          <w:szCs w:val="32"/>
        </w:rPr>
      </w:pPr>
      <w:r>
        <w:rPr>
          <w:rFonts w:hint="eastAsia" w:ascii="宋体" w:hAnsi="宋体"/>
          <w:color w:val="auto"/>
          <w:sz w:val="32"/>
          <w:szCs w:val="32"/>
        </w:rPr>
        <w:t>报价人单位（盖章）：</w:t>
      </w:r>
    </w:p>
    <w:p w14:paraId="17CA94A5">
      <w:pPr>
        <w:rPr>
          <w:rFonts w:ascii="宋体" w:hAnsi="宋体"/>
          <w:color w:val="auto"/>
          <w:sz w:val="24"/>
        </w:rPr>
      </w:pPr>
      <w:r>
        <w:rPr>
          <w:rFonts w:hint="eastAsia" w:ascii="宋体" w:hAnsi="宋体"/>
          <w:color w:val="auto"/>
          <w:sz w:val="24"/>
        </w:rPr>
        <w:br w:type="page"/>
      </w:r>
    </w:p>
    <w:p w14:paraId="54481188">
      <w:pPr>
        <w:numPr>
          <w:ilvl w:val="0"/>
          <w:numId w:val="3"/>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b/>
          <w:color w:val="auto"/>
          <w:sz w:val="44"/>
          <w:szCs w:val="44"/>
        </w:rPr>
        <w:t>报价人声明及承诺（固定格式）</w:t>
      </w:r>
    </w:p>
    <w:p w14:paraId="635B0E53">
      <w:pPr>
        <w:spacing w:line="560" w:lineRule="exact"/>
        <w:rPr>
          <w:rFonts w:ascii="宋体" w:hAnsi="宋体"/>
          <w:color w:val="auto"/>
          <w:sz w:val="28"/>
          <w:szCs w:val="28"/>
        </w:rPr>
      </w:pPr>
    </w:p>
    <w:p w14:paraId="40C3F611">
      <w:pPr>
        <w:spacing w:line="400" w:lineRule="exact"/>
        <w:rPr>
          <w:rFonts w:ascii="宋体" w:hAnsi="宋体"/>
          <w:b/>
          <w:color w:val="auto"/>
          <w:sz w:val="24"/>
        </w:rPr>
      </w:pPr>
      <w:r>
        <w:rPr>
          <w:rFonts w:hint="eastAsia" w:ascii="宋体" w:hAnsi="宋体"/>
          <w:color w:val="auto"/>
          <w:sz w:val="24"/>
        </w:rPr>
        <w:t xml:space="preserve">致: </w:t>
      </w:r>
      <w:r>
        <w:rPr>
          <w:rFonts w:hint="eastAsia" w:ascii="宋体" w:hAnsi="宋体"/>
          <w:b/>
          <w:color w:val="auto"/>
          <w:kern w:val="28"/>
          <w:sz w:val="24"/>
          <w:u w:val="double"/>
        </w:rPr>
        <w:t>（采购单位名称）</w:t>
      </w:r>
    </w:p>
    <w:p w14:paraId="6986CF88">
      <w:pPr>
        <w:spacing w:line="400" w:lineRule="exact"/>
        <w:ind w:firstLine="410" w:firstLineChars="171"/>
        <w:rPr>
          <w:rFonts w:ascii="宋体" w:hAnsi="宋体"/>
          <w:color w:val="auto"/>
          <w:sz w:val="24"/>
        </w:rPr>
      </w:pPr>
      <w:r>
        <w:rPr>
          <w:rFonts w:hint="eastAsia" w:ascii="宋体" w:hAnsi="宋体"/>
          <w:color w:val="auto"/>
          <w:sz w:val="24"/>
        </w:rPr>
        <w:t>我方确认收到贵方提供的</w:t>
      </w:r>
      <w:r>
        <w:rPr>
          <w:rFonts w:hint="eastAsia" w:ascii="宋体" w:hAnsi="宋体"/>
          <w:b/>
          <w:color w:val="auto"/>
          <w:kern w:val="28"/>
          <w:sz w:val="24"/>
          <w:u w:val="single"/>
        </w:rPr>
        <w:t xml:space="preserve">                采购项目（项目编号：     ）</w:t>
      </w:r>
      <w:r>
        <w:rPr>
          <w:rFonts w:hint="eastAsia" w:ascii="宋体" w:hAnsi="宋体"/>
          <w:color w:val="auto"/>
          <w:sz w:val="24"/>
        </w:rPr>
        <w:t>的采购书的全部内容，我方：</w:t>
      </w:r>
      <w:r>
        <w:rPr>
          <w:rFonts w:hint="eastAsia" w:ascii="宋体" w:hAnsi="宋体"/>
          <w:b/>
          <w:color w:val="auto"/>
          <w:sz w:val="24"/>
          <w:u w:val="single"/>
        </w:rPr>
        <w:t xml:space="preserve">(报价人名称)                 </w:t>
      </w:r>
      <w:r>
        <w:rPr>
          <w:rFonts w:hint="eastAsia" w:ascii="宋体" w:hAnsi="宋体"/>
          <w:color w:val="auto"/>
          <w:sz w:val="24"/>
        </w:rPr>
        <w:t>作为报价人正式授权</w:t>
      </w:r>
      <w:r>
        <w:rPr>
          <w:rFonts w:hint="eastAsia" w:ascii="宋体" w:hAnsi="宋体"/>
          <w:b/>
          <w:color w:val="auto"/>
          <w:sz w:val="24"/>
          <w:u w:val="single"/>
        </w:rPr>
        <w:t xml:space="preserve"> (代理人全名、职务、身份证号码)              </w:t>
      </w:r>
      <w:r>
        <w:rPr>
          <w:rFonts w:hint="eastAsia" w:ascii="宋体" w:hAnsi="宋体"/>
          <w:color w:val="auto"/>
          <w:sz w:val="24"/>
        </w:rPr>
        <w:t>代表我方进行有关本报价的一切事宜。</w:t>
      </w:r>
    </w:p>
    <w:p w14:paraId="0E34B4CF">
      <w:pPr>
        <w:spacing w:line="400" w:lineRule="exact"/>
        <w:ind w:firstLine="570"/>
        <w:rPr>
          <w:rFonts w:ascii="宋体" w:hAnsi="宋体"/>
          <w:b/>
          <w:color w:val="auto"/>
          <w:sz w:val="24"/>
        </w:rPr>
      </w:pPr>
      <w:r>
        <w:rPr>
          <w:rFonts w:hint="eastAsia" w:ascii="宋体" w:hAnsi="宋体"/>
          <w:b/>
          <w:color w:val="auto"/>
          <w:sz w:val="24"/>
        </w:rPr>
        <w:t>我方已完全明白采购书的所有条款要求，并重申以下几点：</w:t>
      </w:r>
    </w:p>
    <w:p w14:paraId="6557DEBD">
      <w:pPr>
        <w:numPr>
          <w:ilvl w:val="0"/>
          <w:numId w:val="5"/>
        </w:numPr>
        <w:spacing w:line="400" w:lineRule="exact"/>
        <w:rPr>
          <w:rFonts w:ascii="宋体" w:hAnsi="宋体"/>
          <w:color w:val="auto"/>
          <w:sz w:val="24"/>
        </w:rPr>
      </w:pPr>
      <w:r>
        <w:rPr>
          <w:rFonts w:hint="eastAsia" w:ascii="宋体" w:hAnsi="宋体"/>
          <w:color w:val="auto"/>
          <w:sz w:val="24"/>
        </w:rPr>
        <w:t>按采购书要求提供的报价总价详见《报价一览表》。</w:t>
      </w:r>
    </w:p>
    <w:p w14:paraId="4F3094A9">
      <w:pPr>
        <w:numPr>
          <w:ilvl w:val="0"/>
          <w:numId w:val="5"/>
        </w:numPr>
        <w:spacing w:line="400" w:lineRule="exact"/>
        <w:rPr>
          <w:rFonts w:ascii="宋体" w:hAnsi="宋体"/>
          <w:color w:val="auto"/>
          <w:sz w:val="24"/>
        </w:rPr>
      </w:pPr>
      <w:r>
        <w:rPr>
          <w:rFonts w:hint="eastAsia" w:ascii="宋体" w:hAnsi="宋体"/>
          <w:color w:val="auto"/>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4F8A2760">
      <w:pPr>
        <w:numPr>
          <w:ilvl w:val="0"/>
          <w:numId w:val="5"/>
        </w:numPr>
        <w:spacing w:line="400" w:lineRule="exact"/>
        <w:rPr>
          <w:rFonts w:ascii="宋体" w:hAnsi="宋体"/>
          <w:color w:val="auto"/>
          <w:sz w:val="24"/>
        </w:rPr>
      </w:pPr>
      <w:r>
        <w:rPr>
          <w:rFonts w:hint="eastAsia" w:ascii="宋体" w:hAnsi="宋体"/>
          <w:color w:val="auto"/>
          <w:sz w:val="24"/>
        </w:rPr>
        <w:t>我方同意按照贵方可能提出的要求而提供与报价有关的其它任何数据、信息或资料。</w:t>
      </w:r>
    </w:p>
    <w:p w14:paraId="14A53FE3">
      <w:pPr>
        <w:numPr>
          <w:ilvl w:val="0"/>
          <w:numId w:val="5"/>
        </w:numPr>
        <w:spacing w:line="400" w:lineRule="exact"/>
        <w:rPr>
          <w:rFonts w:ascii="宋体" w:hAnsi="宋体"/>
          <w:color w:val="auto"/>
          <w:sz w:val="24"/>
        </w:rPr>
      </w:pPr>
      <w:r>
        <w:rPr>
          <w:rFonts w:hint="eastAsia" w:ascii="宋体" w:hAnsi="宋体"/>
          <w:color w:val="auto"/>
          <w:sz w:val="24"/>
        </w:rPr>
        <w:t>我方理解贵方不一定接受最低报价。</w:t>
      </w:r>
    </w:p>
    <w:p w14:paraId="70D3FE2C">
      <w:pPr>
        <w:numPr>
          <w:ilvl w:val="0"/>
          <w:numId w:val="5"/>
        </w:numPr>
        <w:spacing w:line="400" w:lineRule="exact"/>
        <w:rPr>
          <w:rFonts w:ascii="宋体" w:hAnsi="宋体"/>
          <w:color w:val="auto"/>
          <w:sz w:val="24"/>
        </w:rPr>
      </w:pPr>
      <w:r>
        <w:rPr>
          <w:rFonts w:hint="eastAsia" w:ascii="宋体" w:hAnsi="宋体"/>
          <w:color w:val="auto"/>
          <w:sz w:val="24"/>
        </w:rPr>
        <w:t>我方如果成交，将保证履行采购书及其澄清、修改文件（如果有）中的全部责任和义务，按质、按量、按期履行好合同。</w:t>
      </w:r>
    </w:p>
    <w:p w14:paraId="0A865EF5">
      <w:pPr>
        <w:numPr>
          <w:ilvl w:val="0"/>
          <w:numId w:val="5"/>
        </w:numPr>
        <w:spacing w:line="400" w:lineRule="exact"/>
        <w:rPr>
          <w:rFonts w:ascii="宋体" w:hAnsi="宋体"/>
          <w:color w:val="auto"/>
          <w:sz w:val="24"/>
        </w:rPr>
      </w:pPr>
      <w:r>
        <w:rPr>
          <w:rFonts w:hint="eastAsia" w:ascii="宋体" w:hAnsi="宋体"/>
          <w:color w:val="auto"/>
          <w:sz w:val="24"/>
        </w:rPr>
        <w:t>我方作为</w:t>
      </w:r>
      <w:r>
        <w:rPr>
          <w:rFonts w:hint="eastAsia" w:ascii="宋体" w:hAnsi="宋体"/>
          <w:b/>
          <w:color w:val="auto"/>
          <w:sz w:val="24"/>
          <w:u w:val="single"/>
        </w:rPr>
        <w:t>（</w:t>
      </w:r>
      <w:r>
        <w:rPr>
          <w:rFonts w:hint="eastAsia" w:ascii="宋体" w:hAnsi="宋体"/>
          <w:b/>
          <w:i/>
          <w:color w:val="auto"/>
          <w:sz w:val="24"/>
          <w:u w:val="single"/>
        </w:rPr>
        <w:t>制造商/代理商）</w:t>
      </w:r>
      <w:r>
        <w:rPr>
          <w:rFonts w:hint="eastAsia" w:ascii="宋体" w:hAnsi="宋体"/>
          <w:color w:val="auto"/>
          <w:sz w:val="24"/>
        </w:rPr>
        <w:t>是在法律、财务和运作上独立于采购人的报价人，在此保证所提交的所有文件和全部说明是真实的、准确的、有效的。</w:t>
      </w:r>
    </w:p>
    <w:p w14:paraId="31A024AE">
      <w:pPr>
        <w:numPr>
          <w:ilvl w:val="0"/>
          <w:numId w:val="5"/>
        </w:numPr>
        <w:spacing w:line="400" w:lineRule="exact"/>
        <w:rPr>
          <w:rFonts w:ascii="宋体" w:hAnsi="宋体"/>
          <w:color w:val="auto"/>
          <w:sz w:val="24"/>
        </w:rPr>
      </w:pPr>
      <w:r>
        <w:rPr>
          <w:rFonts w:hint="eastAsia" w:ascii="宋体" w:hAnsi="宋体"/>
          <w:color w:val="auto"/>
          <w:sz w:val="24"/>
        </w:rPr>
        <w:t>我方报价已包含应向知识产权所有权人支付的所有相关税费。并保证，招标人在中国使用我方提供的货物时，如有第三方提出侵犯其知识产权主张的，责任由我方承担。</w:t>
      </w:r>
    </w:p>
    <w:p w14:paraId="5072B72A">
      <w:pPr>
        <w:numPr>
          <w:ilvl w:val="0"/>
          <w:numId w:val="6"/>
        </w:numPr>
        <w:tabs>
          <w:tab w:val="left" w:pos="0"/>
        </w:tabs>
        <w:spacing w:line="440" w:lineRule="exact"/>
        <w:rPr>
          <w:rFonts w:ascii="宋体" w:hAnsi="宋体"/>
          <w:color w:val="auto"/>
          <w:sz w:val="24"/>
        </w:rPr>
      </w:pPr>
      <w:r>
        <w:rPr>
          <w:rFonts w:hint="eastAsia" w:ascii="宋体" w:hAnsi="宋体"/>
          <w:color w:val="auto"/>
          <w:sz w:val="24"/>
        </w:rPr>
        <w:t>我方对在采购响应文件及采购过程中所作出的所有承诺承担法律责任。</w:t>
      </w:r>
    </w:p>
    <w:p w14:paraId="4F47B223">
      <w:pPr>
        <w:numPr>
          <w:ilvl w:val="0"/>
          <w:numId w:val="5"/>
        </w:numPr>
        <w:spacing w:line="400" w:lineRule="exact"/>
        <w:rPr>
          <w:rFonts w:ascii="宋体" w:hAnsi="宋体"/>
          <w:color w:val="auto"/>
          <w:sz w:val="24"/>
        </w:rPr>
      </w:pPr>
      <w:r>
        <w:rPr>
          <w:rFonts w:hint="eastAsia" w:ascii="宋体" w:hAnsi="宋体"/>
          <w:snapToGrid w:val="0"/>
          <w:color w:val="auto"/>
          <w:kern w:val="0"/>
          <w:sz w:val="24"/>
        </w:rPr>
        <w:t>我方在近三年没有违法行为，在以往政府招标采购活动中没有违规和违约行为，并保证所供货物及服务来源合法，否则由我方承担因此产生的法律责任和经济责任。</w:t>
      </w:r>
    </w:p>
    <w:p w14:paraId="3E6CFEE0">
      <w:pPr>
        <w:numPr>
          <w:ilvl w:val="0"/>
          <w:numId w:val="5"/>
        </w:numPr>
        <w:spacing w:line="400" w:lineRule="exact"/>
        <w:rPr>
          <w:rFonts w:ascii="宋体" w:hAnsi="宋体"/>
          <w:color w:val="auto"/>
          <w:sz w:val="24"/>
        </w:rPr>
      </w:pPr>
      <w:r>
        <w:rPr>
          <w:rFonts w:hint="eastAsia" w:ascii="宋体" w:hAnsi="宋体"/>
          <w:color w:val="auto"/>
          <w:sz w:val="24"/>
        </w:rPr>
        <w:t>所有与本采购项目有关的函件请发往下列地址：</w:t>
      </w:r>
    </w:p>
    <w:p w14:paraId="75505B2A">
      <w:pPr>
        <w:spacing w:line="400" w:lineRule="exact"/>
        <w:rPr>
          <w:rFonts w:ascii="宋体" w:hAnsi="宋体"/>
          <w:color w:val="auto"/>
          <w:sz w:val="24"/>
        </w:rPr>
      </w:pPr>
    </w:p>
    <w:p w14:paraId="638D30AE">
      <w:pPr>
        <w:spacing w:line="440" w:lineRule="exact"/>
        <w:rPr>
          <w:rFonts w:hint="eastAsia" w:ascii="宋体" w:hAnsi="宋体"/>
          <w:color w:val="auto"/>
          <w:sz w:val="24"/>
        </w:rPr>
      </w:pPr>
      <w:r>
        <w:rPr>
          <w:rFonts w:hint="eastAsia" w:ascii="宋体" w:hAnsi="宋体"/>
          <w:color w:val="auto"/>
          <w:sz w:val="24"/>
        </w:rPr>
        <w:t xml:space="preserve"> </w:t>
      </w:r>
    </w:p>
    <w:p w14:paraId="0722F054">
      <w:pPr>
        <w:spacing w:line="440" w:lineRule="exact"/>
        <w:rPr>
          <w:rFonts w:hint="eastAsia" w:ascii="宋体" w:hAnsi="宋体"/>
          <w:color w:val="auto"/>
          <w:sz w:val="24"/>
        </w:rPr>
      </w:pPr>
    </w:p>
    <w:p w14:paraId="10D686D8">
      <w:pPr>
        <w:spacing w:line="440" w:lineRule="exact"/>
        <w:ind w:left="1200" w:hanging="1200" w:hangingChars="500"/>
        <w:rPr>
          <w:rFonts w:ascii="宋体" w:hAnsi="宋体"/>
          <w:color w:val="auto"/>
          <w:sz w:val="24"/>
          <w:u w:val="single"/>
        </w:rPr>
      </w:pPr>
      <w:r>
        <w:rPr>
          <w:rFonts w:hint="eastAsia" w:ascii="宋体" w:hAnsi="宋体"/>
          <w:color w:val="auto"/>
          <w:sz w:val="24"/>
        </w:rPr>
        <w:t>电    话：</w:t>
      </w:r>
      <w:r>
        <w:rPr>
          <w:rFonts w:hint="eastAsia" w:ascii="宋体" w:hAnsi="宋体"/>
          <w:color w:val="auto"/>
          <w:sz w:val="24"/>
          <w:u w:val="single"/>
        </w:rPr>
        <w:t xml:space="preserve">                       </w:t>
      </w:r>
      <w:r>
        <w:rPr>
          <w:rFonts w:hint="eastAsia" w:ascii="宋体" w:hAnsi="宋体"/>
          <w:color w:val="auto"/>
          <w:sz w:val="24"/>
        </w:rPr>
        <w:t>地    址：</w:t>
      </w:r>
    </w:p>
    <w:p w14:paraId="210B014D">
      <w:pPr>
        <w:spacing w:line="440" w:lineRule="exact"/>
        <w:rPr>
          <w:rFonts w:ascii="宋体" w:hAnsi="宋体"/>
          <w:color w:val="auto"/>
          <w:sz w:val="24"/>
          <w:u w:val="single"/>
        </w:rPr>
      </w:pPr>
      <w:r>
        <w:rPr>
          <w:rFonts w:hint="eastAsia" w:ascii="宋体" w:hAnsi="宋体"/>
          <w:color w:val="auto"/>
          <w:sz w:val="24"/>
        </w:rPr>
        <w:t>代表姓名：</w:t>
      </w:r>
    </w:p>
    <w:p w14:paraId="1195C9BF">
      <w:pPr>
        <w:spacing w:line="560" w:lineRule="exact"/>
        <w:ind w:firstLine="0" w:firstLineChars="0"/>
        <w:rPr>
          <w:rFonts w:ascii="宋体" w:hAnsi="宋体"/>
          <w:color w:val="auto"/>
          <w:sz w:val="28"/>
          <w:szCs w:val="28"/>
        </w:rPr>
      </w:pPr>
      <w:r>
        <w:rPr>
          <w:rFonts w:hint="eastAsia" w:ascii="宋体" w:hAnsi="宋体"/>
          <w:color w:val="auto"/>
          <w:sz w:val="28"/>
          <w:szCs w:val="28"/>
        </w:rPr>
        <w:t>特此声明。</w:t>
      </w:r>
    </w:p>
    <w:p w14:paraId="69C62823">
      <w:pPr>
        <w:spacing w:line="480" w:lineRule="exact"/>
        <w:rPr>
          <w:rFonts w:ascii="宋体" w:hAnsi="宋体"/>
          <w:color w:val="auto"/>
          <w:sz w:val="32"/>
          <w:szCs w:val="32"/>
        </w:rPr>
      </w:pPr>
    </w:p>
    <w:p w14:paraId="058BE5F9">
      <w:pPr>
        <w:spacing w:line="480" w:lineRule="exact"/>
        <w:rPr>
          <w:rFonts w:ascii="宋体" w:hAnsi="宋体"/>
          <w:color w:val="auto"/>
          <w:sz w:val="32"/>
          <w:szCs w:val="32"/>
        </w:rPr>
      </w:pPr>
    </w:p>
    <w:p w14:paraId="15E52A14">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1CC3E656">
      <w:pPr>
        <w:spacing w:line="400" w:lineRule="exact"/>
        <w:rPr>
          <w:rFonts w:ascii="宋体" w:hAnsi="宋体"/>
          <w:color w:val="auto"/>
          <w:sz w:val="32"/>
          <w:szCs w:val="32"/>
        </w:rPr>
      </w:pPr>
    </w:p>
    <w:p w14:paraId="33389CDC">
      <w:pPr>
        <w:spacing w:line="400" w:lineRule="exact"/>
        <w:rPr>
          <w:rFonts w:ascii="宋体" w:hAnsi="宋体"/>
          <w:color w:val="auto"/>
          <w:sz w:val="32"/>
          <w:szCs w:val="32"/>
        </w:rPr>
      </w:pPr>
      <w:r>
        <w:rPr>
          <w:rFonts w:hint="eastAsia" w:ascii="宋体" w:hAnsi="宋体"/>
          <w:color w:val="auto"/>
          <w:sz w:val="32"/>
          <w:szCs w:val="32"/>
        </w:rPr>
        <w:t>报价人单位（盖章）：</w:t>
      </w:r>
    </w:p>
    <w:p w14:paraId="2E5A2752">
      <w:pPr>
        <w:spacing w:line="400" w:lineRule="exact"/>
        <w:rPr>
          <w:rFonts w:ascii="宋体" w:hAnsi="宋体"/>
          <w:color w:val="auto"/>
          <w:sz w:val="32"/>
          <w:szCs w:val="32"/>
        </w:rPr>
      </w:pPr>
    </w:p>
    <w:p w14:paraId="5F12AD38">
      <w:pPr>
        <w:spacing w:line="400" w:lineRule="exact"/>
        <w:rPr>
          <w:rFonts w:ascii="宋体" w:hAnsi="宋体"/>
          <w:color w:val="auto"/>
          <w:sz w:val="32"/>
          <w:szCs w:val="32"/>
        </w:rPr>
      </w:pPr>
      <w:r>
        <w:rPr>
          <w:rFonts w:hint="eastAsia" w:ascii="宋体" w:hAnsi="宋体"/>
          <w:color w:val="auto"/>
          <w:sz w:val="32"/>
          <w:szCs w:val="32"/>
        </w:rPr>
        <w:t xml:space="preserve">                                    年  月  日</w:t>
      </w:r>
    </w:p>
    <w:p w14:paraId="6B06CF4B">
      <w:pPr>
        <w:spacing w:line="320" w:lineRule="exact"/>
        <w:jc w:val="center"/>
        <w:rPr>
          <w:rFonts w:ascii="宋体" w:hAnsi="宋体"/>
          <w:b/>
          <w:color w:val="auto"/>
          <w:sz w:val="28"/>
          <w:szCs w:val="28"/>
        </w:rPr>
      </w:pPr>
    </w:p>
    <w:p w14:paraId="1FA6E056">
      <w:pPr>
        <w:spacing w:line="320" w:lineRule="exact"/>
        <w:jc w:val="center"/>
        <w:rPr>
          <w:rFonts w:ascii="宋体" w:hAnsi="宋体"/>
          <w:b/>
          <w:color w:val="auto"/>
          <w:sz w:val="28"/>
          <w:szCs w:val="28"/>
        </w:rPr>
      </w:pPr>
    </w:p>
    <w:p w14:paraId="346F5DAA">
      <w:pPr>
        <w:rPr>
          <w:rFonts w:ascii="宋体" w:hAnsi="宋体"/>
          <w:b/>
          <w:color w:val="auto"/>
          <w:sz w:val="44"/>
          <w:szCs w:val="44"/>
        </w:rPr>
      </w:pPr>
      <w:r>
        <w:rPr>
          <w:rFonts w:hint="eastAsia" w:ascii="宋体" w:hAnsi="宋体"/>
          <w:b/>
          <w:color w:val="auto"/>
          <w:sz w:val="44"/>
          <w:szCs w:val="44"/>
        </w:rPr>
        <w:br w:type="page"/>
      </w:r>
    </w:p>
    <w:p w14:paraId="3966E165">
      <w:pPr>
        <w:numPr>
          <w:ilvl w:val="0"/>
          <w:numId w:val="3"/>
        </w:numPr>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b/>
          <w:color w:val="auto"/>
          <w:sz w:val="44"/>
          <w:szCs w:val="44"/>
        </w:rPr>
        <w:t>证明材料</w:t>
      </w:r>
    </w:p>
    <w:p w14:paraId="56370D6E">
      <w:pPr>
        <w:rPr>
          <w:b/>
          <w:color w:val="auto"/>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C13FA7-E0ED-4962-8620-2FCC252E4852}"/>
  </w:font>
  <w:font w:name="黑体">
    <w:panose1 w:val="02010609060101010101"/>
    <w:charset w:val="86"/>
    <w:family w:val="auto"/>
    <w:pitch w:val="default"/>
    <w:sig w:usb0="800002BF" w:usb1="38CF7CFA" w:usb2="00000016" w:usb3="00000000" w:csb0="00040001" w:csb1="00000000"/>
    <w:embedRegular r:id="rId2" w:fontKey="{E4EFE260-93BF-4A78-88C3-B7C054A933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E25691F-D696-4BAF-AB56-7AA119A218A6}"/>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4F6A02A8-45FA-4087-B28A-227BD107C2A7}"/>
  </w:font>
  <w:font w:name="楷体_GB2312">
    <w:panose1 w:val="02010609030101010101"/>
    <w:charset w:val="86"/>
    <w:family w:val="modern"/>
    <w:pitch w:val="default"/>
    <w:sig w:usb0="00000001" w:usb1="080E0000" w:usb2="00000000" w:usb3="00000000" w:csb0="00040000" w:csb1="00000000"/>
    <w:embedRegular r:id="rId5" w:fontKey="{8C4FFDCA-AF19-402E-A413-4F5DDAC655E7}"/>
  </w:font>
  <w:font w:name="楷体">
    <w:panose1 w:val="02010609060101010101"/>
    <w:charset w:val="86"/>
    <w:family w:val="modern"/>
    <w:pitch w:val="default"/>
    <w:sig w:usb0="800002BF" w:usb1="38CF7CFA" w:usb2="00000016" w:usb3="00000000" w:csb0="00040001" w:csb1="00000000"/>
    <w:embedRegular r:id="rId6" w:fontKey="{D819366C-B558-4589-9110-FF70E63923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7A3B">
    <w:pPr>
      <w:pStyle w:val="18"/>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E4EA6F">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2E4EA6F">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B466F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9B466F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D991">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B4D6FC">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7B4D6FC">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7160">
    <w:pPr>
      <w:pStyle w:val="18"/>
      <w:ind w:right="360"/>
      <w:rPr>
        <w:u w:val="single"/>
      </w:rPr>
    </w:pPr>
  </w:p>
  <w:p w14:paraId="5AA2B50A">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7AC8">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DA03">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2721">
    <w:pPr>
      <w:pStyle w:val="19"/>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7C97A">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017C97A">
                    <w:pPr>
                      <w:pStyle w:val="19"/>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2">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C3C74AC"/>
    <w:multiLevelType w:val="singleLevel"/>
    <w:tmpl w:val="5C3C74AC"/>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g0Y2NmOTE1M2NiNDYzMmI5MmEyNzYzODFkOD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3DC0"/>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12D"/>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3C"/>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091E"/>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42C"/>
    <w:rsid w:val="003C4AAF"/>
    <w:rsid w:val="003C4BAA"/>
    <w:rsid w:val="003D02C4"/>
    <w:rsid w:val="003D0D38"/>
    <w:rsid w:val="003D1240"/>
    <w:rsid w:val="003D163A"/>
    <w:rsid w:val="003D2F93"/>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0BE"/>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899"/>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0AC"/>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4B0C"/>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2B9A"/>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451A"/>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5E74"/>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0BEF"/>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7A4"/>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2D7F"/>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876FC"/>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C506B1"/>
    <w:rsid w:val="029C7941"/>
    <w:rsid w:val="0338148D"/>
    <w:rsid w:val="03AD1858"/>
    <w:rsid w:val="03D568F0"/>
    <w:rsid w:val="05940418"/>
    <w:rsid w:val="06AC1114"/>
    <w:rsid w:val="07654F6A"/>
    <w:rsid w:val="079E325C"/>
    <w:rsid w:val="07AF5F1D"/>
    <w:rsid w:val="08140D71"/>
    <w:rsid w:val="0A2F4D76"/>
    <w:rsid w:val="0A804025"/>
    <w:rsid w:val="0AA567C2"/>
    <w:rsid w:val="0BEE41F8"/>
    <w:rsid w:val="0C384281"/>
    <w:rsid w:val="0CD9038A"/>
    <w:rsid w:val="0D0015C5"/>
    <w:rsid w:val="0E6949B3"/>
    <w:rsid w:val="0F666038"/>
    <w:rsid w:val="0FEF4AD0"/>
    <w:rsid w:val="104D25C7"/>
    <w:rsid w:val="10D577CC"/>
    <w:rsid w:val="10F042E2"/>
    <w:rsid w:val="11FA2096"/>
    <w:rsid w:val="12254861"/>
    <w:rsid w:val="12B4052F"/>
    <w:rsid w:val="12CA6BEA"/>
    <w:rsid w:val="12EC524A"/>
    <w:rsid w:val="13071F04"/>
    <w:rsid w:val="13C52591"/>
    <w:rsid w:val="14A66120"/>
    <w:rsid w:val="14E23522"/>
    <w:rsid w:val="14E51B65"/>
    <w:rsid w:val="157F52EF"/>
    <w:rsid w:val="158B01CB"/>
    <w:rsid w:val="15ED6FCA"/>
    <w:rsid w:val="163136E7"/>
    <w:rsid w:val="168532DC"/>
    <w:rsid w:val="173373DC"/>
    <w:rsid w:val="1753107A"/>
    <w:rsid w:val="17577BA6"/>
    <w:rsid w:val="17692C6D"/>
    <w:rsid w:val="18CE5C46"/>
    <w:rsid w:val="18DC1D83"/>
    <w:rsid w:val="18DD33E1"/>
    <w:rsid w:val="18EE0C00"/>
    <w:rsid w:val="19330066"/>
    <w:rsid w:val="19B636AD"/>
    <w:rsid w:val="1A8B6A3F"/>
    <w:rsid w:val="1AA93880"/>
    <w:rsid w:val="1AE42B15"/>
    <w:rsid w:val="1CD32CF2"/>
    <w:rsid w:val="1D021DE5"/>
    <w:rsid w:val="1D3765DB"/>
    <w:rsid w:val="1D392829"/>
    <w:rsid w:val="1D6D2E14"/>
    <w:rsid w:val="205B19E6"/>
    <w:rsid w:val="20BC39CA"/>
    <w:rsid w:val="213E5304"/>
    <w:rsid w:val="21E00F42"/>
    <w:rsid w:val="22521F54"/>
    <w:rsid w:val="24055747"/>
    <w:rsid w:val="245F6E0F"/>
    <w:rsid w:val="24905418"/>
    <w:rsid w:val="24A21661"/>
    <w:rsid w:val="25EF28C4"/>
    <w:rsid w:val="263B5217"/>
    <w:rsid w:val="266F798C"/>
    <w:rsid w:val="27192484"/>
    <w:rsid w:val="27A06508"/>
    <w:rsid w:val="27C423D8"/>
    <w:rsid w:val="27E014F2"/>
    <w:rsid w:val="283261F1"/>
    <w:rsid w:val="28E13EA5"/>
    <w:rsid w:val="291150CE"/>
    <w:rsid w:val="2D3B78F6"/>
    <w:rsid w:val="2DF61A6F"/>
    <w:rsid w:val="2E0A4790"/>
    <w:rsid w:val="2E2429AD"/>
    <w:rsid w:val="2E7F096C"/>
    <w:rsid w:val="2E855C5D"/>
    <w:rsid w:val="2E8615CA"/>
    <w:rsid w:val="2E950643"/>
    <w:rsid w:val="2EB37E88"/>
    <w:rsid w:val="2F737101"/>
    <w:rsid w:val="2F9E402D"/>
    <w:rsid w:val="305B2BFC"/>
    <w:rsid w:val="308E75A0"/>
    <w:rsid w:val="30C23E8A"/>
    <w:rsid w:val="311763F2"/>
    <w:rsid w:val="315A79FB"/>
    <w:rsid w:val="31FE5396"/>
    <w:rsid w:val="3237724D"/>
    <w:rsid w:val="32C61B83"/>
    <w:rsid w:val="32E53CF0"/>
    <w:rsid w:val="3331420B"/>
    <w:rsid w:val="33A37193"/>
    <w:rsid w:val="34021F55"/>
    <w:rsid w:val="344B05CF"/>
    <w:rsid w:val="34683033"/>
    <w:rsid w:val="34CE6610"/>
    <w:rsid w:val="35A149B6"/>
    <w:rsid w:val="35B77661"/>
    <w:rsid w:val="35C16E06"/>
    <w:rsid w:val="36491859"/>
    <w:rsid w:val="36583023"/>
    <w:rsid w:val="36C7044C"/>
    <w:rsid w:val="3713274F"/>
    <w:rsid w:val="38431D54"/>
    <w:rsid w:val="38D9399D"/>
    <w:rsid w:val="39644004"/>
    <w:rsid w:val="39A6093D"/>
    <w:rsid w:val="3A5B63CA"/>
    <w:rsid w:val="3A920D71"/>
    <w:rsid w:val="3A987737"/>
    <w:rsid w:val="3BF75747"/>
    <w:rsid w:val="3D4F31FC"/>
    <w:rsid w:val="3D832EB5"/>
    <w:rsid w:val="3E1169E0"/>
    <w:rsid w:val="3E2A77F1"/>
    <w:rsid w:val="3EB43B95"/>
    <w:rsid w:val="3F0535D6"/>
    <w:rsid w:val="3F636EE2"/>
    <w:rsid w:val="401A05CF"/>
    <w:rsid w:val="40652603"/>
    <w:rsid w:val="41CE71FB"/>
    <w:rsid w:val="42532A81"/>
    <w:rsid w:val="4274359D"/>
    <w:rsid w:val="42F6679F"/>
    <w:rsid w:val="43943464"/>
    <w:rsid w:val="442F0A64"/>
    <w:rsid w:val="443506D0"/>
    <w:rsid w:val="44FE771E"/>
    <w:rsid w:val="453D2E2E"/>
    <w:rsid w:val="455B5F6E"/>
    <w:rsid w:val="46117C56"/>
    <w:rsid w:val="4678338B"/>
    <w:rsid w:val="469B2D5C"/>
    <w:rsid w:val="476B2D91"/>
    <w:rsid w:val="482E7D22"/>
    <w:rsid w:val="48833F13"/>
    <w:rsid w:val="48CC544E"/>
    <w:rsid w:val="4ADD6003"/>
    <w:rsid w:val="4B436693"/>
    <w:rsid w:val="4B774FCB"/>
    <w:rsid w:val="4BEB2A35"/>
    <w:rsid w:val="4C9204F0"/>
    <w:rsid w:val="4C9F1287"/>
    <w:rsid w:val="4D9C424B"/>
    <w:rsid w:val="4DBA5FA6"/>
    <w:rsid w:val="4DD5065C"/>
    <w:rsid w:val="507A5425"/>
    <w:rsid w:val="50C30629"/>
    <w:rsid w:val="51577DD1"/>
    <w:rsid w:val="5176446C"/>
    <w:rsid w:val="51AB09AF"/>
    <w:rsid w:val="51B81C1A"/>
    <w:rsid w:val="520732F2"/>
    <w:rsid w:val="527A6D47"/>
    <w:rsid w:val="52C96804"/>
    <w:rsid w:val="531269D1"/>
    <w:rsid w:val="53F155D5"/>
    <w:rsid w:val="54041F40"/>
    <w:rsid w:val="54B4589B"/>
    <w:rsid w:val="552904C6"/>
    <w:rsid w:val="556456E0"/>
    <w:rsid w:val="559612BE"/>
    <w:rsid w:val="55AE1D8C"/>
    <w:rsid w:val="55B90436"/>
    <w:rsid w:val="56D133FC"/>
    <w:rsid w:val="57434CFA"/>
    <w:rsid w:val="58B97EFB"/>
    <w:rsid w:val="594B0618"/>
    <w:rsid w:val="594B74EB"/>
    <w:rsid w:val="5A165665"/>
    <w:rsid w:val="5A6811DC"/>
    <w:rsid w:val="5A965CB3"/>
    <w:rsid w:val="5B4B2442"/>
    <w:rsid w:val="5B835E40"/>
    <w:rsid w:val="5B955FB9"/>
    <w:rsid w:val="5C097FBF"/>
    <w:rsid w:val="5C837B0E"/>
    <w:rsid w:val="5CB12B4F"/>
    <w:rsid w:val="5CFE645C"/>
    <w:rsid w:val="5D901B4E"/>
    <w:rsid w:val="5DCB7EB6"/>
    <w:rsid w:val="5E086952"/>
    <w:rsid w:val="5E11500E"/>
    <w:rsid w:val="5EAC1B52"/>
    <w:rsid w:val="5EB743B6"/>
    <w:rsid w:val="60E77CB2"/>
    <w:rsid w:val="6194517C"/>
    <w:rsid w:val="61C90730"/>
    <w:rsid w:val="62437726"/>
    <w:rsid w:val="628F0A4F"/>
    <w:rsid w:val="6296560A"/>
    <w:rsid w:val="62D60C04"/>
    <w:rsid w:val="62DB6DB3"/>
    <w:rsid w:val="63065FF8"/>
    <w:rsid w:val="63550335"/>
    <w:rsid w:val="638F4315"/>
    <w:rsid w:val="63B9687A"/>
    <w:rsid w:val="63E03E36"/>
    <w:rsid w:val="64395E4B"/>
    <w:rsid w:val="649015CE"/>
    <w:rsid w:val="64EE3911"/>
    <w:rsid w:val="65091170"/>
    <w:rsid w:val="66A17ECC"/>
    <w:rsid w:val="68210EBB"/>
    <w:rsid w:val="68742FE5"/>
    <w:rsid w:val="688356D2"/>
    <w:rsid w:val="68B02818"/>
    <w:rsid w:val="697C1D6F"/>
    <w:rsid w:val="6A80153E"/>
    <w:rsid w:val="6B2B3699"/>
    <w:rsid w:val="6CA408D0"/>
    <w:rsid w:val="6CBF7322"/>
    <w:rsid w:val="6D0974F5"/>
    <w:rsid w:val="6D9F3035"/>
    <w:rsid w:val="6F544E68"/>
    <w:rsid w:val="6FC92A40"/>
    <w:rsid w:val="6FD159C9"/>
    <w:rsid w:val="7056044B"/>
    <w:rsid w:val="70A44570"/>
    <w:rsid w:val="70BA12A9"/>
    <w:rsid w:val="716C0423"/>
    <w:rsid w:val="717A205A"/>
    <w:rsid w:val="719242C5"/>
    <w:rsid w:val="72B62304"/>
    <w:rsid w:val="742D0AEA"/>
    <w:rsid w:val="750157C1"/>
    <w:rsid w:val="75BA4ED7"/>
    <w:rsid w:val="761A0DC7"/>
    <w:rsid w:val="764F509D"/>
    <w:rsid w:val="76872208"/>
    <w:rsid w:val="768C6BE2"/>
    <w:rsid w:val="76DF4525"/>
    <w:rsid w:val="77F228DE"/>
    <w:rsid w:val="78851ED1"/>
    <w:rsid w:val="78B47B29"/>
    <w:rsid w:val="78C30D0E"/>
    <w:rsid w:val="79C61CFF"/>
    <w:rsid w:val="7B5E51A7"/>
    <w:rsid w:val="7D6F402F"/>
    <w:rsid w:val="7DB62460"/>
    <w:rsid w:val="7DBD7DE5"/>
    <w:rsid w:val="7E740121"/>
    <w:rsid w:val="7ED039F9"/>
    <w:rsid w:val="7F2B4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line="720" w:lineRule="exact"/>
      <w:jc w:val="center"/>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57"/>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7">
    <w:name w:val="Normal Indent"/>
    <w:basedOn w:val="1"/>
    <w:link w:val="47"/>
    <w:qFormat/>
    <w:uiPriority w:val="0"/>
    <w:pPr>
      <w:ind w:firstLine="420"/>
    </w:pPr>
    <w:rPr>
      <w:rFonts w:ascii="Calibri" w:hAnsi="Calibri"/>
      <w:kern w:val="0"/>
      <w:sz w:val="20"/>
      <w:szCs w:val="20"/>
    </w:rPr>
  </w:style>
  <w:style w:type="paragraph" w:styleId="8">
    <w:name w:val="Document Map"/>
    <w:basedOn w:val="1"/>
    <w:link w:val="62"/>
    <w:semiHidden/>
    <w:qFormat/>
    <w:uiPriority w:val="0"/>
    <w:pPr>
      <w:shd w:val="clear" w:color="auto" w:fill="000080"/>
    </w:pPr>
    <w:rPr>
      <w:kern w:val="0"/>
      <w:sz w:val="20"/>
    </w:rPr>
  </w:style>
  <w:style w:type="paragraph" w:styleId="9">
    <w:name w:val="annotation text"/>
    <w:basedOn w:val="1"/>
    <w:next w:val="10"/>
    <w:link w:val="65"/>
    <w:qFormat/>
    <w:uiPriority w:val="0"/>
    <w:pPr>
      <w:spacing w:line="280" w:lineRule="exact"/>
      <w:jc w:val="left"/>
    </w:pPr>
    <w:rPr>
      <w:sz w:val="24"/>
    </w:rPr>
  </w:style>
  <w:style w:type="paragraph" w:styleId="10">
    <w:name w:val="Balloon Text"/>
    <w:basedOn w:val="1"/>
    <w:link w:val="41"/>
    <w:semiHidden/>
    <w:qFormat/>
    <w:uiPriority w:val="0"/>
    <w:pPr>
      <w:adjustRightInd w:val="0"/>
      <w:snapToGrid w:val="0"/>
    </w:pPr>
    <w:rPr>
      <w:sz w:val="28"/>
      <w:szCs w:val="18"/>
    </w:rPr>
  </w:style>
  <w:style w:type="paragraph" w:styleId="11">
    <w:name w:val="Body Text"/>
    <w:basedOn w:val="1"/>
    <w:semiHidden/>
    <w:qFormat/>
    <w:uiPriority w:val="0"/>
    <w:rPr>
      <w:rFonts w:ascii="宋体" w:hAnsi="宋体" w:eastAsia="宋体" w:cs="宋体"/>
      <w:sz w:val="20"/>
      <w:szCs w:val="20"/>
      <w:lang w:val="en-US" w:eastAsia="en-US" w:bidi="ar-SA"/>
    </w:rPr>
  </w:style>
  <w:style w:type="paragraph" w:styleId="12">
    <w:name w:val="Body Text Indent"/>
    <w:basedOn w:val="1"/>
    <w:link w:val="55"/>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toc 3"/>
    <w:basedOn w:val="1"/>
    <w:next w:val="1"/>
    <w:qFormat/>
    <w:uiPriority w:val="39"/>
    <w:pPr>
      <w:ind w:left="840" w:leftChars="400"/>
    </w:pPr>
  </w:style>
  <w:style w:type="paragraph" w:styleId="15">
    <w:name w:val="Plain Text"/>
    <w:basedOn w:val="1"/>
    <w:link w:val="42"/>
    <w:qFormat/>
    <w:uiPriority w:val="0"/>
    <w:rPr>
      <w:rFonts w:ascii="宋体" w:hAnsi="Courier New"/>
      <w:kern w:val="0"/>
      <w:sz w:val="20"/>
    </w:rPr>
  </w:style>
  <w:style w:type="paragraph" w:styleId="16">
    <w:name w:val="Date"/>
    <w:basedOn w:val="1"/>
    <w:next w:val="1"/>
    <w:link w:val="39"/>
    <w:qFormat/>
    <w:uiPriority w:val="0"/>
    <w:pPr>
      <w:ind w:left="100" w:leftChars="2500"/>
    </w:pPr>
    <w:rPr>
      <w:kern w:val="0"/>
      <w:sz w:val="28"/>
    </w:rPr>
  </w:style>
  <w:style w:type="paragraph" w:styleId="17">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8">
    <w:name w:val="footer"/>
    <w:basedOn w:val="1"/>
    <w:link w:val="56"/>
    <w:qFormat/>
    <w:uiPriority w:val="0"/>
    <w:pPr>
      <w:tabs>
        <w:tab w:val="center" w:pos="4153"/>
        <w:tab w:val="right" w:pos="8306"/>
      </w:tabs>
      <w:snapToGrid w:val="0"/>
      <w:jc w:val="left"/>
    </w:pPr>
    <w:rPr>
      <w:kern w:val="0"/>
      <w:sz w:val="18"/>
      <w:szCs w:val="18"/>
    </w:rPr>
  </w:style>
  <w:style w:type="paragraph" w:styleId="19">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0"/>
    <w:qFormat/>
    <w:uiPriority w:val="0"/>
    <w:pPr>
      <w:snapToGrid w:val="0"/>
      <w:jc w:val="left"/>
    </w:pPr>
    <w:rPr>
      <w:kern w:val="0"/>
      <w:sz w:val="18"/>
      <w:szCs w:val="18"/>
    </w:rPr>
  </w:style>
  <w:style w:type="paragraph" w:styleId="24">
    <w:name w:val="Body Text Indent 3"/>
    <w:basedOn w:val="1"/>
    <w:link w:val="46"/>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3"/>
    <w:semiHidden/>
    <w:qFormat/>
    <w:uiPriority w:val="0"/>
    <w:rPr>
      <w:b/>
      <w:bCs/>
      <w:kern w:val="0"/>
      <w:sz w:val="20"/>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副标题 字符"/>
    <w:link w:val="22"/>
    <w:qFormat/>
    <w:uiPriority w:val="0"/>
    <w:rPr>
      <w:rFonts w:ascii="Cambria" w:hAnsi="Cambria" w:eastAsia="宋体" w:cs="Times New Roman"/>
      <w:b/>
      <w:bCs/>
      <w:kern w:val="28"/>
      <w:sz w:val="32"/>
      <w:szCs w:val="32"/>
    </w:rPr>
  </w:style>
  <w:style w:type="character" w:customStyle="1" w:styleId="39">
    <w:name w:val="日期 字符"/>
    <w:link w:val="16"/>
    <w:qFormat/>
    <w:uiPriority w:val="0"/>
    <w:rPr>
      <w:rFonts w:ascii="Times New Roman" w:hAnsi="Times New Roman" w:eastAsia="宋体" w:cs="Times New Roman"/>
      <w:sz w:val="28"/>
      <w:szCs w:val="24"/>
    </w:rPr>
  </w:style>
  <w:style w:type="character" w:customStyle="1" w:styleId="40">
    <w:name w:val="脚注文本 字符"/>
    <w:link w:val="23"/>
    <w:qFormat/>
    <w:uiPriority w:val="0"/>
    <w:rPr>
      <w:rFonts w:ascii="Times New Roman" w:hAnsi="Times New Roman" w:eastAsia="宋体" w:cs="Times New Roman"/>
      <w:sz w:val="18"/>
      <w:szCs w:val="18"/>
    </w:rPr>
  </w:style>
  <w:style w:type="character" w:customStyle="1" w:styleId="41">
    <w:name w:val="批注框文本 字符"/>
    <w:link w:val="10"/>
    <w:semiHidden/>
    <w:qFormat/>
    <w:uiPriority w:val="0"/>
    <w:rPr>
      <w:rFonts w:ascii="Times New Roman" w:hAnsi="Times New Roman"/>
      <w:kern w:val="2"/>
      <w:sz w:val="28"/>
      <w:szCs w:val="18"/>
    </w:rPr>
  </w:style>
  <w:style w:type="character" w:customStyle="1" w:styleId="42">
    <w:name w:val="纯文本 字符"/>
    <w:link w:val="15"/>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qFormat/>
    <w:uiPriority w:val="99"/>
    <w:pPr>
      <w:ind w:firstLine="420" w:firstLineChars="200"/>
    </w:pPr>
  </w:style>
  <w:style w:type="character" w:customStyle="1" w:styleId="45">
    <w:name w:val="纯文本 Char1"/>
    <w:semiHidden/>
    <w:qFormat/>
    <w:uiPriority w:val="99"/>
    <w:rPr>
      <w:rFonts w:ascii="宋体" w:hAnsi="Courier New" w:eastAsia="宋体" w:cs="Courier New"/>
      <w:szCs w:val="21"/>
    </w:rPr>
  </w:style>
  <w:style w:type="character" w:customStyle="1" w:styleId="46">
    <w:name w:val="正文文本缩进 3 字符"/>
    <w:link w:val="24"/>
    <w:qFormat/>
    <w:uiPriority w:val="0"/>
    <w:rPr>
      <w:rFonts w:ascii="宋体" w:hAnsi="Times New Roman" w:eastAsia="宋体" w:cs="Times New Roman"/>
      <w:sz w:val="28"/>
      <w:szCs w:val="20"/>
    </w:rPr>
  </w:style>
  <w:style w:type="character" w:customStyle="1" w:styleId="47">
    <w:name w:val="正文缩进 字符"/>
    <w:link w:val="7"/>
    <w:qFormat/>
    <w:uiPriority w:val="0"/>
    <w:rPr>
      <w:rFonts w:eastAsia="宋体"/>
    </w:rPr>
  </w:style>
  <w:style w:type="character" w:customStyle="1" w:styleId="48">
    <w:name w:val="标题 2 字符"/>
    <w:link w:val="4"/>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9"/>
    <w:link w:val="49"/>
    <w:qFormat/>
    <w:uiPriority w:val="0"/>
    <w:pPr>
      <w:pBdr>
        <w:bottom w:val="none" w:color="auto" w:sz="0" w:space="0"/>
      </w:pBdr>
      <w:jc w:val="both"/>
    </w:pPr>
  </w:style>
  <w:style w:type="character" w:customStyle="1" w:styleId="51">
    <w:name w:val="页眉 字符"/>
    <w:link w:val="19"/>
    <w:qFormat/>
    <w:uiPriority w:val="0"/>
    <w:rPr>
      <w:sz w:val="18"/>
      <w:szCs w:val="18"/>
    </w:rPr>
  </w:style>
  <w:style w:type="character" w:customStyle="1" w:styleId="52">
    <w:name w:val="标题 3 字符"/>
    <w:link w:val="5"/>
    <w:qFormat/>
    <w:uiPriority w:val="0"/>
    <w:rPr>
      <w:rFonts w:ascii="Times New Roman" w:hAnsi="Times New Roman" w:eastAsia="宋体" w:cs="Times New Roman"/>
      <w:b/>
      <w:bCs/>
      <w:sz w:val="24"/>
      <w:szCs w:val="32"/>
    </w:rPr>
  </w:style>
  <w:style w:type="character" w:customStyle="1" w:styleId="53">
    <w:name w:val="h2"/>
    <w:qFormat/>
    <w:uiPriority w:val="0"/>
    <w:rPr>
      <w:color w:val="000000"/>
      <w:sz w:val="24"/>
      <w:szCs w:val="24"/>
    </w:rPr>
  </w:style>
  <w:style w:type="character" w:customStyle="1" w:styleId="54">
    <w:name w:val="unnamed1"/>
    <w:basedOn w:val="30"/>
    <w:qFormat/>
    <w:uiPriority w:val="0"/>
  </w:style>
  <w:style w:type="character" w:customStyle="1" w:styleId="55">
    <w:name w:val="正文文本缩进 字符"/>
    <w:link w:val="12"/>
    <w:qFormat/>
    <w:uiPriority w:val="0"/>
    <w:rPr>
      <w:rFonts w:ascii="宋体" w:hAnsi="宋体" w:eastAsia="宋体" w:cs="Times New Roman"/>
      <w:sz w:val="24"/>
      <w:szCs w:val="24"/>
    </w:rPr>
  </w:style>
  <w:style w:type="character" w:customStyle="1" w:styleId="56">
    <w:name w:val="页脚 字符"/>
    <w:link w:val="18"/>
    <w:qFormat/>
    <w:uiPriority w:val="0"/>
    <w:rPr>
      <w:rFonts w:ascii="Times New Roman" w:hAnsi="Times New Roman" w:eastAsia="宋体" w:cs="Times New Roman"/>
      <w:sz w:val="18"/>
      <w:szCs w:val="18"/>
    </w:rPr>
  </w:style>
  <w:style w:type="character" w:customStyle="1" w:styleId="57">
    <w:name w:val="标题 4 字符"/>
    <w:link w:val="6"/>
    <w:semiHidden/>
    <w:qFormat/>
    <w:uiPriority w:val="9"/>
    <w:rPr>
      <w:rFonts w:ascii="Cambria" w:hAnsi="Cambria" w:eastAsia="宋体" w:cs="Times New Roman"/>
      <w:b/>
      <w:bCs/>
      <w:sz w:val="28"/>
      <w:szCs w:val="2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字符"/>
    <w:link w:val="3"/>
    <w:qFormat/>
    <w:uiPriority w:val="0"/>
    <w:rPr>
      <w:rFonts w:ascii="Times New Roman" w:hAnsi="Times New Roman" w:eastAsia="宋体" w:cs="Times New Roman"/>
      <w:b/>
      <w:bCs/>
      <w:kern w:val="44"/>
      <w:sz w:val="44"/>
      <w:szCs w:val="44"/>
    </w:rPr>
  </w:style>
  <w:style w:type="character" w:customStyle="1" w:styleId="60">
    <w:name w:val="正文文本缩进 2 字符"/>
    <w:link w:val="17"/>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字符"/>
    <w:link w:val="8"/>
    <w:semiHidden/>
    <w:qFormat/>
    <w:uiPriority w:val="0"/>
    <w:rPr>
      <w:rFonts w:ascii="Times New Roman" w:hAnsi="Times New Roman" w:eastAsia="宋体" w:cs="Times New Roman"/>
      <w:szCs w:val="24"/>
      <w:shd w:val="clear" w:color="auto" w:fill="000080"/>
    </w:rPr>
  </w:style>
  <w:style w:type="character" w:customStyle="1" w:styleId="63">
    <w:name w:val="批注主题 字符"/>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字符"/>
    <w:link w:val="9"/>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DDACF-F678-44B5-8A61-5C4864A5418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7906</Words>
  <Characters>8193</Characters>
  <Lines>65</Lines>
  <Paragraphs>18</Paragraphs>
  <TotalTime>83</TotalTime>
  <ScaleCrop>false</ScaleCrop>
  <LinksUpToDate>false</LinksUpToDate>
  <CharactersWithSpaces>8712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周景(20111035)</cp:lastModifiedBy>
  <cp:lastPrinted>2023-11-02T02:30:00Z</cp:lastPrinted>
  <dcterms:modified xsi:type="dcterms:W3CDTF">2025-10-21T07:22:15Z</dcterms:modified>
  <cp:revision>950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E35098F35D004C08B303E7095B313C61_13</vt:lpwstr>
  </property>
  <property fmtid="{D5CDD505-2E9C-101B-9397-08002B2CF9AE}" pid="4" name="KSOTemplateDocerSaveRecord">
    <vt:lpwstr>eyJoZGlkIjoiZjUxMzg0Y2NmOTE1M2NiNDYzMmI5MmEyNzYzODFkODYiLCJ1c2VySWQiOiIxNTA4ODg5MjU2In0=</vt:lpwstr>
  </property>
</Properties>
</file>