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EE" w:rsidRDefault="00C737EE">
      <w:pPr>
        <w:jc w:val="center"/>
      </w:pPr>
    </w:p>
    <w:p w:rsidR="00C737EE" w:rsidRDefault="00DC3DAF">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东</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财</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经</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大</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学</w:t>
      </w:r>
    </w:p>
    <w:p w:rsidR="00C737EE" w:rsidRDefault="00C737EE"/>
    <w:p w:rsidR="00C737EE" w:rsidRDefault="00DC3DAF">
      <w:pPr>
        <w:ind w:left="5" w:hanging="5"/>
        <w:jc w:val="center"/>
        <w:rPr>
          <w:rFonts w:eastAsia="黑体"/>
          <w:b/>
          <w:sz w:val="72"/>
          <w:szCs w:val="56"/>
        </w:rPr>
      </w:pPr>
      <w:r>
        <w:rPr>
          <w:rFonts w:eastAsia="黑体" w:hint="eastAsia"/>
          <w:b/>
          <w:sz w:val="72"/>
          <w:szCs w:val="56"/>
        </w:rPr>
        <w:t>校内分散采购</w:t>
      </w:r>
    </w:p>
    <w:p w:rsidR="00C737EE" w:rsidRDefault="00C737EE">
      <w:pPr>
        <w:ind w:left="425"/>
        <w:jc w:val="center"/>
        <w:rPr>
          <w:rFonts w:eastAsia="黑体"/>
          <w:b/>
          <w:sz w:val="72"/>
          <w:szCs w:val="56"/>
        </w:rPr>
      </w:pPr>
    </w:p>
    <w:p w:rsidR="00C737EE" w:rsidRDefault="00DC3DAF">
      <w:pPr>
        <w:ind w:left="5" w:hanging="5"/>
        <w:jc w:val="center"/>
        <w:rPr>
          <w:rFonts w:eastAsia="黑体"/>
          <w:b/>
          <w:sz w:val="72"/>
          <w:szCs w:val="56"/>
        </w:rPr>
      </w:pPr>
      <w:r>
        <w:rPr>
          <w:rFonts w:eastAsia="黑体" w:hint="eastAsia"/>
          <w:b/>
          <w:sz w:val="72"/>
          <w:szCs w:val="56"/>
        </w:rPr>
        <w:t>采</w:t>
      </w:r>
    </w:p>
    <w:p w:rsidR="00C737EE" w:rsidRDefault="00DC3DAF">
      <w:pPr>
        <w:ind w:left="5" w:hanging="5"/>
        <w:jc w:val="center"/>
        <w:rPr>
          <w:rFonts w:eastAsia="黑体"/>
          <w:b/>
          <w:sz w:val="72"/>
          <w:szCs w:val="56"/>
        </w:rPr>
      </w:pPr>
      <w:r>
        <w:rPr>
          <w:rFonts w:eastAsia="黑体" w:hint="eastAsia"/>
          <w:b/>
          <w:sz w:val="72"/>
          <w:szCs w:val="56"/>
        </w:rPr>
        <w:t>购</w:t>
      </w:r>
    </w:p>
    <w:p w:rsidR="00C737EE" w:rsidRDefault="00DC3DAF">
      <w:pPr>
        <w:ind w:left="5" w:hanging="5"/>
        <w:jc w:val="center"/>
        <w:rPr>
          <w:rFonts w:eastAsia="黑体"/>
          <w:b/>
          <w:sz w:val="72"/>
          <w:szCs w:val="56"/>
        </w:rPr>
      </w:pPr>
      <w:r>
        <w:rPr>
          <w:rFonts w:eastAsia="黑体" w:hint="eastAsia"/>
          <w:b/>
          <w:sz w:val="72"/>
          <w:szCs w:val="56"/>
        </w:rPr>
        <w:t>书</w:t>
      </w:r>
    </w:p>
    <w:p w:rsidR="00C737EE" w:rsidRDefault="00DC3DAF">
      <w:pPr>
        <w:spacing w:line="760" w:lineRule="exact"/>
        <w:jc w:val="center"/>
        <w:rPr>
          <w:b/>
          <w:sz w:val="36"/>
        </w:rPr>
      </w:pPr>
      <w:r>
        <w:rPr>
          <w:rFonts w:hint="eastAsia"/>
          <w:b/>
          <w:sz w:val="36"/>
        </w:rPr>
        <w:t>（适用于公开采购方式）</w:t>
      </w:r>
    </w:p>
    <w:p w:rsidR="00C737EE" w:rsidRDefault="00C737EE">
      <w:pPr>
        <w:spacing w:line="760" w:lineRule="exact"/>
        <w:ind w:firstLineChars="300" w:firstLine="1084"/>
        <w:rPr>
          <w:b/>
          <w:sz w:val="36"/>
        </w:rPr>
      </w:pPr>
    </w:p>
    <w:p w:rsidR="00C737EE" w:rsidRDefault="00DC3DAF">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CNRDS</w:t>
      </w:r>
      <w:r>
        <w:rPr>
          <w:rFonts w:ascii="宋体" w:hAnsi="宋体" w:hint="eastAsia"/>
          <w:b/>
          <w:sz w:val="36"/>
          <w:u w:val="single"/>
        </w:rPr>
        <w:t>中国研究数据服务平台</w:t>
      </w:r>
    </w:p>
    <w:p w:rsidR="00C737EE" w:rsidRDefault="00DC3DAF">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w:t>
      </w:r>
      <w:r>
        <w:rPr>
          <w:rFonts w:ascii="宋体" w:hAnsi="宋体" w:hint="eastAsia"/>
          <w:b/>
          <w:sz w:val="36"/>
          <w:u w:val="single"/>
        </w:rPr>
        <w:t>广东财经大学</w:t>
      </w:r>
      <w:r>
        <w:rPr>
          <w:rFonts w:ascii="宋体" w:hAnsi="宋体" w:hint="eastAsia"/>
          <w:b/>
          <w:sz w:val="36"/>
          <w:u w:val="single"/>
        </w:rPr>
        <w:t xml:space="preserve">            </w:t>
      </w:r>
    </w:p>
    <w:p w:rsidR="00C737EE" w:rsidRDefault="00DC3DAF">
      <w:pPr>
        <w:spacing w:line="760" w:lineRule="exact"/>
        <w:ind w:firstLineChars="300" w:firstLine="1084"/>
        <w:rPr>
          <w:b/>
          <w:sz w:val="36"/>
          <w:szCs w:val="36"/>
        </w:rPr>
      </w:pPr>
      <w:r>
        <w:rPr>
          <w:rFonts w:hint="eastAsia"/>
          <w:b/>
          <w:sz w:val="36"/>
          <w:szCs w:val="36"/>
        </w:rPr>
        <w:t>发布时间：</w:t>
      </w:r>
      <w:r>
        <w:rPr>
          <w:rFonts w:ascii="宋体" w:hAnsi="宋体" w:hint="eastAsia"/>
          <w:b/>
          <w:sz w:val="36"/>
          <w:u w:val="single"/>
        </w:rPr>
        <w:t xml:space="preserve"> </w:t>
      </w:r>
      <w:r>
        <w:rPr>
          <w:rFonts w:ascii="宋体" w:hAnsi="宋体"/>
          <w:b/>
          <w:sz w:val="36"/>
          <w:u w:val="single"/>
        </w:rPr>
        <w:t>2024</w:t>
      </w:r>
      <w:r>
        <w:rPr>
          <w:rFonts w:ascii="宋体" w:hAnsi="宋体"/>
          <w:b/>
          <w:sz w:val="36"/>
          <w:u w:val="single"/>
        </w:rPr>
        <w:t>年</w:t>
      </w:r>
      <w:r>
        <w:rPr>
          <w:rFonts w:ascii="宋体" w:hAnsi="宋体"/>
          <w:b/>
          <w:sz w:val="36"/>
          <w:u w:val="single"/>
        </w:rPr>
        <w:t>6</w:t>
      </w:r>
      <w:r>
        <w:rPr>
          <w:rFonts w:ascii="宋体" w:hAnsi="宋体"/>
          <w:b/>
          <w:sz w:val="36"/>
          <w:u w:val="single"/>
        </w:rPr>
        <w:t>月</w:t>
      </w:r>
      <w:r w:rsidR="00CB18BF">
        <w:rPr>
          <w:rFonts w:ascii="宋体" w:hAnsi="宋体" w:hint="eastAsia"/>
          <w:b/>
          <w:sz w:val="36"/>
          <w:u w:val="single"/>
        </w:rPr>
        <w:t>12</w:t>
      </w:r>
      <w:r>
        <w:rPr>
          <w:rFonts w:ascii="宋体" w:hAnsi="宋体"/>
          <w:b/>
          <w:sz w:val="36"/>
          <w:u w:val="single"/>
        </w:rPr>
        <w:t>日</w:t>
      </w:r>
      <w:r>
        <w:rPr>
          <w:rFonts w:ascii="宋体" w:hAnsi="宋体" w:hint="eastAsia"/>
          <w:b/>
          <w:sz w:val="36"/>
          <w:u w:val="single"/>
        </w:rPr>
        <w:t xml:space="preserve">          </w:t>
      </w:r>
    </w:p>
    <w:p w:rsidR="00C737EE" w:rsidRDefault="00C737EE">
      <w:pPr>
        <w:spacing w:line="760" w:lineRule="exact"/>
        <w:ind w:firstLineChars="300" w:firstLine="1084"/>
        <w:rPr>
          <w:rFonts w:ascii="宋体" w:hAnsi="宋体"/>
          <w:b/>
          <w:sz w:val="36"/>
          <w:szCs w:val="36"/>
          <w:u w:val="single"/>
        </w:rPr>
      </w:pPr>
    </w:p>
    <w:p w:rsidR="00C737EE" w:rsidRDefault="00C737EE">
      <w:pPr>
        <w:spacing w:line="1000" w:lineRule="exact"/>
        <w:jc w:val="center"/>
        <w:rPr>
          <w:rFonts w:ascii="黑体" w:eastAsia="黑体"/>
          <w:b/>
          <w:sz w:val="72"/>
          <w:szCs w:val="72"/>
        </w:rPr>
      </w:pPr>
    </w:p>
    <w:p w:rsidR="00C737EE" w:rsidRDefault="00DC3DAF">
      <w:pPr>
        <w:jc w:val="center"/>
        <w:rPr>
          <w:b/>
          <w:sz w:val="52"/>
          <w:szCs w:val="52"/>
        </w:rPr>
      </w:pPr>
      <w:r>
        <w:rPr>
          <w:rFonts w:ascii="宋体" w:hAnsi="宋体"/>
          <w:sz w:val="32"/>
          <w:szCs w:val="32"/>
        </w:rPr>
        <w:br w:type="column"/>
      </w:r>
      <w:r>
        <w:rPr>
          <w:rFonts w:hint="eastAsia"/>
          <w:sz w:val="52"/>
          <w:szCs w:val="52"/>
        </w:rPr>
        <w:lastRenderedPageBreak/>
        <w:t>目录</w:t>
      </w:r>
    </w:p>
    <w:p w:rsidR="00C737EE" w:rsidRDefault="00DC3DAF">
      <w:pPr>
        <w:pStyle w:val="10"/>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6574" w:history="1">
        <w:r>
          <w:rPr>
            <w:rFonts w:asciiTheme="minorEastAsia" w:eastAsiaTheme="minorEastAsia" w:hAnsiTheme="minorEastAsia" w:cstheme="minorEastAsia" w:hint="eastAsia"/>
            <w:sz w:val="28"/>
            <w:szCs w:val="28"/>
          </w:rPr>
          <w:t>一、采购项目概况</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28829" w:history="1">
        <w:r>
          <w:rPr>
            <w:rFonts w:asciiTheme="minorEastAsia" w:eastAsiaTheme="minorEastAsia" w:hAnsiTheme="minorEastAsia" w:cstheme="minorEastAsia" w:hint="eastAsia"/>
            <w:sz w:val="28"/>
            <w:szCs w:val="28"/>
          </w:rPr>
          <w:t>二、相关说明</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w:instrText>
        </w:r>
        <w:r>
          <w:rPr>
            <w:rFonts w:asciiTheme="minorEastAsia" w:eastAsiaTheme="minorEastAsia" w:hAnsiTheme="minorEastAsia" w:cstheme="minorEastAsia" w:hint="eastAsia"/>
            <w:sz w:val="28"/>
            <w:szCs w:val="28"/>
          </w:rPr>
          <w:instrText xml:space="preserve">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1839" w:history="1">
        <w:r>
          <w:rPr>
            <w:rFonts w:asciiTheme="minorEastAsia" w:eastAsiaTheme="minorEastAsia" w:hAnsiTheme="minorEastAsia" w:cstheme="minorEastAsia" w:hint="eastAsia"/>
            <w:sz w:val="28"/>
            <w:szCs w:val="28"/>
          </w:rPr>
          <w:t>三、报价人资格</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20873" w:history="1">
        <w:r>
          <w:rPr>
            <w:rFonts w:asciiTheme="minorEastAsia" w:eastAsiaTheme="minorEastAsia" w:hAnsiTheme="minorEastAsia" w:cstheme="minorEastAsia" w:hint="eastAsia"/>
            <w:sz w:val="28"/>
            <w:szCs w:val="28"/>
          </w:rPr>
          <w:t>四、报价要求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_Toc2087</w:instrText>
        </w:r>
        <w:r>
          <w:rPr>
            <w:rFonts w:asciiTheme="minorEastAsia" w:eastAsiaTheme="minorEastAsia" w:hAnsiTheme="minorEastAsia" w:cstheme="minorEastAsia" w:hint="eastAsia"/>
            <w:sz w:val="28"/>
            <w:szCs w:val="28"/>
          </w:rPr>
          <w:instrText xml:space="preserve">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8253" w:history="1">
        <w:r>
          <w:rPr>
            <w:rFonts w:asciiTheme="minorEastAsia" w:eastAsiaTheme="minorEastAsia" w:hAnsiTheme="minorEastAsia" w:cstheme="minorEastAsia" w:hint="eastAsia"/>
            <w:sz w:val="28"/>
            <w:szCs w:val="28"/>
          </w:rPr>
          <w:t>五、报价文件要求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0890" w:history="1">
        <w:r>
          <w:rPr>
            <w:rFonts w:asciiTheme="minorEastAsia" w:eastAsiaTheme="minorEastAsia" w:hAnsiTheme="minorEastAsia" w:cstheme="minorEastAsia" w:hint="eastAsia"/>
            <w:sz w:val="28"/>
            <w:szCs w:val="28"/>
          </w:rPr>
          <w:t>六、评审方法及原则</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8663" w:history="1">
        <w:r>
          <w:rPr>
            <w:rFonts w:asciiTheme="minorEastAsia" w:eastAsiaTheme="minorEastAsia" w:hAnsiTheme="minorEastAsia" w:cstheme="minorEastAsia" w:hint="eastAsia"/>
            <w:sz w:val="28"/>
            <w:szCs w:val="28"/>
          </w:rPr>
          <w:t>七、成交供应商确定</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rsidR="00C737EE" w:rsidRDefault="00DC3DAF">
      <w:pPr>
        <w:pStyle w:val="10"/>
        <w:tabs>
          <w:tab w:val="right" w:leader="dot" w:pos="8846"/>
        </w:tabs>
        <w:rPr>
          <w:rFonts w:asciiTheme="minorEastAsia" w:eastAsiaTheme="minorEastAsia" w:hAnsiTheme="minorEastAsia" w:cstheme="minorEastAsia"/>
          <w:sz w:val="28"/>
          <w:szCs w:val="28"/>
        </w:rPr>
      </w:pPr>
      <w:hyperlink w:anchor="_Toc5254" w:history="1">
        <w:r>
          <w:rPr>
            <w:rFonts w:asciiTheme="minorEastAsia" w:eastAsiaTheme="minorEastAsia" w:hAnsiTheme="minorEastAsia" w:cstheme="minorEastAsia" w:hint="eastAsia"/>
            <w:sz w:val="28"/>
            <w:szCs w:val="28"/>
          </w:rPr>
          <w:t>第二部分</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采购需求书</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79" w:history="1">
        <w:r>
          <w:rPr>
            <w:rFonts w:asciiTheme="minorEastAsia" w:eastAsiaTheme="minorEastAsia" w:hAnsiTheme="minorEastAsia" w:cstheme="minorEastAsia" w:hint="eastAsia"/>
            <w:sz w:val="28"/>
            <w:szCs w:val="28"/>
          </w:rPr>
          <w:t>一、技术（服务）要求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C737EE" w:rsidRDefault="00DC3DAF">
      <w:pPr>
        <w:pStyle w:val="22"/>
        <w:tabs>
          <w:tab w:val="right" w:leader="dot" w:pos="8846"/>
        </w:tabs>
        <w:rPr>
          <w:rFonts w:asciiTheme="minorEastAsia" w:eastAsiaTheme="minorEastAsia" w:hAnsiTheme="minorEastAsia" w:cstheme="minorEastAsia"/>
          <w:sz w:val="28"/>
          <w:szCs w:val="28"/>
        </w:rPr>
      </w:pPr>
      <w:hyperlink w:anchor="_Toc17787" w:history="1">
        <w:r>
          <w:rPr>
            <w:rFonts w:asciiTheme="minorEastAsia" w:eastAsiaTheme="minorEastAsia" w:hAnsiTheme="minorEastAsia" w:cstheme="minorEastAsia" w:hint="eastAsia"/>
            <w:sz w:val="28"/>
            <w:szCs w:val="28"/>
          </w:rPr>
          <w:t>二、商务要求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C737EE" w:rsidRDefault="00DC3DAF">
      <w:pPr>
        <w:pStyle w:val="10"/>
        <w:tabs>
          <w:tab w:val="right" w:leader="dot" w:pos="8846"/>
        </w:tabs>
        <w:rPr>
          <w:rFonts w:asciiTheme="minorEastAsia" w:eastAsiaTheme="minorEastAsia" w:hAnsiTheme="minorEastAsia" w:cstheme="minorEastAsia"/>
          <w:sz w:val="28"/>
          <w:szCs w:val="28"/>
        </w:rPr>
      </w:pPr>
      <w:hyperlink w:anchor="_Toc14310" w:history="1">
        <w:r>
          <w:rPr>
            <w:rFonts w:asciiTheme="minorEastAsia" w:eastAsiaTheme="minorEastAsia" w:hAnsiTheme="minorEastAsia" w:cstheme="minorEastAsia" w:hint="eastAsia"/>
            <w:sz w:val="28"/>
            <w:szCs w:val="28"/>
          </w:rPr>
          <w:t>第三部分</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报价文件格式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rsidR="00C737EE" w:rsidRDefault="00DC3DAF">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rsidR="00C737EE" w:rsidRDefault="00DC3DAF">
      <w:bookmarkStart w:id="0" w:name="_Toc508103135"/>
      <w:bookmarkStart w:id="1" w:name="_Toc508103350"/>
      <w:bookmarkStart w:id="2" w:name="_Toc60236697"/>
      <w:r>
        <w:br w:type="page"/>
      </w:r>
    </w:p>
    <w:p w:rsidR="00C737EE" w:rsidRDefault="00DC3DAF">
      <w:pPr>
        <w:pStyle w:val="1"/>
      </w:pPr>
      <w:bookmarkStart w:id="3" w:name="_Toc1048"/>
      <w:r>
        <w:lastRenderedPageBreak/>
        <w:t>第一部分</w:t>
      </w:r>
      <w:r>
        <w:t xml:space="preserve">   </w:t>
      </w:r>
      <w:r>
        <w:rPr>
          <w:rFonts w:hint="eastAsia"/>
        </w:rPr>
        <w:t>报价</w:t>
      </w:r>
      <w:r>
        <w:t>须知</w:t>
      </w:r>
      <w:bookmarkEnd w:id="0"/>
      <w:bookmarkEnd w:id="1"/>
      <w:bookmarkEnd w:id="2"/>
      <w:bookmarkEnd w:id="3"/>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w:t>
      </w:r>
      <w:r>
        <w:rPr>
          <w:rFonts w:ascii="宋体" w:hAnsi="宋体" w:hint="eastAsia"/>
          <w:sz w:val="28"/>
          <w:szCs w:val="28"/>
        </w:rPr>
        <w:t>件，否则，责任自负。）</w:t>
      </w:r>
    </w:p>
    <w:p w:rsidR="00C737EE" w:rsidRDefault="00DC3DAF">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rsidR="00C737EE" w:rsidRDefault="00DC3DAF">
      <w:pPr>
        <w:spacing w:line="560" w:lineRule="exact"/>
        <w:ind w:firstLineChars="200" w:firstLine="560"/>
        <w:rPr>
          <w:rFonts w:ascii="宋体" w:hAnsi="宋体"/>
          <w:color w:val="FF0000"/>
          <w:sz w:val="28"/>
          <w:szCs w:val="28"/>
        </w:rPr>
      </w:pPr>
      <w:r>
        <w:rPr>
          <w:rFonts w:ascii="宋体" w:hAnsi="宋体" w:hint="eastAsia"/>
          <w:color w:val="FF0000"/>
          <w:sz w:val="28"/>
          <w:szCs w:val="28"/>
        </w:rPr>
        <w:t>中国研究数据服务平台（</w:t>
      </w:r>
      <w:r>
        <w:rPr>
          <w:rFonts w:ascii="宋体" w:hAnsi="宋体" w:hint="eastAsia"/>
          <w:color w:val="FF0000"/>
          <w:sz w:val="28"/>
          <w:szCs w:val="28"/>
        </w:rPr>
        <w:t>CNRDS</w:t>
      </w:r>
      <w:r>
        <w:rPr>
          <w:rFonts w:ascii="宋体" w:hAnsi="宋体" w:hint="eastAsia"/>
          <w:color w:val="FF0000"/>
          <w:sz w:val="28"/>
          <w:szCs w:val="28"/>
        </w:rPr>
        <w:t>），是一个高质量、开放式、平台化的中国经济、金融与商学研究的综合数据平台。</w:t>
      </w:r>
      <w:r>
        <w:rPr>
          <w:rFonts w:ascii="宋体" w:hAnsi="宋体" w:hint="eastAsia"/>
          <w:color w:val="FF0000"/>
          <w:sz w:val="28"/>
          <w:szCs w:val="28"/>
        </w:rPr>
        <w:t>CNRDS</w:t>
      </w:r>
      <w:r>
        <w:rPr>
          <w:rFonts w:ascii="宋体" w:hAnsi="宋体" w:hint="eastAsia"/>
          <w:color w:val="FF0000"/>
          <w:sz w:val="28"/>
          <w:szCs w:val="28"/>
        </w:rPr>
        <w:t>与国内外学术界、实务界知名教授学者合作开发，基于中国问题推出了一系列特色数据库，紧跟学术热点和学术前沿，提供市场尚无或者获取难度较大的特色研究数据，符合广东财经大学教学科研、学科建设、人才培养的需求，对学校的发展和高水平地方高校建设起着重要的支撑作用，是学校教学、科研和学术研究必不可少的资源。</w:t>
      </w:r>
    </w:p>
    <w:p w:rsidR="00C737EE" w:rsidRDefault="00DC3DAF">
      <w:pPr>
        <w:spacing w:line="560" w:lineRule="exact"/>
        <w:ind w:firstLineChars="200" w:firstLine="560"/>
        <w:rPr>
          <w:rFonts w:ascii="宋体" w:hAnsi="宋体"/>
          <w:color w:val="FF0000"/>
          <w:sz w:val="28"/>
          <w:szCs w:val="28"/>
        </w:rPr>
      </w:pPr>
      <w:r>
        <w:rPr>
          <w:rFonts w:ascii="宋体" w:hAnsi="宋体" w:hint="eastAsia"/>
          <w:color w:val="FF0000"/>
          <w:sz w:val="28"/>
          <w:szCs w:val="28"/>
        </w:rPr>
        <w:t>本项目采购预算控制价</w:t>
      </w:r>
      <w:r>
        <w:rPr>
          <w:rFonts w:ascii="宋体" w:hAnsi="宋体" w:hint="eastAsia"/>
          <w:color w:val="FF0000"/>
          <w:sz w:val="28"/>
          <w:szCs w:val="28"/>
        </w:rPr>
        <w:t>9.92</w:t>
      </w:r>
      <w:r>
        <w:rPr>
          <w:rFonts w:ascii="宋体" w:hAnsi="宋体" w:hint="eastAsia"/>
          <w:color w:val="FF0000"/>
          <w:sz w:val="28"/>
          <w:szCs w:val="28"/>
        </w:rPr>
        <w:t>万元，</w:t>
      </w:r>
      <w:r>
        <w:rPr>
          <w:rFonts w:ascii="宋体" w:hAnsi="宋体"/>
          <w:color w:val="FF0000"/>
          <w:sz w:val="28"/>
          <w:szCs w:val="28"/>
        </w:rPr>
        <w:t>资金已到位。</w:t>
      </w:r>
    </w:p>
    <w:p w:rsidR="00C737EE" w:rsidRDefault="00DC3DAF">
      <w:pPr>
        <w:pStyle w:val="2"/>
        <w:spacing w:line="560" w:lineRule="exact"/>
      </w:pPr>
      <w:bookmarkStart w:id="7" w:name="_Toc508103352"/>
      <w:bookmarkStart w:id="8" w:name="_Toc60236699"/>
      <w:bookmarkStart w:id="9" w:name="_Toc28829"/>
      <w:r>
        <w:rPr>
          <w:rFonts w:hint="eastAsia"/>
        </w:rPr>
        <w:t>二、相关说明</w:t>
      </w:r>
      <w:bookmarkEnd w:id="7"/>
      <w:bookmarkEnd w:id="8"/>
      <w:bookmarkEnd w:id="9"/>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lastRenderedPageBreak/>
        <w:t>进行必要的澄清或修改，并以“更正公告”等形式发布，履行通知义务。请报价人务必在送达响应文件截止日期前，关注相关信息发布情况</w:t>
      </w:r>
      <w:r>
        <w:rPr>
          <w:rFonts w:ascii="宋体" w:hAnsi="宋体" w:hint="eastAsia"/>
          <w:sz w:val="28"/>
          <w:szCs w:val="28"/>
        </w:rPr>
        <w:t>,</w:t>
      </w:r>
      <w:r>
        <w:rPr>
          <w:rFonts w:ascii="宋体" w:hAnsi="宋体" w:hint="eastAsia"/>
          <w:sz w:val="28"/>
          <w:szCs w:val="28"/>
        </w:rPr>
        <w:t>及时查询拟响应项目存在的可能变更情况。未及时关注公告信息导致的相关损失，由报价人自行承担。</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C737EE" w:rsidRDefault="00DC3DAF">
      <w:pPr>
        <w:pStyle w:val="2"/>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w:t>
      </w:r>
      <w:r>
        <w:rPr>
          <w:rFonts w:ascii="宋体" w:hAnsi="宋体" w:hint="eastAsia"/>
          <w:sz w:val="28"/>
          <w:szCs w:val="28"/>
        </w:rPr>
        <w:t>关证明）副本复印件。分支机构报价的，须提供总公司和分公司营业执照副本复印件。</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t>
      </w:r>
      <w:r>
        <w:rPr>
          <w:rFonts w:ascii="宋体" w:hAnsi="宋体" w:hint="eastAsia"/>
          <w:sz w:val="28"/>
          <w:szCs w:val="28"/>
        </w:rPr>
        <w:t>(www.creditchina.gov.cn)</w:t>
      </w:r>
      <w:r>
        <w:rPr>
          <w:rFonts w:ascii="宋体" w:hAnsi="宋体" w:hint="eastAsia"/>
          <w:sz w:val="28"/>
          <w:szCs w:val="28"/>
        </w:rPr>
        <w:t>“记录失信被执行人或重大税收违法案件当事人名单（即税收违法黑名单）或政府采购严重违法失信行为”记录名单；不处于中国政府采购网</w:t>
      </w:r>
      <w:r>
        <w:rPr>
          <w:rFonts w:ascii="宋体" w:hAnsi="宋体" w:hint="eastAsia"/>
          <w:sz w:val="28"/>
          <w:szCs w:val="28"/>
        </w:rPr>
        <w:t>(www.ccgp.gov.cn)</w:t>
      </w:r>
      <w:r>
        <w:rPr>
          <w:rFonts w:ascii="宋体" w:hAnsi="宋体" w:hint="eastAsia"/>
          <w:sz w:val="28"/>
          <w:szCs w:val="28"/>
        </w:rPr>
        <w:t>“政府采购严重违法失信行为信息记录”中的禁止参加政府采购活动期间。（以采购单位于报价截止日当天在“信用中国”网站（</w:t>
      </w:r>
      <w:r>
        <w:rPr>
          <w:rFonts w:ascii="宋体" w:hAnsi="宋体" w:hint="eastAsia"/>
          <w:sz w:val="28"/>
          <w:szCs w:val="28"/>
        </w:rPr>
        <w:t>www.creditchina.gov.cn</w:t>
      </w:r>
      <w:r>
        <w:rPr>
          <w:rFonts w:ascii="宋体" w:hAnsi="宋体" w:hint="eastAsia"/>
          <w:sz w:val="28"/>
          <w:szCs w:val="28"/>
        </w:rPr>
        <w:t>）及中国政府采购网（</w:t>
      </w:r>
      <w:r>
        <w:rPr>
          <w:rFonts w:ascii="宋体" w:hAnsi="宋体" w:hint="eastAsia"/>
          <w:sz w:val="28"/>
          <w:szCs w:val="28"/>
        </w:rPr>
        <w:t>http://</w:t>
      </w:r>
      <w:r>
        <w:rPr>
          <w:rFonts w:ascii="宋体" w:hAnsi="宋体" w:hint="eastAsia"/>
          <w:sz w:val="28"/>
          <w:szCs w:val="28"/>
        </w:rPr>
        <w:t>www.ccgp.gov.cn/</w:t>
      </w:r>
      <w:r>
        <w:rPr>
          <w:rFonts w:ascii="宋体" w:hAnsi="宋体" w:hint="eastAsia"/>
          <w:sz w:val="28"/>
          <w:szCs w:val="28"/>
        </w:rPr>
        <w:t>）查询结果为准，如相关失信记录已失效，报价人需提供相关证明资料）。</w:t>
      </w:r>
    </w:p>
    <w:p w:rsidR="00C737EE" w:rsidRDefault="00DC3DAF">
      <w:pPr>
        <w:pStyle w:val="2"/>
        <w:spacing w:line="560" w:lineRule="exact"/>
      </w:pPr>
      <w:bookmarkStart w:id="13" w:name="_Toc20873"/>
      <w:bookmarkStart w:id="14" w:name="_Toc60236701"/>
      <w:bookmarkStart w:id="15" w:name="_Toc508103354"/>
      <w:r>
        <w:rPr>
          <w:rFonts w:hint="eastAsia"/>
        </w:rPr>
        <w:lastRenderedPageBreak/>
        <w:t>四、</w:t>
      </w:r>
      <w:r>
        <w:t>报价要求</w:t>
      </w:r>
      <w:bookmarkEnd w:id="13"/>
      <w:bookmarkEnd w:id="14"/>
      <w:bookmarkEnd w:id="15"/>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w:t>
      </w:r>
      <w:r>
        <w:rPr>
          <w:rFonts w:ascii="宋体" w:hAnsi="宋体" w:hint="eastAsia"/>
          <w:sz w:val="28"/>
          <w:szCs w:val="28"/>
        </w:rPr>
        <w:t>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rsidR="00C737EE" w:rsidRDefault="00DC3DAF">
      <w:pPr>
        <w:pStyle w:val="2"/>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报价文件封面；</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目录；</w:t>
      </w:r>
    </w:p>
    <w:p w:rsidR="00C737EE" w:rsidRDefault="00DC3DAF">
      <w:pPr>
        <w:spacing w:line="560" w:lineRule="exact"/>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bCs/>
          <w:sz w:val="28"/>
          <w:szCs w:val="28"/>
        </w:rPr>
        <w:t>资格性审查材料，包括但不限于：</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）营业执照（或事业法人登记证等相关证明）副本复印件；</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）相关资质证书或许可证书等复印件；</w:t>
      </w:r>
    </w:p>
    <w:p w:rsidR="00C737EE" w:rsidRDefault="00DC3DAF">
      <w:pPr>
        <w:spacing w:line="560" w:lineRule="exact"/>
        <w:ind w:firstLineChars="200" w:firstLine="562"/>
        <w:rPr>
          <w:rFonts w:ascii="宋体" w:hAnsi="宋体"/>
          <w:b/>
          <w:sz w:val="28"/>
          <w:szCs w:val="28"/>
        </w:rPr>
      </w:pPr>
      <w:r>
        <w:rPr>
          <w:rFonts w:ascii="宋体" w:hAnsi="宋体" w:hint="eastAsia"/>
          <w:b/>
          <w:sz w:val="28"/>
          <w:szCs w:val="28"/>
        </w:rPr>
        <w:t>4.</w:t>
      </w:r>
      <w:r>
        <w:rPr>
          <w:rFonts w:ascii="宋体" w:hAnsi="宋体" w:hint="eastAsia"/>
          <w:b/>
          <w:sz w:val="28"/>
          <w:szCs w:val="28"/>
        </w:rPr>
        <w:t>符合性审查材料，包括但不限于：</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）提供法人或负责人资格证明、授权委托书；</w:t>
      </w:r>
    </w:p>
    <w:p w:rsidR="00C737EE" w:rsidRDefault="00DC3DAF">
      <w:pPr>
        <w:spacing w:line="560" w:lineRule="exact"/>
        <w:ind w:firstLineChars="200" w:firstLine="560"/>
        <w:rPr>
          <w:rFonts w:ascii="宋体" w:hAnsi="宋体"/>
          <w:b/>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）报价一览表；</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）报价明细表；</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）“技术（服务）条款响应表”和“商务条款响应表”；</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）报价人声明及承诺；</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证明材料等；</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C737EE" w:rsidRDefault="00DC3DAF">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报价人必须制作报价文件。报价文件</w:t>
      </w:r>
      <w:r>
        <w:rPr>
          <w:rFonts w:ascii="宋体" w:hAnsi="宋体"/>
          <w:sz w:val="28"/>
          <w:szCs w:val="28"/>
        </w:rPr>
        <w:t>份数为正本</w:t>
      </w:r>
      <w:r>
        <w:rPr>
          <w:rFonts w:ascii="宋体" w:hAnsi="宋体"/>
          <w:sz w:val="28"/>
          <w:szCs w:val="28"/>
        </w:rPr>
        <w:t>1</w:t>
      </w:r>
      <w:r>
        <w:rPr>
          <w:rFonts w:ascii="宋体" w:hAnsi="宋体"/>
          <w:sz w:val="28"/>
          <w:szCs w:val="28"/>
        </w:rPr>
        <w:t>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和</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sz w:val="28"/>
          <w:szCs w:val="28"/>
        </w:rPr>
        <w:t>，</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hint="eastAsia"/>
          <w:sz w:val="28"/>
          <w:szCs w:val="28"/>
        </w:rPr>
        <w:t>可由</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hint="eastAsia"/>
          <w:sz w:val="28"/>
          <w:szCs w:val="28"/>
        </w:rPr>
        <w:t>和</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sz w:val="28"/>
          <w:szCs w:val="28"/>
        </w:rPr>
        <w:t>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和</w:t>
      </w:r>
      <w:r>
        <w:rPr>
          <w:rFonts w:ascii="宋体" w:hAnsi="宋体"/>
          <w:sz w:val="28"/>
          <w:szCs w:val="28"/>
        </w:rPr>
        <w:t>所有</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报价文件一经送达，无论报价人是否推荐成交，其报价文件不予退还。</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w:t>
      </w:r>
      <w:r>
        <w:rPr>
          <w:rFonts w:ascii="宋体" w:hAnsi="宋体"/>
          <w:sz w:val="28"/>
          <w:szCs w:val="28"/>
        </w:rPr>
        <w:lastRenderedPageBreak/>
        <w:t>差范围</w:t>
      </w:r>
      <w:r>
        <w:rPr>
          <w:rFonts w:ascii="宋体" w:hAnsi="宋体"/>
          <w:sz w:val="28"/>
          <w:szCs w:val="28"/>
        </w:rPr>
        <w:t>和最高偏差项数的</w:t>
      </w:r>
      <w:r>
        <w:rPr>
          <w:rFonts w:ascii="宋体" w:hAnsi="宋体" w:hint="eastAsia"/>
          <w:sz w:val="28"/>
          <w:szCs w:val="28"/>
        </w:rPr>
        <w:t>报价</w:t>
      </w:r>
      <w:r>
        <w:rPr>
          <w:rFonts w:ascii="宋体" w:hAnsi="宋体"/>
          <w:sz w:val="28"/>
          <w:szCs w:val="28"/>
        </w:rPr>
        <w:t>将被否决。</w:t>
      </w:r>
    </w:p>
    <w:p w:rsidR="00C737EE" w:rsidRDefault="00DC3DAF">
      <w:pPr>
        <w:spacing w:line="560" w:lineRule="exact"/>
        <w:ind w:firstLineChars="200" w:firstLine="560"/>
        <w:rPr>
          <w:rFonts w:ascii="宋体" w:hAnsi="宋体"/>
          <w:kern w:val="0"/>
          <w:sz w:val="28"/>
          <w:szCs w:val="28"/>
        </w:rPr>
      </w:pPr>
      <w:r>
        <w:rPr>
          <w:rFonts w:ascii="宋体" w:hAnsi="宋体" w:hint="eastAsia"/>
          <w:sz w:val="28"/>
          <w:szCs w:val="28"/>
        </w:rPr>
        <w:t>3.</w:t>
      </w:r>
      <w:r>
        <w:rPr>
          <w:rFonts w:ascii="宋体" w:hAnsi="宋体" w:hint="eastAsia"/>
          <w:sz w:val="28"/>
          <w:szCs w:val="28"/>
        </w:rPr>
        <w:t>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部要求。报价人如不提供“技术（服务）条款响应表”和“商务条款响应表”，或仅提供空白表格，将被视为没有实质性响应采购书。</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特殊情形处理：原则上“报价一览表”中的“报价总价”、“报价明细表”中的“报价总价”应当一致，如果出现不一致情形，以“报价一览表”中的“报价总价”为准。如果出现“报价一览表”中的大、小写金额不一致情形，以大写金额</w:t>
      </w:r>
      <w:r>
        <w:rPr>
          <w:rFonts w:ascii="宋体" w:hAnsi="宋体" w:hint="eastAsia"/>
          <w:sz w:val="28"/>
          <w:szCs w:val="28"/>
        </w:rPr>
        <w:t>为准。</w:t>
      </w:r>
    </w:p>
    <w:p w:rsidR="00C737EE" w:rsidRDefault="00DC3DA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C737EE" w:rsidRDefault="00DC3DAF">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报价文件送达的时间超过规定的报价文件送达截止时间。</w:t>
      </w:r>
    </w:p>
    <w:p w:rsidR="00C737EE" w:rsidRDefault="00DC3DAF">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报价文件内容不符合“资格性”、“符合性”审查要求，或不满足采购需求星号条款要求。</w:t>
      </w:r>
    </w:p>
    <w:p w:rsidR="00C737EE" w:rsidRDefault="00DC3DAF">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报价超过采购预算；出现两个或多个报价。</w:t>
      </w:r>
    </w:p>
    <w:p w:rsidR="00C737EE" w:rsidRDefault="00DC3DAF">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C737EE" w:rsidRDefault="00DC3DAF">
      <w:pPr>
        <w:pStyle w:val="2"/>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rsidR="00C737EE" w:rsidRDefault="00DC3DAF">
      <w:pPr>
        <w:spacing w:line="560" w:lineRule="exact"/>
        <w:ind w:firstLineChars="200" w:firstLine="560"/>
        <w:rPr>
          <w:rFonts w:ascii="宋体" w:hAnsi="宋体"/>
          <w:sz w:val="28"/>
          <w:szCs w:val="28"/>
          <w:u w:val="single"/>
        </w:rPr>
      </w:pPr>
      <w:r>
        <w:rPr>
          <w:rFonts w:ascii="宋体" w:hAnsi="宋体" w:hint="eastAsia"/>
          <w:sz w:val="28"/>
          <w:szCs w:val="28"/>
        </w:rPr>
        <w:t>本项目采用评审方</w:t>
      </w:r>
      <w:r>
        <w:rPr>
          <w:rFonts w:ascii="宋体" w:hAnsi="宋体" w:hint="eastAsia"/>
          <w:sz w:val="28"/>
          <w:szCs w:val="28"/>
          <w:u w:val="single"/>
        </w:rPr>
        <w:t xml:space="preserve"> </w:t>
      </w:r>
      <w:proofErr w:type="gramStart"/>
      <w:r>
        <w:rPr>
          <w:rFonts w:ascii="宋体" w:hAnsi="宋体" w:hint="eastAsia"/>
          <w:sz w:val="28"/>
          <w:szCs w:val="28"/>
          <w:u w:val="single"/>
        </w:rPr>
        <w:t>一</w:t>
      </w:r>
      <w:proofErr w:type="gramEnd"/>
      <w:r>
        <w:rPr>
          <w:rFonts w:ascii="宋体" w:hAnsi="宋体" w:hint="eastAsia"/>
          <w:sz w:val="28"/>
          <w:szCs w:val="28"/>
          <w:u w:val="single"/>
        </w:rPr>
        <w:t xml:space="preserve"> </w:t>
      </w:r>
      <w:r>
        <w:rPr>
          <w:rFonts w:ascii="宋体" w:hAnsi="宋体" w:hint="eastAsia"/>
          <w:sz w:val="28"/>
          <w:szCs w:val="28"/>
          <w:u w:val="single"/>
        </w:rPr>
        <w:t>。</w:t>
      </w:r>
    </w:p>
    <w:p w:rsidR="00C737EE" w:rsidRDefault="00DC3DAF">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rsidR="00C737EE" w:rsidRDefault="00DC3DAF">
      <w:pPr>
        <w:spacing w:line="4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lastRenderedPageBreak/>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rsidR="00C737EE" w:rsidRDefault="00DC3DAF">
      <w:pPr>
        <w:spacing w:line="560" w:lineRule="exact"/>
        <w:ind w:firstLineChars="200" w:firstLine="562"/>
        <w:rPr>
          <w:rFonts w:ascii="宋体" w:hAnsi="宋体"/>
          <w:sz w:val="28"/>
          <w:szCs w:val="28"/>
        </w:rPr>
      </w:pPr>
      <w:r>
        <w:rPr>
          <w:rFonts w:ascii="宋体" w:hAnsi="宋体" w:hint="eastAsia"/>
          <w:b/>
          <w:bCs/>
          <w:sz w:val="28"/>
          <w:szCs w:val="28"/>
        </w:rPr>
        <w:t>2</w:t>
      </w:r>
      <w:r>
        <w:rPr>
          <w:rFonts w:ascii="宋体" w:hAnsi="宋体" w:hint="eastAsia"/>
          <w:b/>
          <w:bCs/>
          <w:sz w:val="28"/>
          <w:szCs w:val="28"/>
        </w:rPr>
        <w:t>、详细性评审：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供应商推荐为成交供应商。最低报价相等时，由采购方代表确定</w:t>
      </w:r>
      <w:r>
        <w:rPr>
          <w:rFonts w:ascii="宋体" w:hAnsi="宋体" w:hint="eastAsia"/>
          <w:sz w:val="28"/>
          <w:szCs w:val="28"/>
        </w:rPr>
        <w:t>1</w:t>
      </w:r>
      <w:r>
        <w:rPr>
          <w:rFonts w:ascii="宋体" w:hAnsi="宋体" w:hint="eastAsia"/>
          <w:sz w:val="28"/>
          <w:szCs w:val="28"/>
        </w:rPr>
        <w:t>家作为成交供应商。</w:t>
      </w:r>
    </w:p>
    <w:p w:rsidR="00C737EE" w:rsidRDefault="00DC3DAF">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w:t>
      </w:r>
      <w:r>
        <w:rPr>
          <w:rFonts w:ascii="宋体" w:hAnsi="宋体" w:hint="eastAsia"/>
          <w:sz w:val="28"/>
          <w:szCs w:val="28"/>
        </w:rPr>
        <w:t>价文件是否满足采购需求星号条款进行审查。未通过的报价人不能确定为成交人。</w:t>
      </w:r>
    </w:p>
    <w:p w:rsidR="00C737EE" w:rsidRDefault="00DC3DAF">
      <w:pPr>
        <w:spacing w:line="560" w:lineRule="exact"/>
        <w:ind w:firstLineChars="228" w:firstLine="641"/>
        <w:rPr>
          <w:rFonts w:ascii="宋体" w:hAnsi="宋体"/>
          <w:b/>
          <w:bCs/>
          <w:sz w:val="28"/>
          <w:szCs w:val="28"/>
        </w:rPr>
      </w:pPr>
      <w:r>
        <w:rPr>
          <w:rFonts w:ascii="宋体" w:hAnsi="宋体" w:hint="eastAsia"/>
          <w:b/>
          <w:bCs/>
          <w:sz w:val="28"/>
          <w:szCs w:val="28"/>
        </w:rPr>
        <w:t>2.</w:t>
      </w:r>
      <w:r>
        <w:rPr>
          <w:rFonts w:ascii="宋体" w:hAnsi="宋体" w:hint="eastAsia"/>
          <w:b/>
          <w:bCs/>
          <w:sz w:val="28"/>
          <w:szCs w:val="28"/>
        </w:rPr>
        <w:t>详细性评审</w:t>
      </w:r>
      <w:r>
        <w:rPr>
          <w:rFonts w:ascii="宋体" w:hAnsi="宋体" w:hint="eastAsia"/>
          <w:sz w:val="28"/>
          <w:szCs w:val="28"/>
        </w:rPr>
        <w:t>（评审表见附表</w:t>
      </w:r>
      <w:r>
        <w:rPr>
          <w:rFonts w:ascii="宋体" w:hAnsi="宋体" w:hint="eastAsia"/>
          <w:sz w:val="28"/>
          <w:szCs w:val="28"/>
        </w:rPr>
        <w:t>2</w:t>
      </w:r>
      <w:r>
        <w:rPr>
          <w:rFonts w:ascii="宋体" w:hAnsi="宋体" w:hint="eastAsia"/>
          <w:sz w:val="28"/>
          <w:szCs w:val="28"/>
        </w:rPr>
        <w:t>）</w:t>
      </w:r>
      <w:r>
        <w:rPr>
          <w:rFonts w:ascii="宋体" w:hAnsi="宋体" w:hint="eastAsia"/>
          <w:b/>
          <w:bCs/>
          <w:sz w:val="28"/>
          <w:szCs w:val="28"/>
        </w:rPr>
        <w:t>：</w:t>
      </w:r>
    </w:p>
    <w:p w:rsidR="00C737EE" w:rsidRDefault="00DC3DAF">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w:t>
      </w:r>
      <w:r>
        <w:rPr>
          <w:rFonts w:ascii="宋体" w:hAnsi="宋体" w:hint="eastAsia"/>
          <w:sz w:val="28"/>
          <w:szCs w:val="28"/>
        </w:rPr>
        <w:t>1</w:t>
      </w:r>
      <w:r>
        <w:rPr>
          <w:rFonts w:ascii="宋体" w:hAnsi="宋体" w:hint="eastAsia"/>
          <w:sz w:val="28"/>
          <w:szCs w:val="28"/>
        </w:rPr>
        <w:t>家作为成交供应商。</w:t>
      </w:r>
    </w:p>
    <w:p w:rsidR="00C737EE" w:rsidRDefault="00DC3DAF">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lastRenderedPageBreak/>
        <w:t>2.</w:t>
      </w:r>
      <w:r>
        <w:rPr>
          <w:rFonts w:ascii="宋体" w:hAnsi="宋体" w:hint="eastAsia"/>
          <w:sz w:val="28"/>
          <w:szCs w:val="28"/>
        </w:rPr>
        <w:t>谈判</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w:t>
      </w:r>
      <w:r>
        <w:rPr>
          <w:rFonts w:ascii="宋体" w:hAnsi="宋体" w:hint="eastAsia"/>
          <w:sz w:val="28"/>
          <w:szCs w:val="28"/>
        </w:rPr>
        <w:t>5</w:t>
      </w:r>
      <w:r>
        <w:rPr>
          <w:rFonts w:ascii="宋体" w:hAnsi="宋体" w:hint="eastAsia"/>
          <w:sz w:val="28"/>
          <w:szCs w:val="28"/>
        </w:rPr>
        <w:t>分钟。评审小组集中与单一供应商分别进行，并给予所有参加报价的供应商平等的谈判机会。</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w:t>
      </w:r>
      <w:r>
        <w:rPr>
          <w:rFonts w:ascii="宋体" w:hAnsi="宋体" w:hint="eastAsia"/>
          <w:sz w:val="28"/>
          <w:szCs w:val="28"/>
        </w:rPr>
        <w:t>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C737EE" w:rsidRDefault="00DC3DAF">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C737EE" w:rsidRDefault="00DC3DAF">
      <w:pPr>
        <w:spacing w:line="560" w:lineRule="exact"/>
        <w:ind w:firstLineChars="150" w:firstLine="420"/>
        <w:rPr>
          <w:rFonts w:ascii="宋体" w:hAnsi="宋体"/>
          <w:sz w:val="28"/>
          <w:szCs w:val="28"/>
        </w:rPr>
      </w:pPr>
      <w:r>
        <w:rPr>
          <w:rFonts w:ascii="宋体" w:hAnsi="宋体" w:hint="eastAsia"/>
          <w:sz w:val="28"/>
          <w:szCs w:val="28"/>
        </w:rPr>
        <w:t>本项目采用方式</w:t>
      </w:r>
      <w:proofErr w:type="gramStart"/>
      <w:r w:rsidR="00CB18BF" w:rsidRPr="00CB18BF">
        <w:rPr>
          <w:rFonts w:ascii="宋体" w:hAnsi="宋体" w:hint="eastAsia"/>
          <w:sz w:val="28"/>
          <w:szCs w:val="28"/>
          <w:u w:val="single"/>
        </w:rPr>
        <w:t>一</w:t>
      </w:r>
      <w:proofErr w:type="gramEnd"/>
      <w:r>
        <w:rPr>
          <w:rFonts w:ascii="宋体" w:hAnsi="宋体" w:hint="eastAsia"/>
          <w:sz w:val="28"/>
          <w:szCs w:val="28"/>
        </w:rPr>
        <w:t xml:space="preserve"> </w:t>
      </w:r>
      <w:r>
        <w:rPr>
          <w:rFonts w:ascii="宋体" w:hAnsi="宋体" w:hint="eastAsia"/>
          <w:sz w:val="28"/>
          <w:szCs w:val="28"/>
        </w:rPr>
        <w:t>定标。</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w:t>
      </w:r>
      <w:r>
        <w:rPr>
          <w:rFonts w:ascii="宋体" w:hAnsi="宋体" w:hint="eastAsia"/>
          <w:sz w:val="28"/>
          <w:szCs w:val="28"/>
        </w:rPr>
        <w:t>1</w:t>
      </w:r>
      <w:r>
        <w:rPr>
          <w:rFonts w:ascii="宋体" w:hAnsi="宋体" w:hint="eastAsia"/>
          <w:sz w:val="28"/>
          <w:szCs w:val="28"/>
        </w:rPr>
        <w:t>家作为成交供应商。</w:t>
      </w:r>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w:t>
      </w:r>
      <w:r>
        <w:rPr>
          <w:rFonts w:ascii="宋体" w:hAnsi="宋体" w:hint="eastAsia"/>
          <w:sz w:val="28"/>
          <w:szCs w:val="28"/>
        </w:rPr>
        <w:t>2</w:t>
      </w:r>
      <w:r>
        <w:rPr>
          <w:rFonts w:ascii="宋体" w:hAnsi="宋体" w:hint="eastAsia"/>
          <w:sz w:val="28"/>
          <w:szCs w:val="28"/>
        </w:rPr>
        <w:t>）由高到低推荐成交供应商。综合得分相等时，以报价</w:t>
      </w:r>
      <w:bookmarkStart w:id="22" w:name="_GoBack"/>
      <w:bookmarkEnd w:id="22"/>
      <w:r>
        <w:rPr>
          <w:rFonts w:ascii="宋体" w:hAnsi="宋体" w:hint="eastAsia"/>
          <w:sz w:val="28"/>
          <w:szCs w:val="28"/>
        </w:rPr>
        <w:t>低的优先，报价也相等时，以技术质量因素得分高的</w:t>
      </w:r>
      <w:r>
        <w:rPr>
          <w:rFonts w:ascii="宋体" w:hAnsi="宋体" w:hint="eastAsia"/>
          <w:sz w:val="28"/>
          <w:szCs w:val="28"/>
        </w:rPr>
        <w:t>优先，技术质量因素得分也相等时，由采购方代表确定</w:t>
      </w:r>
      <w:r>
        <w:rPr>
          <w:rFonts w:ascii="宋体" w:hAnsi="宋体" w:hint="eastAsia"/>
          <w:sz w:val="28"/>
          <w:szCs w:val="28"/>
        </w:rPr>
        <w:t>1</w:t>
      </w:r>
      <w:r>
        <w:rPr>
          <w:rFonts w:ascii="宋体" w:hAnsi="宋体" w:hint="eastAsia"/>
          <w:sz w:val="28"/>
          <w:szCs w:val="28"/>
        </w:rPr>
        <w:t>家作为中标候选人。</w:t>
      </w:r>
    </w:p>
    <w:p w:rsidR="00C737EE" w:rsidRDefault="00DC3DAF">
      <w:pPr>
        <w:pStyle w:val="2"/>
        <w:numPr>
          <w:ilvl w:val="0"/>
          <w:numId w:val="3"/>
        </w:numPr>
        <w:spacing w:line="560" w:lineRule="exact"/>
      </w:pPr>
      <w:bookmarkStart w:id="23" w:name="_Toc18663"/>
      <w:r>
        <w:rPr>
          <w:rFonts w:hint="eastAsia"/>
        </w:rPr>
        <w:lastRenderedPageBreak/>
        <w:t>成交供应商确定</w:t>
      </w:r>
      <w:bookmarkEnd w:id="23"/>
    </w:p>
    <w:p w:rsidR="00C737EE" w:rsidRDefault="00DC3DAF">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w:t>
      </w:r>
      <w:r>
        <w:rPr>
          <w:rFonts w:ascii="宋体" w:hAnsi="宋体" w:hint="eastAsia"/>
          <w:sz w:val="28"/>
          <w:szCs w:val="28"/>
        </w:rPr>
        <w:t>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rsidR="00C737EE" w:rsidRDefault="00C737EE">
      <w:pPr>
        <w:snapToGrid w:val="0"/>
        <w:rPr>
          <w:rFonts w:ascii="宋体" w:hAnsi="宋体"/>
          <w:b/>
          <w:sz w:val="28"/>
          <w:szCs w:val="28"/>
        </w:rPr>
      </w:pPr>
    </w:p>
    <w:p w:rsidR="00C737EE" w:rsidRDefault="00DC3DAF">
      <w:pPr>
        <w:rPr>
          <w:rFonts w:ascii="宋体" w:hAnsi="宋体"/>
          <w:b/>
          <w:sz w:val="28"/>
          <w:szCs w:val="28"/>
        </w:rPr>
      </w:pPr>
      <w:r>
        <w:rPr>
          <w:rFonts w:ascii="宋体" w:hAnsi="宋体" w:hint="eastAsia"/>
          <w:b/>
          <w:sz w:val="28"/>
          <w:szCs w:val="28"/>
        </w:rPr>
        <w:br w:type="page"/>
      </w:r>
    </w:p>
    <w:p w:rsidR="00C737EE" w:rsidRDefault="00DC3DAF">
      <w:pPr>
        <w:snapToGrid w:val="0"/>
        <w:rPr>
          <w:rFonts w:ascii="宋体" w:hAnsi="宋体"/>
          <w:b/>
          <w:sz w:val="28"/>
          <w:szCs w:val="28"/>
        </w:rPr>
      </w:pPr>
      <w:r>
        <w:rPr>
          <w:rFonts w:ascii="宋体" w:hAnsi="宋体" w:hint="eastAsia"/>
          <w:b/>
          <w:sz w:val="28"/>
          <w:szCs w:val="28"/>
        </w:rPr>
        <w:lastRenderedPageBreak/>
        <w:t>附表</w:t>
      </w:r>
      <w:r>
        <w:rPr>
          <w:rFonts w:ascii="宋体" w:hAnsi="宋体" w:hint="eastAsia"/>
          <w:b/>
          <w:sz w:val="28"/>
          <w:szCs w:val="28"/>
        </w:rPr>
        <w:t>1</w:t>
      </w:r>
    </w:p>
    <w:p w:rsidR="00C737EE" w:rsidRDefault="00DC3DAF">
      <w:pPr>
        <w:snapToGrid w:val="0"/>
        <w:jc w:val="center"/>
        <w:rPr>
          <w:rFonts w:ascii="宋体" w:hAnsi="宋体"/>
          <w:b/>
          <w:sz w:val="28"/>
          <w:szCs w:val="28"/>
        </w:rPr>
      </w:pPr>
      <w:r>
        <w:rPr>
          <w:rFonts w:ascii="宋体" w:hAnsi="宋体" w:hint="eastAsia"/>
          <w:b/>
          <w:sz w:val="28"/>
          <w:szCs w:val="28"/>
        </w:rPr>
        <w:t>资格性与符合性审查表</w:t>
      </w:r>
    </w:p>
    <w:p w:rsidR="00C737EE" w:rsidRDefault="00DC3DAF">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C737EE">
        <w:trPr>
          <w:trHeight w:val="23"/>
          <w:jc w:val="center"/>
        </w:trPr>
        <w:tc>
          <w:tcPr>
            <w:tcW w:w="716" w:type="dxa"/>
            <w:shd w:val="clear" w:color="auto" w:fill="C0C0C0"/>
            <w:noWrap/>
            <w:vAlign w:val="center"/>
          </w:tcPr>
          <w:p w:rsidR="00C737EE" w:rsidRDefault="00DC3DAF">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C737EE" w:rsidRDefault="00DC3DAF">
            <w:pPr>
              <w:spacing w:line="400" w:lineRule="exact"/>
              <w:rPr>
                <w:rFonts w:ascii="宋体" w:hAnsi="宋体"/>
                <w:b/>
                <w:sz w:val="18"/>
                <w:szCs w:val="18"/>
              </w:rPr>
            </w:pPr>
            <w:r>
              <w:rPr>
                <w:rFonts w:ascii="宋体" w:hAnsi="宋体" w:hint="eastAsia"/>
                <w:b/>
                <w:sz w:val="24"/>
              </w:rPr>
              <w:t>审查内容及要求</w:t>
            </w:r>
          </w:p>
        </w:tc>
      </w:tr>
      <w:tr w:rsidR="00C737EE">
        <w:trPr>
          <w:trHeight w:val="23"/>
          <w:jc w:val="center"/>
        </w:trPr>
        <w:tc>
          <w:tcPr>
            <w:tcW w:w="8738" w:type="dxa"/>
            <w:gridSpan w:val="3"/>
            <w:noWrap/>
            <w:vAlign w:val="center"/>
          </w:tcPr>
          <w:p w:rsidR="00C737EE" w:rsidRDefault="00DC3DAF">
            <w:pPr>
              <w:spacing w:line="400" w:lineRule="exact"/>
              <w:rPr>
                <w:rFonts w:ascii="宋体" w:hAnsi="宋体"/>
                <w:b/>
                <w:sz w:val="24"/>
              </w:rPr>
            </w:pPr>
            <w:r>
              <w:rPr>
                <w:rFonts w:ascii="宋体" w:hAnsi="宋体" w:hint="eastAsia"/>
                <w:b/>
                <w:sz w:val="24"/>
              </w:rPr>
              <w:t>（一）资格性审查</w:t>
            </w: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C737EE" w:rsidRDefault="00DC3DAF">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C737EE" w:rsidRDefault="00DC3DAF">
            <w:pPr>
              <w:spacing w:line="400" w:lineRule="exact"/>
              <w:jc w:val="center"/>
              <w:rPr>
                <w:rFonts w:ascii="宋体" w:hAnsi="宋体"/>
                <w:b/>
                <w:sz w:val="24"/>
              </w:rPr>
            </w:pPr>
            <w:r>
              <w:rPr>
                <w:rFonts w:ascii="宋体" w:hAnsi="宋体" w:hint="eastAsia"/>
                <w:b/>
                <w:sz w:val="24"/>
              </w:rPr>
              <w:t>审查结果</w:t>
            </w: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C737EE" w:rsidRDefault="00C737EE">
            <w:pPr>
              <w:spacing w:line="400" w:lineRule="exact"/>
              <w:rPr>
                <w:rFonts w:ascii="宋体" w:hAnsi="宋体"/>
                <w:b/>
                <w:sz w:val="28"/>
                <w:szCs w:val="28"/>
              </w:rPr>
            </w:pP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报价人未被列入“信用中国”网站</w:t>
            </w:r>
            <w:r>
              <w:rPr>
                <w:rFonts w:ascii="宋体" w:hAnsi="宋体" w:hint="eastAsia"/>
                <w:sz w:val="28"/>
                <w:szCs w:val="28"/>
              </w:rPr>
              <w:t>(www.creditchina.gov.cn)</w:t>
            </w:r>
            <w:r>
              <w:rPr>
                <w:rFonts w:ascii="宋体" w:hAnsi="宋体" w:hint="eastAsia"/>
                <w:sz w:val="28"/>
                <w:szCs w:val="28"/>
              </w:rPr>
              <w:t>“记录失信被执行人或重大税收违法案件当事人名单（即税收违法黑名单）或政府采购严重违法失信行为”记录名单；不处于中国政府采购网</w:t>
            </w:r>
            <w:r>
              <w:rPr>
                <w:rFonts w:ascii="宋体" w:hAnsi="宋体" w:hint="eastAsia"/>
                <w:sz w:val="28"/>
                <w:szCs w:val="28"/>
              </w:rPr>
              <w:t>(www.ccgp.gov.cn)</w:t>
            </w:r>
            <w:r>
              <w:rPr>
                <w:rFonts w:ascii="宋体" w:hAnsi="宋体" w:hint="eastAsia"/>
                <w:sz w:val="28"/>
                <w:szCs w:val="28"/>
              </w:rPr>
              <w:t>“政府采购严重违法失信行为信息记录”中的禁止参加政府采购活动期间。（以采购单位于</w:t>
            </w:r>
            <w:r>
              <w:rPr>
                <w:rFonts w:ascii="宋体" w:hAnsi="宋体" w:hint="eastAsia"/>
                <w:sz w:val="28"/>
                <w:szCs w:val="28"/>
              </w:rPr>
              <w:t>报价截止日当天在“信用中国”网站（</w:t>
            </w:r>
            <w:r>
              <w:rPr>
                <w:rFonts w:ascii="宋体" w:hAnsi="宋体" w:hint="eastAsia"/>
                <w:sz w:val="28"/>
                <w:szCs w:val="28"/>
              </w:rPr>
              <w:t>www.creditchina.gov.cn</w:t>
            </w:r>
            <w:r>
              <w:rPr>
                <w:rFonts w:ascii="宋体" w:hAnsi="宋体" w:hint="eastAsia"/>
                <w:sz w:val="28"/>
                <w:szCs w:val="28"/>
              </w:rPr>
              <w:t>）及中国政府采购网（</w:t>
            </w:r>
            <w:r>
              <w:rPr>
                <w:rFonts w:ascii="宋体" w:hAnsi="宋体" w:hint="eastAsia"/>
                <w:sz w:val="28"/>
                <w:szCs w:val="28"/>
              </w:rPr>
              <w:t>http://www.ccgp.gov.cn/</w:t>
            </w:r>
            <w:r>
              <w:rPr>
                <w:rFonts w:ascii="宋体" w:hAnsi="宋体" w:hint="eastAsia"/>
                <w:sz w:val="28"/>
                <w:szCs w:val="28"/>
              </w:rPr>
              <w:t>）查询结果为准，如相关失信记录已失效，报价人需提供相关证明资料）</w:t>
            </w:r>
          </w:p>
        </w:tc>
        <w:tc>
          <w:tcPr>
            <w:tcW w:w="1465" w:type="dxa"/>
            <w:noWrap/>
            <w:vAlign w:val="center"/>
          </w:tcPr>
          <w:p w:rsidR="00C737EE" w:rsidRDefault="00C737EE">
            <w:pPr>
              <w:spacing w:line="400" w:lineRule="exact"/>
              <w:rPr>
                <w:rFonts w:ascii="宋体" w:hAnsi="宋体"/>
                <w:b/>
                <w:sz w:val="28"/>
                <w:szCs w:val="28"/>
              </w:rPr>
            </w:pP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w:t>
            </w:r>
          </w:p>
        </w:tc>
        <w:tc>
          <w:tcPr>
            <w:tcW w:w="1465" w:type="dxa"/>
            <w:noWrap/>
            <w:vAlign w:val="center"/>
          </w:tcPr>
          <w:p w:rsidR="00C737EE" w:rsidRDefault="00C737EE">
            <w:pPr>
              <w:spacing w:line="400" w:lineRule="exact"/>
              <w:rPr>
                <w:rFonts w:ascii="宋体" w:hAnsi="宋体"/>
                <w:b/>
                <w:sz w:val="28"/>
                <w:szCs w:val="28"/>
              </w:rPr>
            </w:pPr>
          </w:p>
        </w:tc>
      </w:tr>
      <w:tr w:rsidR="00C737EE">
        <w:trPr>
          <w:trHeight w:val="23"/>
          <w:jc w:val="center"/>
        </w:trPr>
        <w:tc>
          <w:tcPr>
            <w:tcW w:w="8738" w:type="dxa"/>
            <w:gridSpan w:val="3"/>
            <w:noWrap/>
            <w:vAlign w:val="center"/>
          </w:tcPr>
          <w:p w:rsidR="00C737EE" w:rsidRDefault="00DC3DAF">
            <w:pPr>
              <w:spacing w:line="400" w:lineRule="exact"/>
              <w:rPr>
                <w:rFonts w:ascii="宋体" w:hAnsi="宋体"/>
                <w:b/>
                <w:sz w:val="28"/>
                <w:szCs w:val="28"/>
              </w:rPr>
            </w:pPr>
            <w:r>
              <w:rPr>
                <w:rFonts w:ascii="宋体" w:hAnsi="宋体" w:hint="eastAsia"/>
                <w:b/>
                <w:sz w:val="28"/>
                <w:szCs w:val="28"/>
              </w:rPr>
              <w:t>（二）符合性审查</w:t>
            </w: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审查结果</w:t>
            </w:r>
          </w:p>
        </w:tc>
      </w:tr>
      <w:tr w:rsidR="00C737EE">
        <w:trPr>
          <w:trHeight w:val="23"/>
          <w:jc w:val="center"/>
        </w:trPr>
        <w:tc>
          <w:tcPr>
            <w:tcW w:w="716" w:type="dxa"/>
            <w:noWrap/>
            <w:vAlign w:val="center"/>
          </w:tcPr>
          <w:p w:rsidR="00C737EE" w:rsidRDefault="00DC3DAF">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C737EE" w:rsidRDefault="00C737EE">
            <w:pPr>
              <w:spacing w:line="400" w:lineRule="exact"/>
              <w:jc w:val="center"/>
              <w:rPr>
                <w:rFonts w:ascii="宋体" w:hAnsi="宋体"/>
                <w:b/>
                <w:sz w:val="28"/>
                <w:szCs w:val="28"/>
              </w:rPr>
            </w:pPr>
          </w:p>
        </w:tc>
      </w:tr>
      <w:tr w:rsidR="00C737EE">
        <w:trPr>
          <w:trHeight w:val="23"/>
          <w:jc w:val="center"/>
        </w:trPr>
        <w:tc>
          <w:tcPr>
            <w:tcW w:w="716" w:type="dxa"/>
            <w:noWrap/>
            <w:vAlign w:val="center"/>
          </w:tcPr>
          <w:p w:rsidR="00C737EE" w:rsidRDefault="00DC3DAF">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C737EE" w:rsidRDefault="00C737EE">
            <w:pPr>
              <w:spacing w:line="400" w:lineRule="exact"/>
              <w:rPr>
                <w:rFonts w:ascii="宋体" w:hAnsi="宋体"/>
                <w:sz w:val="28"/>
                <w:szCs w:val="28"/>
              </w:rPr>
            </w:pPr>
          </w:p>
        </w:tc>
      </w:tr>
      <w:tr w:rsidR="00C737EE">
        <w:trPr>
          <w:trHeight w:val="23"/>
          <w:jc w:val="center"/>
        </w:trPr>
        <w:tc>
          <w:tcPr>
            <w:tcW w:w="716" w:type="dxa"/>
            <w:noWrap/>
            <w:vAlign w:val="center"/>
          </w:tcPr>
          <w:p w:rsidR="00C737EE" w:rsidRDefault="00DC3DAF">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C737EE" w:rsidRDefault="00C737EE">
            <w:pPr>
              <w:spacing w:line="400" w:lineRule="exact"/>
              <w:rPr>
                <w:rFonts w:ascii="宋体" w:hAnsi="宋体"/>
                <w:sz w:val="28"/>
                <w:szCs w:val="28"/>
              </w:rPr>
            </w:pPr>
          </w:p>
        </w:tc>
      </w:tr>
      <w:tr w:rsidR="00C737EE">
        <w:trPr>
          <w:trHeight w:val="23"/>
          <w:jc w:val="center"/>
        </w:trPr>
        <w:tc>
          <w:tcPr>
            <w:tcW w:w="716" w:type="dxa"/>
            <w:noWrap/>
            <w:vAlign w:val="center"/>
          </w:tcPr>
          <w:p w:rsidR="00C737EE" w:rsidRDefault="00DC3DAF">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C737EE" w:rsidRDefault="00C737EE">
            <w:pPr>
              <w:spacing w:line="400" w:lineRule="exact"/>
              <w:rPr>
                <w:rFonts w:ascii="宋体" w:hAnsi="宋体"/>
                <w:sz w:val="28"/>
                <w:szCs w:val="28"/>
              </w:rPr>
            </w:pPr>
          </w:p>
        </w:tc>
      </w:tr>
      <w:tr w:rsidR="00C737EE">
        <w:trPr>
          <w:trHeight w:val="23"/>
          <w:jc w:val="center"/>
        </w:trPr>
        <w:tc>
          <w:tcPr>
            <w:tcW w:w="716" w:type="dxa"/>
            <w:noWrap/>
            <w:vAlign w:val="center"/>
          </w:tcPr>
          <w:p w:rsidR="00C737EE" w:rsidRDefault="00DC3DAF">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C737EE" w:rsidRDefault="00C737EE">
            <w:pPr>
              <w:spacing w:line="400" w:lineRule="exact"/>
              <w:rPr>
                <w:rFonts w:ascii="宋体" w:hAnsi="宋体"/>
                <w:sz w:val="28"/>
                <w:szCs w:val="28"/>
              </w:rPr>
            </w:pPr>
          </w:p>
        </w:tc>
      </w:tr>
      <w:tr w:rsidR="00C737EE">
        <w:trPr>
          <w:trHeight w:val="23"/>
          <w:jc w:val="center"/>
        </w:trPr>
        <w:tc>
          <w:tcPr>
            <w:tcW w:w="716" w:type="dxa"/>
            <w:noWrap/>
            <w:vAlign w:val="center"/>
          </w:tcPr>
          <w:p w:rsidR="00C737EE" w:rsidRDefault="00DC3DAF">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rsidR="00C737EE" w:rsidRDefault="00DC3DAF">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C737EE" w:rsidRDefault="00C737EE">
            <w:pPr>
              <w:spacing w:line="400" w:lineRule="exact"/>
              <w:rPr>
                <w:rFonts w:ascii="宋体" w:hAnsi="宋体"/>
                <w:sz w:val="28"/>
                <w:szCs w:val="28"/>
              </w:rPr>
            </w:pPr>
          </w:p>
        </w:tc>
      </w:tr>
      <w:tr w:rsidR="00C737EE">
        <w:trPr>
          <w:trHeight w:val="23"/>
          <w:jc w:val="center"/>
        </w:trPr>
        <w:tc>
          <w:tcPr>
            <w:tcW w:w="7273" w:type="dxa"/>
            <w:gridSpan w:val="2"/>
            <w:noWrap/>
            <w:vAlign w:val="center"/>
          </w:tcPr>
          <w:p w:rsidR="00C737EE" w:rsidRDefault="00DC3DAF">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C737EE" w:rsidRDefault="00C737EE">
            <w:pPr>
              <w:spacing w:line="400" w:lineRule="exact"/>
              <w:rPr>
                <w:rFonts w:ascii="宋体" w:hAnsi="宋体"/>
                <w:sz w:val="28"/>
                <w:szCs w:val="28"/>
              </w:rPr>
            </w:pPr>
          </w:p>
        </w:tc>
      </w:tr>
    </w:tbl>
    <w:p w:rsidR="00C737EE" w:rsidRDefault="00DC3DAF">
      <w:pPr>
        <w:snapToGrid w:val="0"/>
        <w:rPr>
          <w:rFonts w:ascii="宋体" w:hAnsi="宋体"/>
          <w:b/>
          <w:szCs w:val="21"/>
        </w:rPr>
      </w:pPr>
      <w:r>
        <w:rPr>
          <w:rFonts w:ascii="宋体" w:hAnsi="宋体" w:hint="eastAsia"/>
          <w:b/>
          <w:szCs w:val="21"/>
        </w:rPr>
        <w:t>备注：</w:t>
      </w:r>
    </w:p>
    <w:p w:rsidR="00C737EE" w:rsidRDefault="00DC3DAF" w:rsidP="00CB18BF">
      <w:pPr>
        <w:snapToGrid w:val="0"/>
        <w:ind w:firstLineChars="196" w:firstLine="412"/>
        <w:rPr>
          <w:rFonts w:ascii="宋体" w:hAnsi="宋体"/>
          <w:szCs w:val="21"/>
        </w:rPr>
      </w:pPr>
      <w:r>
        <w:rPr>
          <w:rFonts w:ascii="宋体" w:hAnsi="宋体" w:hint="eastAsia"/>
          <w:szCs w:val="21"/>
        </w:rPr>
        <w:t>1.</w:t>
      </w:r>
      <w:r>
        <w:rPr>
          <w:rFonts w:ascii="宋体" w:hAnsi="宋体" w:hint="eastAsia"/>
          <w:szCs w:val="21"/>
        </w:rPr>
        <w:t>本表应与</w:t>
      </w:r>
      <w:proofErr w:type="gramStart"/>
      <w:r>
        <w:rPr>
          <w:rFonts w:ascii="宋体" w:hAnsi="宋体" w:hint="eastAsia"/>
          <w:szCs w:val="21"/>
        </w:rPr>
        <w:t>采购书</w:t>
      </w:r>
      <w:proofErr w:type="gramEnd"/>
      <w:r>
        <w:rPr>
          <w:rFonts w:ascii="宋体" w:hAnsi="宋体" w:hint="eastAsia"/>
          <w:szCs w:val="21"/>
        </w:rPr>
        <w:t>中相关条款内容一致的。</w:t>
      </w:r>
    </w:p>
    <w:p w:rsidR="00C737EE" w:rsidRDefault="00DC3DAF" w:rsidP="00CB18BF">
      <w:pPr>
        <w:snapToGrid w:val="0"/>
        <w:ind w:firstLineChars="196" w:firstLine="412"/>
        <w:rPr>
          <w:rFonts w:ascii="宋体" w:hAnsi="宋体"/>
          <w:szCs w:val="21"/>
        </w:rPr>
      </w:pPr>
      <w:r>
        <w:rPr>
          <w:rFonts w:ascii="宋体" w:hAnsi="宋体" w:hint="eastAsia"/>
          <w:szCs w:val="21"/>
        </w:rPr>
        <w:t>2.</w:t>
      </w:r>
      <w:r>
        <w:rPr>
          <w:rFonts w:ascii="宋体" w:hAnsi="宋体" w:hint="eastAsia"/>
          <w:szCs w:val="21"/>
        </w:rPr>
        <w:t>每一项符合的打“〇”，不符合的打“×”。打“×”的，请说明理由。</w:t>
      </w:r>
    </w:p>
    <w:p w:rsidR="00C737EE" w:rsidRDefault="00DC3DAF">
      <w:pPr>
        <w:snapToGrid w:val="0"/>
        <w:ind w:leftChars="196" w:left="622" w:hangingChars="100" w:hanging="210"/>
        <w:rPr>
          <w:rFonts w:ascii="宋体" w:hAnsi="宋体"/>
          <w:szCs w:val="21"/>
        </w:rPr>
      </w:pPr>
      <w:r>
        <w:rPr>
          <w:rFonts w:ascii="宋体" w:hAnsi="宋体" w:hint="eastAsia"/>
          <w:szCs w:val="21"/>
        </w:rPr>
        <w:t>3.</w:t>
      </w:r>
      <w:r>
        <w:rPr>
          <w:rFonts w:ascii="宋体" w:hAnsi="宋体" w:hint="eastAsia"/>
          <w:szCs w:val="21"/>
        </w:rPr>
        <w:t>“结论”一栏填写“通过”、“不通过”；任何一项出现“×”的，结论均为不通过；不通过的，为无效报价。</w:t>
      </w:r>
    </w:p>
    <w:p w:rsidR="00C737EE" w:rsidRDefault="00DC3DAF">
      <w:pPr>
        <w:snapToGrid w:val="0"/>
        <w:ind w:leftChars="196" w:left="622" w:hangingChars="100" w:hanging="210"/>
        <w:rPr>
          <w:rFonts w:ascii="宋体" w:hAnsi="宋体"/>
          <w:szCs w:val="21"/>
        </w:rPr>
      </w:pPr>
      <w:r>
        <w:rPr>
          <w:rFonts w:ascii="宋体" w:hAnsi="宋体" w:hint="eastAsia"/>
          <w:szCs w:val="21"/>
        </w:rPr>
        <w:t>4.</w:t>
      </w:r>
      <w:r>
        <w:rPr>
          <w:rFonts w:ascii="宋体" w:hAnsi="宋体" w:hint="eastAsia"/>
          <w:szCs w:val="21"/>
        </w:rPr>
        <w:t>如“结论”意见不统一时，采用少数服从多数的原则确定评审结果，相关情况记录在评审报告中。</w:t>
      </w:r>
    </w:p>
    <w:p w:rsidR="00C737EE" w:rsidRDefault="00DC3DAF">
      <w:pPr>
        <w:rPr>
          <w:rFonts w:ascii="宋体" w:hAnsi="宋体"/>
          <w:b/>
          <w:bCs/>
          <w:sz w:val="28"/>
          <w:szCs w:val="28"/>
        </w:rPr>
      </w:pPr>
      <w:r>
        <w:rPr>
          <w:rFonts w:ascii="宋体" w:hAnsi="宋体" w:hint="eastAsia"/>
          <w:b/>
          <w:bCs/>
          <w:sz w:val="28"/>
          <w:szCs w:val="28"/>
        </w:rPr>
        <w:br w:type="page"/>
      </w:r>
    </w:p>
    <w:p w:rsidR="00C737EE" w:rsidRDefault="00DC3DAF">
      <w:pPr>
        <w:pStyle w:val="1"/>
      </w:pPr>
      <w:bookmarkStart w:id="24" w:name="_Toc60236707"/>
      <w:bookmarkStart w:id="25" w:name="_Toc5254"/>
      <w:r>
        <w:rPr>
          <w:rFonts w:hint="eastAsia"/>
        </w:rPr>
        <w:lastRenderedPageBreak/>
        <w:t>第二部分</w:t>
      </w:r>
      <w:bookmarkEnd w:id="24"/>
      <w:r>
        <w:rPr>
          <w:rFonts w:hint="eastAsia"/>
        </w:rPr>
        <w:t xml:space="preserve">  </w:t>
      </w:r>
      <w:r>
        <w:rPr>
          <w:rFonts w:hint="eastAsia"/>
        </w:rPr>
        <w:t>采购需求书</w:t>
      </w:r>
      <w:bookmarkEnd w:id="25"/>
    </w:p>
    <w:p w:rsidR="00C737EE" w:rsidRDefault="00DC3DAF">
      <w:pPr>
        <w:pStyle w:val="2"/>
        <w:spacing w:line="560" w:lineRule="exact"/>
      </w:pPr>
      <w:bookmarkStart w:id="26" w:name="_Toc179"/>
      <w:r>
        <w:rPr>
          <w:rFonts w:hint="eastAsia"/>
        </w:rPr>
        <w:t>一、技术（服务）要求</w:t>
      </w:r>
      <w:bookmarkEnd w:id="26"/>
    </w:p>
    <w:p w:rsidR="00C737EE" w:rsidRDefault="00DC3DAF">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18"/>
        <w:gridCol w:w="4947"/>
        <w:gridCol w:w="2377"/>
        <w:gridCol w:w="1015"/>
      </w:tblGrid>
      <w:tr w:rsidR="00C737EE">
        <w:trPr>
          <w:trHeight w:val="477"/>
          <w:tblHeader/>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Style w:val="af3"/>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Style w:val="af3"/>
                <w:rFonts w:ascii="宋体" w:hAnsi="宋体" w:cs="宋体" w:hint="eastAsia"/>
                <w:color w:val="333333"/>
                <w:kern w:val="0"/>
                <w:sz w:val="24"/>
              </w:rPr>
              <w:t>物资名称</w:t>
            </w:r>
          </w:p>
        </w:tc>
        <w:tc>
          <w:tcPr>
            <w:tcW w:w="1298"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Style w:val="af3"/>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Style w:val="af3"/>
                <w:rFonts w:ascii="宋体" w:hAnsi="宋体" w:cs="宋体" w:hint="eastAsia"/>
                <w:color w:val="333333"/>
                <w:kern w:val="0"/>
                <w:sz w:val="24"/>
              </w:rPr>
              <w:t>数量</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1</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环境、社会和治理数据库</w:t>
            </w:r>
            <w:r>
              <w:rPr>
                <w:rFonts w:ascii="宋体" w:hAnsi="宋体" w:cs="宋体" w:hint="eastAsia"/>
                <w:color w:val="000000"/>
                <w:kern w:val="0"/>
                <w:sz w:val="24"/>
                <w:lang w:bidi="ar"/>
              </w:rPr>
              <w:t>-CESG</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2</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监管问询数据库</w:t>
            </w:r>
            <w:r>
              <w:rPr>
                <w:rFonts w:ascii="宋体" w:hAnsi="宋体" w:cs="宋体" w:hint="eastAsia"/>
                <w:color w:val="000000"/>
                <w:kern w:val="0"/>
                <w:sz w:val="24"/>
                <w:lang w:bidi="ar"/>
              </w:rPr>
              <w:t>-CRID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3</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上市公司内部控制研究数据库</w:t>
            </w:r>
            <w:r>
              <w:rPr>
                <w:rFonts w:ascii="宋体" w:hAnsi="宋体" w:cs="宋体" w:hint="eastAsia"/>
                <w:color w:val="000000"/>
                <w:kern w:val="0"/>
                <w:sz w:val="24"/>
                <w:lang w:bidi="ar"/>
              </w:rPr>
              <w:t>-ICRD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4</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上市公司参控股公司数据库</w:t>
            </w:r>
            <w:r>
              <w:rPr>
                <w:rFonts w:ascii="宋体" w:hAnsi="宋体" w:cs="宋体" w:hint="eastAsia"/>
                <w:color w:val="000000"/>
                <w:kern w:val="0"/>
                <w:sz w:val="24"/>
                <w:lang w:bidi="ar"/>
              </w:rPr>
              <w:t>-CPCD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5</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关键审计事项数据库</w:t>
            </w:r>
            <w:r>
              <w:rPr>
                <w:rFonts w:ascii="宋体" w:hAnsi="宋体" w:cs="宋体" w:hint="eastAsia"/>
                <w:color w:val="000000"/>
                <w:kern w:val="0"/>
                <w:sz w:val="24"/>
                <w:lang w:bidi="ar"/>
              </w:rPr>
              <w:t>-KAMD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sz w:val="24"/>
              </w:rPr>
            </w:pPr>
            <w:r>
              <w:rPr>
                <w:rFonts w:ascii="宋体" w:hAnsi="宋体" w:cs="宋体" w:hint="eastAsia"/>
                <w:color w:val="000000"/>
                <w:kern w:val="0"/>
                <w:sz w:val="24"/>
                <w:lang w:bidi="ar"/>
              </w:rPr>
              <w:t>6</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中国上市公司异常收支数据库</w:t>
            </w:r>
            <w:r>
              <w:rPr>
                <w:rFonts w:ascii="宋体" w:hAnsi="宋体" w:cs="宋体" w:hint="eastAsia"/>
                <w:color w:val="000000"/>
                <w:kern w:val="0"/>
                <w:sz w:val="24"/>
                <w:lang w:bidi="ar"/>
              </w:rPr>
              <w:t>-ARED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7</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投资者关系管理数据库</w:t>
            </w:r>
            <w:r>
              <w:rPr>
                <w:rFonts w:ascii="宋体" w:hAnsi="宋体" w:cs="宋体" w:hint="eastAsia"/>
                <w:color w:val="000000"/>
                <w:kern w:val="0"/>
                <w:sz w:val="24"/>
                <w:lang w:bidi="ar"/>
              </w:rPr>
              <w:t>-IRMD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8</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中国法学研究数据库</w:t>
            </w:r>
            <w:r>
              <w:rPr>
                <w:rFonts w:ascii="宋体" w:hAnsi="宋体" w:cs="宋体" w:hint="eastAsia"/>
                <w:color w:val="000000"/>
                <w:kern w:val="0"/>
                <w:sz w:val="24"/>
                <w:lang w:bidi="ar"/>
              </w:rPr>
              <w:t>-CNLAW</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9</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上市公司土地市场信息数据库</w:t>
            </w:r>
            <w:r>
              <w:rPr>
                <w:rFonts w:ascii="宋体" w:hAnsi="宋体" w:cs="宋体" w:hint="eastAsia"/>
                <w:color w:val="000000"/>
                <w:kern w:val="0"/>
                <w:sz w:val="24"/>
                <w:lang w:bidi="ar"/>
              </w:rPr>
              <w:t>-LMID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10</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区块链投资数据库</w:t>
            </w:r>
            <w:r>
              <w:rPr>
                <w:rFonts w:ascii="宋体" w:hAnsi="宋体" w:cs="宋体" w:hint="eastAsia"/>
                <w:color w:val="000000"/>
                <w:kern w:val="0"/>
                <w:sz w:val="24"/>
                <w:lang w:bidi="ar"/>
              </w:rPr>
              <w:t>-BLOCK</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11</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上市公司承诺事项数据库</w:t>
            </w:r>
            <w:r>
              <w:rPr>
                <w:rFonts w:ascii="宋体" w:hAnsi="宋体" w:cs="宋体" w:hint="eastAsia"/>
                <w:color w:val="000000"/>
                <w:kern w:val="0"/>
                <w:sz w:val="24"/>
                <w:lang w:bidi="ar"/>
              </w:rPr>
              <w:t>-CMIT</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12</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上市公司委托贷款数据库</w:t>
            </w:r>
            <w:r>
              <w:rPr>
                <w:rFonts w:ascii="宋体" w:hAnsi="宋体" w:cs="宋体" w:hint="eastAsia"/>
                <w:color w:val="000000"/>
                <w:kern w:val="0"/>
                <w:sz w:val="24"/>
                <w:lang w:bidi="ar"/>
              </w:rPr>
              <w:t>-CELD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13</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上市公司金融化数据库</w:t>
            </w:r>
            <w:r>
              <w:rPr>
                <w:rFonts w:ascii="宋体" w:hAnsi="宋体" w:cs="宋体" w:hint="eastAsia"/>
                <w:color w:val="000000"/>
                <w:kern w:val="0"/>
                <w:sz w:val="24"/>
                <w:lang w:bidi="ar"/>
              </w:rPr>
              <w:t>-CFID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14</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一致行动人数据库</w:t>
            </w:r>
            <w:r>
              <w:rPr>
                <w:rFonts w:ascii="宋体" w:hAnsi="宋体" w:cs="宋体" w:hint="eastAsia"/>
                <w:color w:val="000000"/>
                <w:kern w:val="0"/>
                <w:sz w:val="24"/>
                <w:lang w:bidi="ar"/>
              </w:rPr>
              <w:t>-PACD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15</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w:t>
            </w:r>
            <w:proofErr w:type="gramStart"/>
            <w:r>
              <w:rPr>
                <w:rFonts w:ascii="宋体" w:hAnsi="宋体" w:cs="宋体" w:hint="eastAsia"/>
                <w:color w:val="000000"/>
                <w:kern w:val="0"/>
                <w:sz w:val="24"/>
                <w:lang w:bidi="ar"/>
              </w:rPr>
              <w:t>公司风投持股</w:t>
            </w:r>
            <w:proofErr w:type="gramEnd"/>
            <w:r>
              <w:rPr>
                <w:rFonts w:ascii="宋体" w:hAnsi="宋体" w:cs="宋体" w:hint="eastAsia"/>
                <w:color w:val="000000"/>
                <w:kern w:val="0"/>
                <w:sz w:val="24"/>
                <w:lang w:bidi="ar"/>
              </w:rPr>
              <w:t>数据库</w:t>
            </w:r>
            <w:r>
              <w:rPr>
                <w:rFonts w:ascii="宋体" w:hAnsi="宋体" w:cs="宋体" w:hint="eastAsia"/>
                <w:color w:val="000000"/>
                <w:kern w:val="0"/>
                <w:sz w:val="24"/>
                <w:lang w:bidi="ar"/>
              </w:rPr>
              <w:t>-VCSD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16</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上市公司公告统计数据库</w:t>
            </w:r>
            <w:r>
              <w:rPr>
                <w:rFonts w:ascii="宋体" w:hAnsi="宋体" w:cs="宋体" w:hint="eastAsia"/>
                <w:color w:val="000000"/>
                <w:kern w:val="0"/>
                <w:sz w:val="24"/>
                <w:lang w:bidi="ar"/>
              </w:rPr>
              <w:t>-CCAS</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17</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上市公司</w:t>
            </w:r>
            <w:r>
              <w:rPr>
                <w:rFonts w:ascii="宋体" w:hAnsi="宋体" w:cs="宋体" w:hint="eastAsia"/>
                <w:color w:val="000000"/>
                <w:kern w:val="0"/>
                <w:sz w:val="24"/>
                <w:lang w:bidi="ar"/>
              </w:rPr>
              <w:t>ESG</w:t>
            </w:r>
            <w:r>
              <w:rPr>
                <w:rFonts w:ascii="宋体" w:hAnsi="宋体" w:cs="宋体" w:hint="eastAsia"/>
                <w:color w:val="000000"/>
                <w:kern w:val="0"/>
                <w:sz w:val="24"/>
                <w:lang w:bidi="ar"/>
              </w:rPr>
              <w:t>评级数据库</w:t>
            </w:r>
            <w:r>
              <w:rPr>
                <w:rFonts w:ascii="宋体" w:hAnsi="宋体" w:cs="宋体" w:hint="eastAsia"/>
                <w:color w:val="000000"/>
                <w:kern w:val="0"/>
                <w:sz w:val="24"/>
                <w:lang w:bidi="ar"/>
              </w:rPr>
              <w:t>-ESGR</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lastRenderedPageBreak/>
              <w:t>18</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公司上市</w:t>
            </w:r>
            <w:proofErr w:type="gramStart"/>
            <w:r>
              <w:rPr>
                <w:rFonts w:ascii="宋体" w:hAnsi="宋体" w:cs="宋体" w:hint="eastAsia"/>
                <w:color w:val="000000"/>
                <w:kern w:val="0"/>
                <w:sz w:val="24"/>
                <w:lang w:bidi="ar"/>
              </w:rPr>
              <w:t>前专利</w:t>
            </w:r>
            <w:proofErr w:type="gramEnd"/>
            <w:r>
              <w:rPr>
                <w:rFonts w:ascii="宋体" w:hAnsi="宋体" w:cs="宋体" w:hint="eastAsia"/>
                <w:color w:val="000000"/>
                <w:kern w:val="0"/>
                <w:sz w:val="24"/>
                <w:lang w:bidi="ar"/>
              </w:rPr>
              <w:t>数据库</w:t>
            </w:r>
            <w:r>
              <w:rPr>
                <w:rFonts w:ascii="宋体" w:hAnsi="宋体" w:cs="宋体" w:hint="eastAsia"/>
                <w:color w:val="000000"/>
                <w:kern w:val="0"/>
                <w:sz w:val="24"/>
                <w:lang w:bidi="ar"/>
              </w:rPr>
              <w:t>-PCID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19</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中国分类绿色专利研究数据库</w:t>
            </w:r>
            <w:r>
              <w:rPr>
                <w:rFonts w:ascii="宋体" w:hAnsi="宋体" w:cs="宋体" w:hint="eastAsia"/>
                <w:color w:val="000000"/>
                <w:kern w:val="0"/>
                <w:sz w:val="24"/>
                <w:lang w:bidi="ar"/>
              </w:rPr>
              <w:t>-CGPRD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r w:rsidR="00C737EE">
        <w:trPr>
          <w:trHeight w:val="23"/>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jc w:val="center"/>
              <w:textAlignment w:val="center"/>
              <w:rPr>
                <w:rFonts w:ascii="宋体" w:hAnsi="宋体" w:cs="宋体"/>
                <w:color w:val="333333"/>
                <w:kern w:val="0"/>
                <w:sz w:val="24"/>
              </w:rPr>
            </w:pPr>
            <w:r>
              <w:rPr>
                <w:rFonts w:ascii="宋体" w:hAnsi="宋体" w:cs="宋体" w:hint="eastAsia"/>
                <w:color w:val="000000"/>
                <w:kern w:val="0"/>
                <w:sz w:val="24"/>
                <w:lang w:bidi="ar"/>
              </w:rPr>
              <w:t>20</w:t>
            </w:r>
          </w:p>
        </w:tc>
        <w:tc>
          <w:tcPr>
            <w:tcW w:w="2700"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textAlignment w:val="center"/>
              <w:rPr>
                <w:rFonts w:ascii="宋体" w:hAnsi="宋体" w:cs="宋体"/>
                <w:sz w:val="24"/>
              </w:rPr>
            </w:pPr>
            <w:r>
              <w:rPr>
                <w:rFonts w:ascii="宋体" w:hAnsi="宋体" w:cs="宋体" w:hint="eastAsia"/>
                <w:color w:val="000000"/>
                <w:kern w:val="0"/>
                <w:sz w:val="24"/>
                <w:lang w:bidi="ar"/>
              </w:rPr>
              <w:t>中国上市公司供应链金融研究数据库</w:t>
            </w:r>
            <w:r>
              <w:rPr>
                <w:rFonts w:ascii="宋体" w:hAnsi="宋体" w:cs="宋体" w:hint="eastAsia"/>
                <w:color w:val="000000"/>
                <w:kern w:val="0"/>
                <w:sz w:val="24"/>
                <w:lang w:bidi="ar"/>
              </w:rPr>
              <w:t>-SCFD</w:t>
            </w:r>
            <w:r>
              <w:rPr>
                <w:rFonts w:ascii="宋体" w:hAnsi="宋体" w:cs="宋体" w:hint="eastAsia"/>
                <w:color w:val="000000"/>
                <w:kern w:val="0"/>
                <w:sz w:val="24"/>
                <w:lang w:bidi="ar"/>
              </w:rPr>
              <w:t>★</w:t>
            </w:r>
          </w:p>
        </w:tc>
        <w:tc>
          <w:tcPr>
            <w:tcW w:w="1298"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proofErr w:type="gramStart"/>
            <w:r>
              <w:rPr>
                <w:rFonts w:ascii="宋体" w:hAnsi="宋体" w:cs="宋体" w:hint="eastAsia"/>
                <w:sz w:val="24"/>
              </w:rPr>
              <w:t>个</w:t>
            </w:r>
            <w:proofErr w:type="gramEnd"/>
          </w:p>
        </w:tc>
        <w:tc>
          <w:tcPr>
            <w:tcW w:w="554"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737EE" w:rsidRDefault="00DC3DAF">
            <w:pPr>
              <w:widowControl/>
              <w:spacing w:line="560" w:lineRule="exact"/>
              <w:jc w:val="center"/>
              <w:rPr>
                <w:rFonts w:ascii="宋体" w:hAnsi="宋体" w:cs="宋体"/>
                <w:sz w:val="24"/>
              </w:rPr>
            </w:pPr>
            <w:r>
              <w:rPr>
                <w:rFonts w:ascii="宋体" w:hAnsi="宋体" w:cs="宋体" w:hint="eastAsia"/>
                <w:sz w:val="24"/>
              </w:rPr>
              <w:t>1</w:t>
            </w:r>
          </w:p>
        </w:tc>
      </w:tr>
    </w:tbl>
    <w:p w:rsidR="00C737EE" w:rsidRDefault="00DC3DAF">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1</w:t>
      </w:r>
      <w:r>
        <w:rPr>
          <w:rFonts w:ascii="宋体" w:hAnsi="宋体" w:hint="eastAsia"/>
          <w:color w:val="FF0000"/>
          <w:kern w:val="0"/>
          <w:sz w:val="28"/>
          <w:szCs w:val="28"/>
        </w:rPr>
        <w:t>、技术指标</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1</w:t>
      </w:r>
      <w:r>
        <w:rPr>
          <w:rFonts w:ascii="宋体" w:hAnsi="宋体" w:hint="eastAsia"/>
          <w:color w:val="FF0000"/>
          <w:kern w:val="0"/>
          <w:sz w:val="28"/>
          <w:szCs w:val="28"/>
        </w:rPr>
        <w:t>）公司特色库：</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囊括①</w:t>
      </w:r>
      <w:r>
        <w:rPr>
          <w:rFonts w:ascii="宋体" w:hAnsi="宋体" w:hint="eastAsia"/>
          <w:color w:val="FF0000"/>
          <w:kern w:val="0"/>
          <w:sz w:val="28"/>
          <w:szCs w:val="28"/>
        </w:rPr>
        <w:t>环境、社会和治理数据库、②监管问询数据库、③内部控制研究数据库、④关键审计事项数据库⑤投资者关系管理数据库、⑥法学研究数据库、⑦</w:t>
      </w:r>
      <w:r>
        <w:rPr>
          <w:rFonts w:ascii="宋体" w:hAnsi="宋体" w:hint="eastAsia"/>
          <w:color w:val="FF0000"/>
          <w:kern w:val="0"/>
          <w:sz w:val="28"/>
          <w:szCs w:val="28"/>
        </w:rPr>
        <w:t xml:space="preserve"> </w:t>
      </w:r>
      <w:r>
        <w:rPr>
          <w:rFonts w:ascii="宋体" w:hAnsi="宋体" w:hint="eastAsia"/>
          <w:color w:val="FF0000"/>
          <w:kern w:val="0"/>
          <w:sz w:val="28"/>
          <w:szCs w:val="28"/>
        </w:rPr>
        <w:t>区块链投资数据等</w:t>
      </w:r>
      <w:r>
        <w:rPr>
          <w:rFonts w:ascii="宋体" w:hAnsi="宋体" w:hint="eastAsia"/>
          <w:color w:val="FF0000"/>
          <w:kern w:val="0"/>
          <w:sz w:val="28"/>
          <w:szCs w:val="28"/>
        </w:rPr>
        <w:t>20</w:t>
      </w:r>
      <w:r>
        <w:rPr>
          <w:rFonts w:ascii="宋体" w:hAnsi="宋体" w:hint="eastAsia"/>
          <w:color w:val="FF0000"/>
          <w:kern w:val="0"/>
          <w:sz w:val="28"/>
          <w:szCs w:val="28"/>
        </w:rPr>
        <w:t>个公司特色库。</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累计</w:t>
      </w:r>
      <w:r>
        <w:rPr>
          <w:rFonts w:ascii="宋体" w:hAnsi="宋体" w:hint="eastAsia"/>
          <w:color w:val="FF0000"/>
          <w:kern w:val="0"/>
          <w:sz w:val="28"/>
          <w:szCs w:val="28"/>
        </w:rPr>
        <w:t>20</w:t>
      </w:r>
      <w:r>
        <w:rPr>
          <w:rFonts w:ascii="宋体" w:hAnsi="宋体" w:hint="eastAsia"/>
          <w:color w:val="FF0000"/>
          <w:kern w:val="0"/>
          <w:sz w:val="28"/>
          <w:szCs w:val="28"/>
        </w:rPr>
        <w:t>个数据库。</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2</w:t>
      </w:r>
      <w:r>
        <w:rPr>
          <w:rFonts w:ascii="宋体" w:hAnsi="宋体" w:hint="eastAsia"/>
          <w:color w:val="FF0000"/>
          <w:kern w:val="0"/>
          <w:sz w:val="28"/>
          <w:szCs w:val="28"/>
        </w:rPr>
        <w:t>、性能要求</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1</w:t>
      </w:r>
      <w:r>
        <w:rPr>
          <w:rFonts w:ascii="宋体" w:hAnsi="宋体" w:hint="eastAsia"/>
          <w:color w:val="FF0000"/>
          <w:kern w:val="0"/>
          <w:sz w:val="28"/>
          <w:szCs w:val="28"/>
        </w:rPr>
        <w:t>）</w:t>
      </w:r>
      <w:r>
        <w:rPr>
          <w:rFonts w:ascii="宋体" w:hAnsi="宋体" w:hint="eastAsia"/>
          <w:color w:val="FF0000"/>
          <w:kern w:val="0"/>
          <w:sz w:val="28"/>
          <w:szCs w:val="28"/>
        </w:rPr>
        <w:t>主要</w:t>
      </w:r>
      <w:r>
        <w:rPr>
          <w:rFonts w:ascii="宋体" w:hAnsi="宋体" w:hint="eastAsia"/>
          <w:color w:val="FF0000"/>
          <w:kern w:val="0"/>
          <w:sz w:val="28"/>
          <w:szCs w:val="28"/>
        </w:rPr>
        <w:t>用途：用于全校师生教学、科研。</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2</w:t>
      </w:r>
      <w:r>
        <w:rPr>
          <w:rFonts w:ascii="宋体" w:hAnsi="宋体" w:hint="eastAsia"/>
          <w:color w:val="FF0000"/>
          <w:kern w:val="0"/>
          <w:sz w:val="28"/>
          <w:szCs w:val="28"/>
        </w:rPr>
        <w:t>）</w:t>
      </w:r>
      <w:r>
        <w:rPr>
          <w:rFonts w:ascii="宋体" w:hAnsi="宋体" w:hint="eastAsia"/>
          <w:color w:val="FF0000"/>
          <w:kern w:val="0"/>
          <w:sz w:val="28"/>
          <w:szCs w:val="28"/>
        </w:rPr>
        <w:t>主要技术：云计算技术；</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3</w:t>
      </w:r>
      <w:r>
        <w:rPr>
          <w:rFonts w:ascii="宋体" w:hAnsi="宋体" w:hint="eastAsia"/>
          <w:color w:val="FF0000"/>
          <w:kern w:val="0"/>
          <w:sz w:val="28"/>
          <w:szCs w:val="28"/>
        </w:rPr>
        <w:t>）</w:t>
      </w:r>
      <w:r>
        <w:rPr>
          <w:rFonts w:ascii="宋体" w:hAnsi="宋体" w:hint="eastAsia"/>
          <w:color w:val="FF0000"/>
          <w:kern w:val="0"/>
          <w:sz w:val="28"/>
          <w:szCs w:val="28"/>
        </w:rPr>
        <w:t>主要结构：</w:t>
      </w:r>
      <w:r>
        <w:rPr>
          <w:rFonts w:ascii="宋体" w:hAnsi="宋体" w:hint="eastAsia"/>
          <w:color w:val="FF0000"/>
          <w:kern w:val="0"/>
          <w:sz w:val="28"/>
          <w:szCs w:val="28"/>
        </w:rPr>
        <w:t>B/S</w:t>
      </w:r>
      <w:r>
        <w:rPr>
          <w:rFonts w:ascii="宋体" w:hAnsi="宋体" w:hint="eastAsia"/>
          <w:color w:val="FF0000"/>
          <w:kern w:val="0"/>
          <w:sz w:val="28"/>
          <w:szCs w:val="28"/>
        </w:rPr>
        <w:t>体系结构，</w:t>
      </w:r>
      <w:r>
        <w:rPr>
          <w:rFonts w:ascii="宋体" w:hAnsi="宋体" w:hint="eastAsia"/>
          <w:color w:val="FF0000"/>
          <w:kern w:val="0"/>
          <w:sz w:val="28"/>
          <w:szCs w:val="28"/>
        </w:rPr>
        <w:t>WEB</w:t>
      </w:r>
      <w:r>
        <w:rPr>
          <w:rFonts w:ascii="宋体" w:hAnsi="宋体" w:hint="eastAsia"/>
          <w:color w:val="FF0000"/>
          <w:kern w:val="0"/>
          <w:sz w:val="28"/>
          <w:szCs w:val="28"/>
        </w:rPr>
        <w:t>浏览器是客户端最主要的应用软件；</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4</w:t>
      </w:r>
      <w:r>
        <w:rPr>
          <w:rFonts w:ascii="宋体" w:hAnsi="宋体" w:hint="eastAsia"/>
          <w:color w:val="FF0000"/>
          <w:kern w:val="0"/>
          <w:sz w:val="28"/>
          <w:szCs w:val="28"/>
        </w:rPr>
        <w:t>）主要功能：数据检索、数据下载、账号管理、文献查阅、账号注册等；</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5</w:t>
      </w:r>
      <w:r>
        <w:rPr>
          <w:rFonts w:ascii="宋体" w:hAnsi="宋体" w:hint="eastAsia"/>
          <w:color w:val="FF0000"/>
          <w:kern w:val="0"/>
          <w:sz w:val="28"/>
          <w:szCs w:val="28"/>
        </w:rPr>
        <w:t>）并发数的限制：不限并发。</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6</w:t>
      </w:r>
      <w:r>
        <w:rPr>
          <w:rFonts w:ascii="宋体" w:hAnsi="宋体" w:hint="eastAsia"/>
          <w:color w:val="FF0000"/>
          <w:kern w:val="0"/>
          <w:sz w:val="28"/>
          <w:szCs w:val="28"/>
        </w:rPr>
        <w:t>）数据更新：年更。</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7</w:t>
      </w:r>
      <w:r>
        <w:rPr>
          <w:rFonts w:ascii="宋体" w:hAnsi="宋体" w:hint="eastAsia"/>
          <w:color w:val="FF0000"/>
          <w:kern w:val="0"/>
          <w:sz w:val="28"/>
          <w:szCs w:val="28"/>
        </w:rPr>
        <w:t>）其他要求：</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w:t>
      </w:r>
      <w:r>
        <w:rPr>
          <w:rFonts w:ascii="宋体" w:hAnsi="宋体" w:hint="eastAsia"/>
          <w:color w:val="FF0000"/>
          <w:kern w:val="0"/>
          <w:sz w:val="28"/>
          <w:szCs w:val="28"/>
        </w:rPr>
        <w:t>1</w:t>
      </w:r>
      <w:r>
        <w:rPr>
          <w:rFonts w:ascii="宋体" w:hAnsi="宋体" w:hint="eastAsia"/>
          <w:color w:val="FF0000"/>
          <w:kern w:val="0"/>
          <w:sz w:val="28"/>
          <w:szCs w:val="28"/>
        </w:rPr>
        <w:t>）</w:t>
      </w:r>
      <w:r>
        <w:rPr>
          <w:rFonts w:ascii="宋体" w:hAnsi="宋体" w:hint="eastAsia"/>
          <w:color w:val="FF0000"/>
          <w:kern w:val="0"/>
          <w:sz w:val="28"/>
          <w:szCs w:val="28"/>
        </w:rPr>
        <w:t xml:space="preserve">IP </w:t>
      </w:r>
      <w:r>
        <w:rPr>
          <w:rFonts w:ascii="宋体" w:hAnsi="宋体" w:hint="eastAsia"/>
          <w:color w:val="FF0000"/>
          <w:kern w:val="0"/>
          <w:sz w:val="28"/>
          <w:szCs w:val="28"/>
        </w:rPr>
        <w:t>控制，</w:t>
      </w:r>
      <w:r>
        <w:rPr>
          <w:rFonts w:ascii="宋体" w:hAnsi="宋体" w:hint="eastAsia"/>
          <w:color w:val="FF0000"/>
          <w:kern w:val="0"/>
          <w:sz w:val="28"/>
          <w:szCs w:val="28"/>
        </w:rPr>
        <w:t xml:space="preserve">IP </w:t>
      </w:r>
      <w:r>
        <w:rPr>
          <w:rFonts w:ascii="宋体" w:hAnsi="宋体" w:hint="eastAsia"/>
          <w:color w:val="FF0000"/>
          <w:kern w:val="0"/>
          <w:sz w:val="28"/>
          <w:szCs w:val="28"/>
        </w:rPr>
        <w:t>范围内访问，校</w:t>
      </w:r>
      <w:r>
        <w:rPr>
          <w:rFonts w:ascii="宋体" w:hAnsi="宋体" w:hint="eastAsia"/>
          <w:color w:val="FF0000"/>
          <w:kern w:val="0"/>
          <w:sz w:val="28"/>
          <w:szCs w:val="28"/>
        </w:rPr>
        <w:t>外支持</w:t>
      </w:r>
      <w:r>
        <w:rPr>
          <w:rFonts w:ascii="宋体" w:hAnsi="宋体" w:hint="eastAsia"/>
          <w:color w:val="FF0000"/>
          <w:kern w:val="0"/>
          <w:sz w:val="28"/>
          <w:szCs w:val="28"/>
        </w:rPr>
        <w:t xml:space="preserve"> VPN </w:t>
      </w:r>
      <w:r>
        <w:rPr>
          <w:rFonts w:ascii="宋体" w:hAnsi="宋体" w:hint="eastAsia"/>
          <w:color w:val="FF0000"/>
          <w:kern w:val="0"/>
          <w:sz w:val="28"/>
          <w:szCs w:val="28"/>
        </w:rPr>
        <w:t>访问；</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w:t>
      </w:r>
      <w:r>
        <w:rPr>
          <w:rFonts w:ascii="宋体" w:hAnsi="宋体" w:hint="eastAsia"/>
          <w:color w:val="FF0000"/>
          <w:kern w:val="0"/>
          <w:sz w:val="28"/>
          <w:szCs w:val="28"/>
        </w:rPr>
        <w:t>2</w:t>
      </w:r>
      <w:r>
        <w:rPr>
          <w:rFonts w:ascii="宋体" w:hAnsi="宋体" w:hint="eastAsia"/>
          <w:color w:val="FF0000"/>
          <w:kern w:val="0"/>
          <w:sz w:val="28"/>
          <w:szCs w:val="28"/>
        </w:rPr>
        <w:t>）售后响应：负责向师生提供网络、电话及</w:t>
      </w:r>
      <w:r>
        <w:rPr>
          <w:rFonts w:ascii="宋体" w:hAnsi="宋体" w:hint="eastAsia"/>
          <w:color w:val="FF0000"/>
          <w:kern w:val="0"/>
          <w:sz w:val="28"/>
          <w:szCs w:val="28"/>
        </w:rPr>
        <w:t xml:space="preserve"> EMAIL </w:t>
      </w:r>
      <w:r>
        <w:rPr>
          <w:rFonts w:ascii="宋体" w:hAnsi="宋体" w:hint="eastAsia"/>
          <w:color w:val="FF0000"/>
          <w:kern w:val="0"/>
          <w:sz w:val="28"/>
          <w:szCs w:val="28"/>
        </w:rPr>
        <w:t>支持服务，工</w:t>
      </w:r>
      <w:r>
        <w:rPr>
          <w:rFonts w:ascii="宋体" w:hAnsi="宋体" w:hint="eastAsia"/>
          <w:color w:val="FF0000"/>
          <w:kern w:val="0"/>
          <w:sz w:val="28"/>
          <w:szCs w:val="28"/>
        </w:rPr>
        <w:lastRenderedPageBreak/>
        <w:t>作时间内响应时间不超过</w:t>
      </w:r>
      <w:r>
        <w:rPr>
          <w:rFonts w:ascii="宋体" w:hAnsi="宋体" w:hint="eastAsia"/>
          <w:color w:val="FF0000"/>
          <w:kern w:val="0"/>
          <w:sz w:val="28"/>
          <w:szCs w:val="28"/>
        </w:rPr>
        <w:t xml:space="preserve"> 1 </w:t>
      </w:r>
      <w:r>
        <w:rPr>
          <w:rFonts w:ascii="宋体" w:hAnsi="宋体" w:hint="eastAsia"/>
          <w:color w:val="FF0000"/>
          <w:kern w:val="0"/>
          <w:sz w:val="28"/>
          <w:szCs w:val="28"/>
        </w:rPr>
        <w:t>小时，以保证数据库产品的正常使用；若</w:t>
      </w:r>
      <w:proofErr w:type="gramStart"/>
      <w:r>
        <w:rPr>
          <w:rFonts w:ascii="宋体" w:hAnsi="宋体" w:hint="eastAsia"/>
          <w:color w:val="FF0000"/>
          <w:kern w:val="0"/>
          <w:sz w:val="28"/>
          <w:szCs w:val="28"/>
        </w:rPr>
        <w:t>远程支持</w:t>
      </w:r>
      <w:proofErr w:type="gramEnd"/>
      <w:r>
        <w:rPr>
          <w:rFonts w:ascii="宋体" w:hAnsi="宋体" w:hint="eastAsia"/>
          <w:color w:val="FF0000"/>
          <w:kern w:val="0"/>
          <w:sz w:val="28"/>
          <w:szCs w:val="28"/>
        </w:rPr>
        <w:t>无法解决问题的，承诺工作日</w:t>
      </w:r>
      <w:r>
        <w:rPr>
          <w:rFonts w:ascii="宋体" w:hAnsi="宋体" w:hint="eastAsia"/>
          <w:color w:val="FF0000"/>
          <w:kern w:val="0"/>
          <w:sz w:val="28"/>
          <w:szCs w:val="28"/>
        </w:rPr>
        <w:t xml:space="preserve"> 24 </w:t>
      </w:r>
      <w:r>
        <w:rPr>
          <w:rFonts w:ascii="宋体" w:hAnsi="宋体" w:hint="eastAsia"/>
          <w:color w:val="FF0000"/>
          <w:kern w:val="0"/>
          <w:sz w:val="28"/>
          <w:szCs w:val="28"/>
        </w:rPr>
        <w:t>小时内上门服务，确保师生能一直正常使用。</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w:t>
      </w:r>
      <w:r>
        <w:rPr>
          <w:rFonts w:ascii="宋体" w:hAnsi="宋体" w:hint="eastAsia"/>
          <w:color w:val="FF0000"/>
          <w:kern w:val="0"/>
          <w:sz w:val="28"/>
          <w:szCs w:val="28"/>
        </w:rPr>
        <w:t>3</w:t>
      </w:r>
      <w:r>
        <w:rPr>
          <w:rFonts w:ascii="宋体" w:hAnsi="宋体" w:hint="eastAsia"/>
          <w:color w:val="FF0000"/>
          <w:kern w:val="0"/>
          <w:sz w:val="28"/>
          <w:szCs w:val="28"/>
        </w:rPr>
        <w:t>）使用培训：根据学校需求而定，不限次数；</w:t>
      </w:r>
    </w:p>
    <w:p w:rsidR="00C737EE" w:rsidRDefault="00DC3DAF">
      <w:pPr>
        <w:spacing w:line="560" w:lineRule="exact"/>
        <w:ind w:firstLineChars="200" w:firstLine="560"/>
        <w:rPr>
          <w:rFonts w:ascii="宋体" w:hAnsi="宋体"/>
          <w:color w:val="FF0000"/>
          <w:kern w:val="0"/>
          <w:sz w:val="28"/>
          <w:szCs w:val="28"/>
        </w:rPr>
      </w:pPr>
      <w:r>
        <w:rPr>
          <w:rFonts w:ascii="宋体" w:hAnsi="宋体" w:hint="eastAsia"/>
          <w:color w:val="FF0000"/>
          <w:kern w:val="0"/>
          <w:sz w:val="28"/>
          <w:szCs w:val="28"/>
        </w:rPr>
        <w:t>（</w:t>
      </w:r>
      <w:r>
        <w:rPr>
          <w:rFonts w:ascii="宋体" w:hAnsi="宋体" w:hint="eastAsia"/>
          <w:color w:val="FF0000"/>
          <w:kern w:val="0"/>
          <w:sz w:val="28"/>
          <w:szCs w:val="28"/>
        </w:rPr>
        <w:t>4</w:t>
      </w:r>
      <w:r>
        <w:rPr>
          <w:rFonts w:ascii="宋体" w:hAnsi="宋体" w:hint="eastAsia"/>
          <w:color w:val="FF0000"/>
          <w:kern w:val="0"/>
          <w:sz w:val="28"/>
          <w:szCs w:val="28"/>
        </w:rPr>
        <w:t>）使用统计：根据用户需求提供使用统计数据分析等。</w:t>
      </w:r>
    </w:p>
    <w:p w:rsidR="00C737EE" w:rsidRDefault="00DC3DAF">
      <w:pPr>
        <w:spacing w:line="560" w:lineRule="exact"/>
        <w:ind w:firstLineChars="200" w:firstLine="560"/>
        <w:rPr>
          <w:rFonts w:ascii="宋体" w:hAnsi="宋体"/>
          <w:sz w:val="32"/>
          <w:szCs w:val="32"/>
        </w:rPr>
      </w:pPr>
      <w:r>
        <w:rPr>
          <w:rFonts w:ascii="宋体" w:hAnsi="宋体" w:hint="eastAsia"/>
          <w:kern w:val="0"/>
          <w:sz w:val="28"/>
          <w:szCs w:val="28"/>
        </w:rPr>
        <w:t>注：产品技术指标</w:t>
      </w:r>
      <w:r>
        <w:rPr>
          <w:rFonts w:ascii="宋体" w:hAnsi="宋体" w:hint="eastAsia"/>
          <w:kern w:val="0"/>
          <w:sz w:val="28"/>
          <w:szCs w:val="28"/>
        </w:rPr>
        <w:t>/</w:t>
      </w:r>
      <w:r>
        <w:rPr>
          <w:rFonts w:ascii="宋体" w:hAnsi="宋体" w:hint="eastAsia"/>
          <w:kern w:val="0"/>
          <w:sz w:val="28"/>
          <w:szCs w:val="28"/>
        </w:rPr>
        <w:t>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w:t>
      </w:r>
      <w:r>
        <w:rPr>
          <w:rFonts w:ascii="宋体" w:hAnsi="宋体" w:hint="eastAsia"/>
          <w:kern w:val="0"/>
          <w:sz w:val="28"/>
          <w:szCs w:val="28"/>
        </w:rPr>
        <w:t>价无效</w:t>
      </w:r>
    </w:p>
    <w:p w:rsidR="00C737EE" w:rsidRDefault="00DC3DAF">
      <w:pPr>
        <w:pStyle w:val="2"/>
        <w:spacing w:line="560" w:lineRule="exact"/>
        <w:rPr>
          <w:rFonts w:ascii="宋体" w:hAnsi="宋体" w:cs="宋体"/>
          <w:sz w:val="24"/>
        </w:rPr>
      </w:pPr>
      <w:bookmarkStart w:id="27" w:name="_Toc60236709"/>
      <w:bookmarkStart w:id="28" w:name="_Toc17787"/>
      <w:r>
        <w:rPr>
          <w:rFonts w:hint="eastAsia"/>
        </w:rPr>
        <w:t>二、商务要求</w:t>
      </w:r>
      <w:bookmarkEnd w:id="27"/>
      <w:bookmarkEnd w:id="28"/>
    </w:p>
    <w:p w:rsidR="00C737EE" w:rsidRDefault="00DC3DAF">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（一）交货期及地点</w:t>
      </w:r>
    </w:p>
    <w:p w:rsidR="00C737EE" w:rsidRDefault="00DC3DAF">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w:t>
      </w:r>
      <w:proofErr w:type="gramStart"/>
      <w:r>
        <w:rPr>
          <w:rFonts w:ascii="宋体" w:hAnsi="宋体" w:hint="eastAsia"/>
          <w:bCs/>
          <w:sz w:val="28"/>
          <w:szCs w:val="28"/>
        </w:rPr>
        <w:t>日起内完成</w:t>
      </w:r>
      <w:proofErr w:type="gramEnd"/>
      <w:r>
        <w:rPr>
          <w:rFonts w:ascii="宋体" w:hAnsi="宋体" w:hint="eastAsia"/>
          <w:bCs/>
          <w:sz w:val="28"/>
          <w:szCs w:val="28"/>
        </w:rPr>
        <w:t>交货，确保正常运行使用。</w:t>
      </w:r>
    </w:p>
    <w:p w:rsidR="00C737EE" w:rsidRDefault="00DC3DAF">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交付地点：广东财经大学</w:t>
      </w:r>
      <w:r>
        <w:rPr>
          <w:rFonts w:ascii="宋体" w:hAnsi="宋体" w:hint="eastAsia"/>
          <w:bCs/>
          <w:sz w:val="28"/>
          <w:szCs w:val="28"/>
        </w:rPr>
        <w:t>XXX</w:t>
      </w:r>
      <w:r>
        <w:rPr>
          <w:rFonts w:ascii="宋体" w:hAnsi="宋体" w:hint="eastAsia"/>
          <w:bCs/>
          <w:sz w:val="28"/>
          <w:szCs w:val="28"/>
        </w:rPr>
        <w:t>校区。</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ascii="宋体" w:hAnsi="宋体" w:hint="eastAsia"/>
          <w:b/>
          <w:sz w:val="28"/>
          <w:szCs w:val="28"/>
        </w:rPr>
        <w:t>安装、调试与</w:t>
      </w:r>
      <w:r>
        <w:rPr>
          <w:rFonts w:ascii="宋体" w:hAnsi="宋体" w:cs="宋体" w:hint="eastAsia"/>
          <w:b/>
          <w:sz w:val="28"/>
          <w:szCs w:val="28"/>
        </w:rPr>
        <w:t>培训</w:t>
      </w:r>
      <w:r>
        <w:rPr>
          <w:rFonts w:ascii="宋体" w:hAnsi="宋体" w:hint="eastAsia"/>
          <w:b/>
          <w:sz w:val="28"/>
          <w:szCs w:val="28"/>
        </w:rPr>
        <w:t>要求</w:t>
      </w:r>
    </w:p>
    <w:p w:rsidR="00C737EE" w:rsidRDefault="00DC3DAF">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本项目采购内容包括安装、调试和培训，于广东财经大学（</w:t>
      </w:r>
      <w:r>
        <w:rPr>
          <w:rFonts w:ascii="宋体" w:hAnsi="宋体" w:hint="eastAsia"/>
          <w:sz w:val="28"/>
          <w:szCs w:val="28"/>
        </w:rPr>
        <w:t>XX</w:t>
      </w:r>
      <w:r>
        <w:rPr>
          <w:rFonts w:ascii="宋体" w:hAnsi="宋体" w:hint="eastAsia"/>
          <w:sz w:val="28"/>
          <w:szCs w:val="28"/>
        </w:rPr>
        <w:t>校区）完成</w:t>
      </w:r>
      <w:r>
        <w:rPr>
          <w:rFonts w:ascii="宋体" w:hAnsi="宋体" w:cs="宋体" w:hint="eastAsia"/>
          <w:sz w:val="28"/>
          <w:szCs w:val="28"/>
        </w:rPr>
        <w:t>。</w:t>
      </w:r>
    </w:p>
    <w:p w:rsidR="00C737EE" w:rsidRDefault="00DC3DAF">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rsidR="00C737EE" w:rsidRDefault="00DC3DAF">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rsidR="00C737EE" w:rsidRDefault="00DC3DAF">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质保期自安装验收合格之日起生效，时间为一年</w:t>
      </w:r>
      <w:r>
        <w:rPr>
          <w:rFonts w:ascii="宋体" w:hAnsi="宋体" w:cs="宋体" w:hint="eastAsia"/>
          <w:sz w:val="28"/>
          <w:szCs w:val="28"/>
        </w:rPr>
        <w:t>。</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lastRenderedPageBreak/>
        <w:t>（五）售后服务要求</w:t>
      </w:r>
    </w:p>
    <w:p w:rsidR="00C737EE" w:rsidRDefault="00DC3DAF">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w:t>
      </w:r>
      <w:r>
        <w:rPr>
          <w:rFonts w:ascii="宋体" w:hAnsi="宋体" w:hint="eastAsia"/>
          <w:sz w:val="28"/>
          <w:szCs w:val="28"/>
        </w:rPr>
        <w:t>24</w:t>
      </w:r>
      <w:r>
        <w:rPr>
          <w:rFonts w:ascii="宋体" w:hAnsi="宋体" w:hint="eastAsia"/>
          <w:sz w:val="28"/>
          <w:szCs w:val="28"/>
        </w:rPr>
        <w:t>小时之内</w:t>
      </w:r>
      <w:r>
        <w:rPr>
          <w:rFonts w:ascii="宋体" w:hAnsi="宋体" w:hint="eastAsia"/>
          <w:sz w:val="28"/>
          <w:szCs w:val="28"/>
        </w:rPr>
        <w:t>,</w:t>
      </w:r>
      <w:r>
        <w:rPr>
          <w:rFonts w:ascii="宋体" w:hAnsi="宋体" w:hint="eastAsia"/>
          <w:sz w:val="28"/>
          <w:szCs w:val="28"/>
        </w:rPr>
        <w:t>并在</w:t>
      </w:r>
      <w:r>
        <w:rPr>
          <w:rFonts w:ascii="宋体" w:hAnsi="宋体" w:hint="eastAsia"/>
          <w:sz w:val="28"/>
          <w:szCs w:val="28"/>
        </w:rPr>
        <w:t>24</w:t>
      </w:r>
      <w:r>
        <w:rPr>
          <w:rFonts w:ascii="宋体" w:hAnsi="宋体" w:hint="eastAsia"/>
          <w:sz w:val="28"/>
          <w:szCs w:val="28"/>
        </w:rPr>
        <w:t>小时内解决故障。</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rsidR="00C737EE" w:rsidRDefault="00DC3DAF">
      <w:pPr>
        <w:spacing w:line="560" w:lineRule="exact"/>
        <w:ind w:firstLineChars="228" w:firstLine="638"/>
        <w:rPr>
          <w:rFonts w:ascii="宋体" w:hAnsi="宋体"/>
          <w:sz w:val="28"/>
          <w:szCs w:val="28"/>
        </w:rPr>
      </w:pPr>
      <w:r>
        <w:rPr>
          <w:rFonts w:ascii="宋体" w:hAnsi="宋体" w:hint="eastAsia"/>
          <w:sz w:val="28"/>
          <w:szCs w:val="28"/>
        </w:rPr>
        <w:t>该项目验收合格后，将合同款</w:t>
      </w:r>
      <w:r>
        <w:rPr>
          <w:rFonts w:ascii="宋体" w:hAnsi="宋体" w:hint="eastAsia"/>
          <w:sz w:val="28"/>
          <w:szCs w:val="28"/>
        </w:rPr>
        <w:t>100%</w:t>
      </w:r>
      <w:r>
        <w:rPr>
          <w:rFonts w:ascii="宋体" w:hAnsi="宋体" w:hint="eastAsia"/>
          <w:sz w:val="28"/>
          <w:szCs w:val="28"/>
        </w:rPr>
        <w:t>转账支付</w:t>
      </w:r>
      <w:proofErr w:type="gramStart"/>
      <w:r>
        <w:rPr>
          <w:rFonts w:ascii="宋体" w:hAnsi="宋体" w:hint="eastAsia"/>
          <w:sz w:val="28"/>
          <w:szCs w:val="28"/>
        </w:rPr>
        <w:t>给成交人</w:t>
      </w:r>
      <w:proofErr w:type="gramEnd"/>
      <w:r>
        <w:rPr>
          <w:rFonts w:ascii="宋体" w:hAnsi="宋体" w:hint="eastAsia"/>
          <w:sz w:val="28"/>
          <w:szCs w:val="28"/>
        </w:rPr>
        <w:t>。</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rsidR="00C737EE" w:rsidRDefault="00DC3DAF">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、成交人的违约责任：</w:t>
      </w:r>
    </w:p>
    <w:p w:rsidR="00C737EE" w:rsidRDefault="00DC3DAF">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成交人逾期交付使用的，从逾期之日起每日按合同总价</w:t>
      </w:r>
      <w:r>
        <w:rPr>
          <w:rFonts w:ascii="宋体" w:hAnsi="宋体" w:hint="eastAsia"/>
          <w:sz w:val="28"/>
          <w:szCs w:val="28"/>
        </w:rPr>
        <w:t>3</w:t>
      </w:r>
      <w:r>
        <w:rPr>
          <w:rFonts w:ascii="宋体" w:hAnsi="宋体" w:hint="eastAsia"/>
          <w:sz w:val="28"/>
          <w:szCs w:val="28"/>
        </w:rPr>
        <w:t>‰的数额向采购单位支付违约金；逾期</w:t>
      </w:r>
      <w:r>
        <w:rPr>
          <w:rFonts w:ascii="宋体" w:hAnsi="宋体" w:hint="eastAsia"/>
          <w:sz w:val="28"/>
          <w:szCs w:val="28"/>
        </w:rPr>
        <w:t>15</w:t>
      </w:r>
      <w:r>
        <w:rPr>
          <w:rFonts w:ascii="宋体" w:hAnsi="宋体" w:hint="eastAsia"/>
          <w:sz w:val="28"/>
          <w:szCs w:val="28"/>
        </w:rPr>
        <w:t>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w:t>
      </w:r>
      <w:r>
        <w:rPr>
          <w:rFonts w:ascii="宋体" w:hAnsi="宋体" w:hint="eastAsia"/>
          <w:sz w:val="28"/>
          <w:szCs w:val="28"/>
        </w:rPr>
        <w:t>30%</w:t>
      </w:r>
      <w:r>
        <w:rPr>
          <w:rFonts w:ascii="宋体" w:hAnsi="宋体" w:hint="eastAsia"/>
          <w:sz w:val="28"/>
          <w:szCs w:val="28"/>
        </w:rPr>
        <w:t>的违约金。</w:t>
      </w:r>
    </w:p>
    <w:p w:rsidR="00C737EE" w:rsidRDefault="00DC3DAF">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w:t>
      </w:r>
      <w:r>
        <w:rPr>
          <w:rFonts w:ascii="宋体" w:hAnsi="宋体" w:hint="eastAsia"/>
          <w:sz w:val="28"/>
          <w:szCs w:val="28"/>
        </w:rPr>
        <w:t>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w:t>
      </w:r>
      <w:r>
        <w:rPr>
          <w:rFonts w:ascii="宋体" w:hAnsi="宋体"/>
          <w:sz w:val="28"/>
          <w:szCs w:val="28"/>
        </w:rPr>
        <w:t>5%</w:t>
      </w:r>
      <w:r>
        <w:rPr>
          <w:rFonts w:ascii="宋体" w:hAnsi="宋体"/>
          <w:sz w:val="28"/>
          <w:szCs w:val="28"/>
        </w:rPr>
        <w:t>的违约金。</w:t>
      </w:r>
    </w:p>
    <w:p w:rsidR="00C737EE" w:rsidRDefault="00DC3DAF">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w:t>
      </w:r>
      <w:r>
        <w:rPr>
          <w:rFonts w:ascii="宋体" w:hAnsi="宋体" w:hint="eastAsia"/>
          <w:sz w:val="28"/>
          <w:szCs w:val="28"/>
        </w:rPr>
        <w:t>其它违约责任按《中华人民共和国民法典》处理。</w:t>
      </w:r>
    </w:p>
    <w:p w:rsidR="00C737EE" w:rsidRDefault="00DC3DAF">
      <w:pPr>
        <w:adjustRightInd w:val="0"/>
        <w:snapToGrid w:val="0"/>
        <w:spacing w:line="560" w:lineRule="exact"/>
        <w:ind w:firstLineChars="228" w:firstLine="638"/>
        <w:rPr>
          <w:rFonts w:ascii="宋体" w:hAnsi="宋体"/>
          <w:sz w:val="28"/>
          <w:szCs w:val="28"/>
        </w:rPr>
      </w:pPr>
      <w:r>
        <w:rPr>
          <w:rFonts w:ascii="宋体" w:hAnsi="宋体" w:hint="eastAsia"/>
          <w:sz w:val="28"/>
          <w:szCs w:val="28"/>
        </w:rPr>
        <w:t>2</w:t>
      </w:r>
      <w:r>
        <w:rPr>
          <w:rFonts w:ascii="宋体" w:hAnsi="宋体" w:hint="eastAsia"/>
          <w:sz w:val="28"/>
          <w:szCs w:val="28"/>
        </w:rPr>
        <w:t>、采购单位的违约责任：</w:t>
      </w:r>
    </w:p>
    <w:p w:rsidR="00C737EE" w:rsidRDefault="00DC3DAF">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采购单位逾期付款的，应按照每日合同总价的</w:t>
      </w:r>
      <w:r>
        <w:rPr>
          <w:rFonts w:ascii="宋体" w:hAnsi="宋体" w:hint="eastAsia"/>
          <w:sz w:val="28"/>
          <w:szCs w:val="28"/>
        </w:rPr>
        <w:t>3</w:t>
      </w:r>
      <w:r>
        <w:rPr>
          <w:rFonts w:ascii="宋体" w:hAnsi="宋体" w:hint="eastAsia"/>
          <w:sz w:val="28"/>
          <w:szCs w:val="28"/>
        </w:rPr>
        <w:t>‰的比例向成交人偿付逾期付款的违约金；</w:t>
      </w:r>
    </w:p>
    <w:p w:rsidR="00C737EE" w:rsidRDefault="00DC3DAF">
      <w:pPr>
        <w:adjustRightInd w:val="0"/>
        <w:snapToGrid w:val="0"/>
        <w:spacing w:line="560" w:lineRule="exact"/>
        <w:ind w:firstLineChars="228" w:firstLine="638"/>
        <w:rPr>
          <w:rFonts w:ascii="宋体" w:hAnsi="宋体"/>
          <w:sz w:val="28"/>
          <w:szCs w:val="28"/>
        </w:rPr>
      </w:pPr>
      <w:r>
        <w:rPr>
          <w:rFonts w:ascii="宋体" w:hAnsi="宋体" w:hint="eastAsia"/>
          <w:sz w:val="28"/>
          <w:szCs w:val="28"/>
        </w:rPr>
        <w:t>(2)</w:t>
      </w:r>
      <w:r>
        <w:rPr>
          <w:rFonts w:ascii="宋体" w:hAnsi="宋体" w:hint="eastAsia"/>
          <w:sz w:val="28"/>
          <w:szCs w:val="28"/>
        </w:rPr>
        <w:t>采购单位违反合同规定拒绝接受服务的，应当承担由此对成交人造成的损失。</w:t>
      </w:r>
    </w:p>
    <w:p w:rsidR="00C737EE" w:rsidRDefault="00DC3DA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rsidR="00C737EE" w:rsidRDefault="00DC3DAF">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rsidR="00C737EE" w:rsidRDefault="00DC3DA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rsidR="00C737EE" w:rsidRDefault="00DC3DA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lastRenderedPageBreak/>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rsidR="00C737EE" w:rsidRDefault="00DC3DA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rsidR="00C737EE" w:rsidRDefault="00DC3DAF">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w:t>
      </w:r>
      <w:r>
        <w:rPr>
          <w:rFonts w:ascii="宋体" w:hAnsi="宋体" w:hint="eastAsia"/>
          <w:sz w:val="28"/>
          <w:szCs w:val="28"/>
        </w:rPr>
        <w:t>应在采购方的主持下进行调解，协商不成，可按合同约定向人民法院起诉。</w:t>
      </w:r>
    </w:p>
    <w:p w:rsidR="00C737EE" w:rsidRDefault="00DC3DAF">
      <w:pPr>
        <w:spacing w:line="560" w:lineRule="exact"/>
        <w:ind w:firstLineChars="228" w:firstLine="638"/>
        <w:rPr>
          <w:rFonts w:ascii="宋体" w:hAnsi="宋体"/>
          <w:kern w:val="0"/>
          <w:sz w:val="28"/>
          <w:szCs w:val="28"/>
        </w:rPr>
      </w:pPr>
      <w:r>
        <w:rPr>
          <w:rFonts w:ascii="宋体" w:hAnsi="宋体" w:hint="eastAsia"/>
          <w:color w:val="FF0000"/>
          <w:kern w:val="0"/>
          <w:sz w:val="28"/>
          <w:szCs w:val="28"/>
        </w:rPr>
        <w:t>****</w:t>
      </w:r>
    </w:p>
    <w:p w:rsidR="00C737EE" w:rsidRDefault="00DC3DAF">
      <w:pPr>
        <w:spacing w:line="560" w:lineRule="exact"/>
        <w:ind w:firstLineChars="228" w:firstLine="638"/>
        <w:rPr>
          <w:rFonts w:ascii="宋体" w:hAnsi="宋体"/>
          <w:color w:val="FF0000"/>
          <w:kern w:val="0"/>
          <w:sz w:val="28"/>
          <w:szCs w:val="28"/>
        </w:rPr>
      </w:pPr>
      <w:r>
        <w:rPr>
          <w:rFonts w:ascii="宋体" w:hAnsi="宋体" w:hint="eastAsia"/>
          <w:color w:val="FF0000"/>
          <w:kern w:val="0"/>
          <w:sz w:val="28"/>
          <w:szCs w:val="28"/>
        </w:rPr>
        <w:t>****</w:t>
      </w:r>
    </w:p>
    <w:p w:rsidR="00C737EE" w:rsidRDefault="00C737EE">
      <w:pPr>
        <w:spacing w:line="400" w:lineRule="exact"/>
        <w:ind w:firstLineChars="200" w:firstLine="640"/>
        <w:rPr>
          <w:rFonts w:ascii="宋体" w:hAnsi="宋体"/>
          <w:sz w:val="32"/>
          <w:szCs w:val="32"/>
        </w:rPr>
      </w:pPr>
    </w:p>
    <w:p w:rsidR="00C737EE" w:rsidRDefault="00DC3DAF">
      <w:pPr>
        <w:spacing w:line="400" w:lineRule="exact"/>
        <w:ind w:firstLineChars="200" w:firstLine="420"/>
        <w:rPr>
          <w:rFonts w:ascii="宋体" w:hAnsi="宋体"/>
          <w:sz w:val="28"/>
          <w:szCs w:val="28"/>
        </w:rPr>
      </w:pPr>
      <w:bookmarkStart w:id="29" w:name="_Toc13543213"/>
      <w:bookmarkStart w:id="30" w:name="_Toc60236710"/>
      <w:r>
        <w:rPr>
          <w:rFonts w:hint="eastAsia"/>
        </w:rPr>
        <w:br w:type="page"/>
      </w:r>
      <w:bookmarkEnd w:id="29"/>
      <w:bookmarkEnd w:id="30"/>
    </w:p>
    <w:p w:rsidR="00C737EE" w:rsidRDefault="00DC3DAF">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rsidR="00C737EE" w:rsidRDefault="00DC3DAF">
      <w:pPr>
        <w:jc w:val="center"/>
        <w:rPr>
          <w:color w:val="000000"/>
          <w:sz w:val="18"/>
          <w:szCs w:val="18"/>
        </w:rPr>
      </w:pPr>
      <w:r>
        <w:rPr>
          <w:rFonts w:hint="eastAsia"/>
          <w:b/>
          <w:color w:val="000000"/>
          <w:sz w:val="28"/>
          <w:szCs w:val="28"/>
        </w:rPr>
        <w:t>校内分散采购报价文件封面</w:t>
      </w:r>
    </w:p>
    <w:p w:rsidR="00C737EE" w:rsidRDefault="00DC3DAF">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东</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财</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经</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大</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学</w:t>
      </w:r>
    </w:p>
    <w:p w:rsidR="00C737EE" w:rsidRDefault="00C737EE">
      <w:pPr>
        <w:jc w:val="center"/>
      </w:pPr>
    </w:p>
    <w:p w:rsidR="00C737EE" w:rsidRDefault="00C737EE"/>
    <w:p w:rsidR="00C737EE" w:rsidRDefault="00C737EE"/>
    <w:p w:rsidR="00C737EE" w:rsidRDefault="00C737EE"/>
    <w:p w:rsidR="00C737EE" w:rsidRDefault="00DC3DAF">
      <w:pPr>
        <w:ind w:left="425"/>
        <w:jc w:val="center"/>
        <w:rPr>
          <w:rFonts w:eastAsia="黑体"/>
          <w:b/>
          <w:sz w:val="72"/>
          <w:szCs w:val="56"/>
        </w:rPr>
      </w:pPr>
      <w:r>
        <w:rPr>
          <w:rFonts w:eastAsia="黑体" w:hint="eastAsia"/>
          <w:b/>
          <w:sz w:val="72"/>
          <w:szCs w:val="56"/>
        </w:rPr>
        <w:t>校内分散采购报价文件</w:t>
      </w:r>
    </w:p>
    <w:p w:rsidR="00C737EE" w:rsidRDefault="00C737EE">
      <w:pPr>
        <w:pStyle w:val="a9"/>
        <w:rPr>
          <w:rFonts w:ascii="Calibri" w:hAnsi="Calibri"/>
          <w:b/>
          <w:sz w:val="32"/>
          <w:szCs w:val="32"/>
        </w:rPr>
      </w:pPr>
    </w:p>
    <w:p w:rsidR="00C737EE" w:rsidRDefault="00DC3DAF" w:rsidP="00CB18BF">
      <w:pPr>
        <w:pStyle w:val="a9"/>
        <w:ind w:firstLineChars="300" w:firstLine="1081"/>
        <w:rPr>
          <w:rFonts w:ascii="楷体_GB2312" w:eastAsia="楷体_GB2312" w:hAnsi="楷体"/>
          <w:sz w:val="32"/>
        </w:rPr>
      </w:pPr>
      <w:r>
        <w:rPr>
          <w:rFonts w:ascii="楷体_GB2312" w:eastAsia="楷体_GB2312" w:hAnsi="楷体" w:hint="eastAsia"/>
          <w:b/>
          <w:bCs/>
          <w:sz w:val="36"/>
        </w:rPr>
        <w:t>项目名称</w:t>
      </w:r>
      <w:r>
        <w:rPr>
          <w:rFonts w:ascii="楷体_GB2312" w:eastAsia="楷体_GB2312" w:hAnsi="楷体" w:hint="eastAsia"/>
          <w:b/>
          <w:bCs/>
          <w:sz w:val="36"/>
        </w:rPr>
        <w:t>:</w:t>
      </w:r>
    </w:p>
    <w:p w:rsidR="00C737EE" w:rsidRDefault="00DC3DAF" w:rsidP="00CB18BF">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rsidR="00C737EE" w:rsidRDefault="00DC3DAF" w:rsidP="00CB18BF">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rsidR="00C737EE" w:rsidRDefault="00DC3DAF" w:rsidP="00CB18BF">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w:t>
      </w:r>
      <w:r>
        <w:rPr>
          <w:rFonts w:ascii="楷体_GB2312" w:eastAsia="楷体_GB2312" w:hAnsi="楷体" w:hint="eastAsia"/>
          <w:b/>
          <w:bCs/>
          <w:sz w:val="36"/>
        </w:rPr>
        <w:t>/</w:t>
      </w:r>
      <w:r>
        <w:rPr>
          <w:rFonts w:ascii="楷体_GB2312" w:eastAsia="楷体_GB2312" w:hAnsi="楷体" w:hint="eastAsia"/>
          <w:b/>
          <w:bCs/>
          <w:sz w:val="36"/>
        </w:rPr>
        <w:t>委托代理人</w:t>
      </w:r>
    </w:p>
    <w:p w:rsidR="00C737EE" w:rsidRDefault="00DC3DAF" w:rsidP="00CB18BF">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rsidR="00C737EE" w:rsidRDefault="00DC3DAF" w:rsidP="00CB18BF">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rsidR="00C737EE" w:rsidRDefault="00DC3DAF" w:rsidP="00CB18BF">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联系邮箱：</w:t>
      </w:r>
      <w:r>
        <w:rPr>
          <w:rFonts w:ascii="楷体_GB2312" w:eastAsia="楷体_GB2312" w:hAnsi="楷体" w:hint="eastAsia"/>
          <w:b/>
          <w:bCs/>
          <w:sz w:val="36"/>
        </w:rPr>
        <w:t xml:space="preserve"> </w:t>
      </w:r>
    </w:p>
    <w:p w:rsidR="00C737EE" w:rsidRDefault="00C737EE" w:rsidP="00CB18BF">
      <w:pPr>
        <w:spacing w:line="600" w:lineRule="exact"/>
        <w:ind w:firstLineChars="399" w:firstLine="1438"/>
        <w:rPr>
          <w:rFonts w:ascii="楷体_GB2312" w:eastAsia="楷体_GB2312" w:hAnsi="楷体"/>
          <w:b/>
          <w:bCs/>
          <w:sz w:val="36"/>
          <w:u w:val="single"/>
        </w:rPr>
      </w:pPr>
    </w:p>
    <w:p w:rsidR="00C737EE" w:rsidRDefault="00C737EE" w:rsidP="00CB18BF">
      <w:pPr>
        <w:spacing w:line="400" w:lineRule="exact"/>
        <w:ind w:firstLineChars="399" w:firstLine="959"/>
        <w:rPr>
          <w:rFonts w:ascii="楷体_GB2312" w:eastAsia="楷体_GB2312" w:hAnsi="楷体"/>
          <w:b/>
          <w:bCs/>
          <w:sz w:val="24"/>
          <w:u w:val="single"/>
        </w:rPr>
      </w:pPr>
    </w:p>
    <w:p w:rsidR="00C737EE" w:rsidRDefault="00DC3DAF">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C737EE" w:rsidRDefault="00C737EE">
      <w:pPr>
        <w:jc w:val="center"/>
        <w:rPr>
          <w:b/>
          <w:sz w:val="36"/>
          <w:szCs w:val="36"/>
        </w:rPr>
      </w:pPr>
    </w:p>
    <w:p w:rsidR="00C737EE" w:rsidRDefault="00C737EE">
      <w:pPr>
        <w:spacing w:line="400" w:lineRule="exact"/>
        <w:rPr>
          <w:rFonts w:ascii="宋体" w:hAnsi="宋体"/>
          <w:bCs/>
          <w:sz w:val="28"/>
          <w:szCs w:val="28"/>
        </w:rPr>
      </w:pPr>
    </w:p>
    <w:p w:rsidR="00C737EE" w:rsidRDefault="00DC3DAF">
      <w:pPr>
        <w:rPr>
          <w:rFonts w:ascii="宋体" w:hAnsi="宋体" w:cs="宋体"/>
          <w:b/>
          <w:bCs/>
          <w:spacing w:val="30"/>
          <w:sz w:val="44"/>
          <w:szCs w:val="44"/>
        </w:rPr>
      </w:pPr>
      <w:r>
        <w:rPr>
          <w:rFonts w:ascii="宋体" w:hAnsi="宋体" w:cs="宋体" w:hint="eastAsia"/>
          <w:b/>
          <w:bCs/>
          <w:spacing w:val="30"/>
          <w:sz w:val="44"/>
          <w:szCs w:val="44"/>
        </w:rPr>
        <w:lastRenderedPageBreak/>
        <w:br w:type="page"/>
      </w:r>
    </w:p>
    <w:p w:rsidR="00C737EE" w:rsidRDefault="00DC3DAF">
      <w:pPr>
        <w:jc w:val="center"/>
        <w:rPr>
          <w:b/>
          <w:sz w:val="44"/>
          <w:szCs w:val="44"/>
        </w:rPr>
      </w:pPr>
      <w:r>
        <w:rPr>
          <w:rFonts w:hint="eastAsia"/>
          <w:sz w:val="44"/>
          <w:szCs w:val="44"/>
        </w:rPr>
        <w:lastRenderedPageBreak/>
        <w:t>目录</w:t>
      </w:r>
    </w:p>
    <w:p w:rsidR="00C737EE" w:rsidRDefault="00C737EE">
      <w:pPr>
        <w:jc w:val="left"/>
        <w:rPr>
          <w:rFonts w:ascii="宋体" w:hAnsi="宋体"/>
          <w:sz w:val="28"/>
          <w:szCs w:val="28"/>
        </w:rPr>
      </w:pP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C737EE" w:rsidRDefault="00DC3DAF">
      <w:pPr>
        <w:jc w:val="left"/>
        <w:rPr>
          <w:rFonts w:ascii="宋体" w:hAnsi="宋体" w:cs="宋体"/>
          <w:b/>
          <w:bCs/>
          <w:spacing w:val="30"/>
          <w:sz w:val="28"/>
          <w:szCs w:val="28"/>
        </w:rPr>
      </w:pP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w:t>
      </w:r>
      <w:r>
        <w:rPr>
          <w:rFonts w:ascii="宋体" w:hAnsi="宋体" w:cs="宋体" w:hint="eastAsia"/>
          <w:b/>
          <w:bCs/>
          <w:spacing w:val="30"/>
          <w:sz w:val="28"/>
          <w:szCs w:val="28"/>
        </w:rPr>
        <w:t xml:space="preserve">                </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C737EE" w:rsidRDefault="00DC3DAF">
      <w:pPr>
        <w:rPr>
          <w:rFonts w:ascii="宋体" w:hAnsi="宋体"/>
          <w:szCs w:val="21"/>
        </w:rPr>
      </w:pPr>
      <w:r>
        <w:rPr>
          <w:rFonts w:ascii="宋体" w:hAnsi="宋体"/>
          <w:szCs w:val="21"/>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C737EE" w:rsidRDefault="00DC3DAF">
      <w:pPr>
        <w:rPr>
          <w:rFonts w:ascii="宋体" w:hAnsi="宋体" w:cs="宋体"/>
          <w:b/>
          <w:bCs/>
          <w:spacing w:val="30"/>
          <w:sz w:val="44"/>
          <w:szCs w:val="44"/>
        </w:rPr>
      </w:pPr>
      <w:r>
        <w:rPr>
          <w:rFonts w:ascii="宋体" w:hAnsi="宋体" w:cs="宋体" w:hint="eastAsia"/>
          <w:b/>
          <w:bCs/>
          <w:spacing w:val="30"/>
          <w:sz w:val="44"/>
          <w:szCs w:val="44"/>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C737EE" w:rsidRDefault="00C737EE">
      <w:pPr>
        <w:spacing w:line="520" w:lineRule="exact"/>
        <w:rPr>
          <w:rFonts w:ascii="宋体" w:hAnsi="宋体"/>
          <w:bCs/>
          <w:sz w:val="28"/>
          <w:szCs w:val="28"/>
        </w:rPr>
      </w:pPr>
    </w:p>
    <w:p w:rsidR="00C737EE" w:rsidRDefault="00DC3DAF">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C737EE" w:rsidRDefault="00DC3DAF">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C737EE" w:rsidRDefault="00DC3DAF">
      <w:pPr>
        <w:spacing w:line="520" w:lineRule="exact"/>
        <w:ind w:firstLineChars="200" w:firstLine="560"/>
        <w:rPr>
          <w:rFonts w:ascii="宋体" w:hAnsi="宋体"/>
          <w:bCs/>
          <w:sz w:val="28"/>
          <w:szCs w:val="28"/>
        </w:rPr>
      </w:pPr>
      <w:r>
        <w:rPr>
          <w:rFonts w:ascii="宋体" w:hAnsi="宋体"/>
          <w:bCs/>
          <w:sz w:val="28"/>
          <w:szCs w:val="28"/>
        </w:rPr>
        <w:t>联系方式：</w:t>
      </w:r>
    </w:p>
    <w:p w:rsidR="00C737EE" w:rsidRDefault="00C737EE" w:rsidP="00CB18BF">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37EE">
        <w:trPr>
          <w:trHeight w:val="4248"/>
        </w:trPr>
        <w:tc>
          <w:tcPr>
            <w:tcW w:w="8522" w:type="dxa"/>
            <w:noWrap/>
          </w:tcPr>
          <w:p w:rsidR="00C737EE" w:rsidRDefault="00DC3DAF" w:rsidP="00CB18BF">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C737EE" w:rsidRDefault="00C737EE">
            <w:pPr>
              <w:spacing w:line="520" w:lineRule="exact"/>
              <w:rPr>
                <w:rFonts w:ascii="宋体" w:hAnsi="宋体"/>
                <w:bCs/>
                <w:sz w:val="28"/>
                <w:szCs w:val="28"/>
              </w:rPr>
            </w:pPr>
          </w:p>
        </w:tc>
      </w:tr>
    </w:tbl>
    <w:p w:rsidR="00C737EE" w:rsidRDefault="00C737EE" w:rsidP="00CB18BF">
      <w:pPr>
        <w:spacing w:line="520" w:lineRule="exact"/>
        <w:ind w:firstLineChars="196" w:firstLine="549"/>
        <w:rPr>
          <w:rFonts w:ascii="宋体" w:hAnsi="宋体"/>
          <w:bCs/>
          <w:sz w:val="28"/>
          <w:szCs w:val="28"/>
        </w:rPr>
      </w:pPr>
    </w:p>
    <w:p w:rsidR="00C737EE" w:rsidRDefault="00DC3DAF" w:rsidP="00CB18BF">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C737EE" w:rsidRDefault="00DC3DAF" w:rsidP="00CB18BF">
      <w:pPr>
        <w:spacing w:line="520" w:lineRule="exact"/>
        <w:ind w:firstLineChars="196" w:firstLine="549"/>
        <w:rPr>
          <w:rFonts w:ascii="宋体" w:hAnsi="宋体"/>
          <w:bCs/>
          <w:sz w:val="28"/>
          <w:szCs w:val="28"/>
        </w:rPr>
      </w:pP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rsidR="00C737EE" w:rsidRDefault="00C737EE" w:rsidP="00CB18BF">
      <w:pPr>
        <w:spacing w:line="440" w:lineRule="exact"/>
        <w:ind w:firstLineChars="196" w:firstLine="549"/>
        <w:rPr>
          <w:rFonts w:ascii="宋体" w:hAnsi="宋体"/>
          <w:bCs/>
          <w:sz w:val="28"/>
          <w:szCs w:val="28"/>
        </w:rPr>
      </w:pPr>
    </w:p>
    <w:p w:rsidR="00C737EE" w:rsidRDefault="00DC3DAF" w:rsidP="00CB18BF">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bCs/>
          <w:sz w:val="28"/>
          <w:szCs w:val="28"/>
        </w:rPr>
        <w:t>:</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C737EE" w:rsidRDefault="00DC3DAF">
      <w:pPr>
        <w:rPr>
          <w:b/>
          <w:bCs/>
          <w:sz w:val="32"/>
          <w:szCs w:val="21"/>
        </w:rPr>
      </w:pPr>
      <w:r>
        <w:rPr>
          <w:rFonts w:hint="eastAsia"/>
          <w:b/>
          <w:bCs/>
          <w:sz w:val="32"/>
          <w:szCs w:val="21"/>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C737EE" w:rsidRDefault="00C737EE">
      <w:pPr>
        <w:spacing w:line="520" w:lineRule="exact"/>
        <w:rPr>
          <w:bCs/>
          <w:szCs w:val="21"/>
        </w:rPr>
      </w:pPr>
    </w:p>
    <w:p w:rsidR="00C737EE" w:rsidRDefault="00DC3DAF">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C737EE" w:rsidRDefault="00DC3DAF">
      <w:pPr>
        <w:spacing w:line="520" w:lineRule="exact"/>
        <w:rPr>
          <w:rFonts w:ascii="宋体" w:hAnsi="宋体"/>
          <w:bCs/>
          <w:sz w:val="28"/>
          <w:szCs w:val="28"/>
        </w:rPr>
      </w:pPr>
      <w:r>
        <w:rPr>
          <w:rFonts w:ascii="宋体" w:hAnsi="宋体"/>
          <w:bCs/>
          <w:sz w:val="28"/>
          <w:szCs w:val="28"/>
        </w:rPr>
        <w:t>联系方式：</w:t>
      </w:r>
    </w:p>
    <w:p w:rsidR="00C737EE" w:rsidRDefault="00DC3DAF">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C737EE" w:rsidRDefault="00DC3DAF">
      <w:pPr>
        <w:spacing w:line="520" w:lineRule="exact"/>
        <w:rPr>
          <w:rFonts w:ascii="宋体" w:hAnsi="宋体"/>
          <w:bCs/>
          <w:sz w:val="28"/>
          <w:szCs w:val="28"/>
        </w:rPr>
      </w:pPr>
      <w:r>
        <w:rPr>
          <w:rFonts w:ascii="宋体" w:hAnsi="宋体"/>
          <w:bCs/>
          <w:sz w:val="28"/>
          <w:szCs w:val="28"/>
        </w:rPr>
        <w:t>联系方式：</w:t>
      </w:r>
    </w:p>
    <w:p w:rsidR="00C737EE" w:rsidRDefault="00DC3DAF">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C737EE" w:rsidRDefault="00C737EE">
      <w:pPr>
        <w:spacing w:line="520" w:lineRule="exact"/>
        <w:rPr>
          <w:rFonts w:ascii="宋体" w:hAnsi="宋体"/>
          <w:bCs/>
          <w:sz w:val="28"/>
          <w:szCs w:val="28"/>
        </w:rPr>
      </w:pPr>
    </w:p>
    <w:p w:rsidR="00C737EE" w:rsidRDefault="00DC3DAF" w:rsidP="00CB18BF">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C737EE" w:rsidRDefault="00DC3DAF" w:rsidP="00CB18BF">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C737EE" w:rsidRDefault="00DC3DAF" w:rsidP="00CB18BF">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C737EE" w:rsidRDefault="00C737EE" w:rsidP="00CB18BF">
      <w:pPr>
        <w:spacing w:line="520" w:lineRule="exact"/>
        <w:ind w:firstLineChars="196" w:firstLine="549"/>
        <w:rPr>
          <w:rFonts w:ascii="宋体" w:hAnsi="宋体"/>
          <w:bCs/>
          <w:sz w:val="28"/>
          <w:szCs w:val="28"/>
        </w:rPr>
      </w:pPr>
    </w:p>
    <w:p w:rsidR="00C737EE" w:rsidRDefault="00DC3DAF" w:rsidP="00CB18BF">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C737EE" w:rsidRDefault="00DC3DAF" w:rsidP="00CB18BF">
      <w:pPr>
        <w:spacing w:line="520" w:lineRule="exact"/>
        <w:ind w:firstLineChars="196" w:firstLine="549"/>
        <w:rPr>
          <w:rFonts w:ascii="宋体" w:hAnsi="宋体"/>
          <w:bCs/>
          <w:sz w:val="28"/>
          <w:szCs w:val="28"/>
        </w:rPr>
      </w:pP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rsidR="00C737EE" w:rsidRDefault="00C737EE" w:rsidP="00CB18BF">
      <w:pPr>
        <w:spacing w:line="520" w:lineRule="exact"/>
        <w:ind w:firstLineChars="196" w:firstLine="549"/>
        <w:rPr>
          <w:rFonts w:ascii="宋体" w:hAnsi="宋体"/>
          <w:bCs/>
          <w:sz w:val="28"/>
          <w:szCs w:val="28"/>
        </w:rPr>
      </w:pPr>
    </w:p>
    <w:p w:rsidR="00C737EE" w:rsidRDefault="00DC3DAF" w:rsidP="00CB18BF">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DC3DAF">
      <w:pPr>
        <w:rPr>
          <w:rFonts w:ascii="宋体" w:hAnsi="宋体"/>
          <w:bCs/>
          <w:sz w:val="28"/>
          <w:szCs w:val="28"/>
        </w:rPr>
      </w:pPr>
      <w:r>
        <w:rPr>
          <w:rFonts w:ascii="宋体" w:hAnsi="宋体" w:hint="eastAsia"/>
          <w:bCs/>
          <w:sz w:val="28"/>
          <w:szCs w:val="28"/>
        </w:rPr>
        <w:br w:type="page"/>
      </w:r>
    </w:p>
    <w:p w:rsidR="00C737EE" w:rsidRDefault="00DC3DAF">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C737EE" w:rsidRDefault="00C737EE" w:rsidP="00CB18BF">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37EE">
        <w:trPr>
          <w:trHeight w:val="4248"/>
        </w:trPr>
        <w:tc>
          <w:tcPr>
            <w:tcW w:w="8522" w:type="dxa"/>
            <w:noWrap/>
          </w:tcPr>
          <w:p w:rsidR="00C737EE" w:rsidRDefault="00DC3DAF" w:rsidP="00CB18BF">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C737EE" w:rsidRDefault="00C737EE">
            <w:pPr>
              <w:spacing w:line="520" w:lineRule="exact"/>
              <w:rPr>
                <w:rFonts w:ascii="宋体" w:hAnsi="宋体"/>
                <w:bCs/>
                <w:sz w:val="28"/>
                <w:szCs w:val="28"/>
              </w:rPr>
            </w:pPr>
          </w:p>
        </w:tc>
      </w:tr>
    </w:tbl>
    <w:p w:rsidR="00C737EE" w:rsidRDefault="00C737EE" w:rsidP="00CB18BF">
      <w:pPr>
        <w:spacing w:line="52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rsidP="00CB18BF">
      <w:pPr>
        <w:spacing w:line="400" w:lineRule="exact"/>
        <w:ind w:firstLineChars="196" w:firstLine="549"/>
        <w:rPr>
          <w:rFonts w:ascii="宋体" w:hAnsi="宋体"/>
          <w:bCs/>
          <w:sz w:val="28"/>
          <w:szCs w:val="28"/>
        </w:rPr>
      </w:pPr>
    </w:p>
    <w:p w:rsidR="00C737EE" w:rsidRDefault="00C737EE">
      <w:pPr>
        <w:pStyle w:val="a9"/>
        <w:jc w:val="left"/>
        <w:rPr>
          <w:rFonts w:hAnsi="宋体" w:cs="宋体"/>
          <w:bCs/>
          <w:color w:val="000000"/>
          <w:sz w:val="30"/>
          <w:szCs w:val="30"/>
        </w:rPr>
      </w:pPr>
    </w:p>
    <w:p w:rsidR="00C737EE" w:rsidRDefault="00C737EE">
      <w:pPr>
        <w:pStyle w:val="a9"/>
        <w:jc w:val="left"/>
        <w:rPr>
          <w:rFonts w:hAnsi="宋体" w:cs="宋体"/>
          <w:bCs/>
          <w:color w:val="000000"/>
          <w:sz w:val="30"/>
          <w:szCs w:val="30"/>
        </w:rPr>
      </w:pPr>
    </w:p>
    <w:p w:rsidR="00C737EE" w:rsidRDefault="00C737EE">
      <w:pPr>
        <w:pStyle w:val="a9"/>
        <w:jc w:val="left"/>
        <w:rPr>
          <w:rFonts w:hAnsi="宋体" w:cs="宋体"/>
          <w:bCs/>
          <w:color w:val="000000"/>
          <w:sz w:val="30"/>
          <w:szCs w:val="30"/>
        </w:rPr>
      </w:pPr>
    </w:p>
    <w:p w:rsidR="00C737EE" w:rsidRDefault="00C737EE">
      <w:pPr>
        <w:pStyle w:val="a9"/>
        <w:jc w:val="left"/>
        <w:rPr>
          <w:rFonts w:hAnsi="宋体" w:cs="宋体"/>
          <w:bCs/>
          <w:color w:val="000000"/>
          <w:sz w:val="30"/>
          <w:szCs w:val="30"/>
        </w:rPr>
      </w:pPr>
    </w:p>
    <w:p w:rsidR="00C737EE" w:rsidRDefault="00DC3DAF">
      <w:pPr>
        <w:rPr>
          <w:rFonts w:ascii="宋体" w:hAnsi="宋体"/>
          <w:bCs/>
          <w:sz w:val="28"/>
          <w:szCs w:val="28"/>
        </w:rPr>
      </w:pPr>
      <w:r>
        <w:rPr>
          <w:rFonts w:ascii="宋体" w:hAnsi="宋体" w:hint="eastAsia"/>
          <w:bCs/>
          <w:sz w:val="28"/>
          <w:szCs w:val="28"/>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C737EE" w:rsidRDefault="00DC3DAF">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C737EE" w:rsidRDefault="00DC3DAF">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C737EE">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C737EE" w:rsidRDefault="00DC3DAF">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C737EE" w:rsidRDefault="00C737EE">
            <w:pPr>
              <w:autoSpaceDE w:val="0"/>
              <w:autoSpaceDN w:val="0"/>
              <w:adjustRightInd w:val="0"/>
              <w:spacing w:line="480" w:lineRule="exact"/>
              <w:jc w:val="center"/>
              <w:rPr>
                <w:rFonts w:ascii="宋体" w:hAnsi="宋体"/>
                <w:sz w:val="24"/>
              </w:rPr>
            </w:pPr>
          </w:p>
        </w:tc>
      </w:tr>
      <w:tr w:rsidR="00C737EE">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rsidR="00C737EE" w:rsidRDefault="00DC3DAF">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rsidR="00C737EE" w:rsidRDefault="00C737EE">
            <w:pPr>
              <w:autoSpaceDE w:val="0"/>
              <w:autoSpaceDN w:val="0"/>
              <w:adjustRightInd w:val="0"/>
              <w:spacing w:line="480" w:lineRule="exact"/>
              <w:rPr>
                <w:rFonts w:ascii="宋体" w:hAnsi="宋体"/>
                <w:b/>
                <w:sz w:val="24"/>
                <w:u w:val="single"/>
              </w:rPr>
            </w:pPr>
          </w:p>
          <w:p w:rsidR="00C737EE" w:rsidRDefault="00DC3DAF">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w:t>
            </w:r>
            <w:r>
              <w:rPr>
                <w:rFonts w:ascii="宋体" w:hAnsi="宋体" w:hint="eastAsia"/>
                <w:b/>
                <w:sz w:val="24"/>
                <w:u w:val="single"/>
              </w:rPr>
              <w:t xml:space="preserve">                                    </w:t>
            </w:r>
          </w:p>
        </w:tc>
      </w:tr>
      <w:tr w:rsidR="00C737EE">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rsidR="00C737EE" w:rsidRDefault="00C737EE">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rsidR="00C737EE" w:rsidRDefault="00C737EE">
            <w:pPr>
              <w:autoSpaceDE w:val="0"/>
              <w:autoSpaceDN w:val="0"/>
              <w:adjustRightInd w:val="0"/>
              <w:spacing w:line="480" w:lineRule="exact"/>
              <w:ind w:firstLineChars="350" w:firstLine="843"/>
              <w:rPr>
                <w:rFonts w:ascii="宋体"/>
                <w:b/>
                <w:sz w:val="24"/>
                <w:u w:val="single"/>
              </w:rPr>
            </w:pPr>
          </w:p>
          <w:p w:rsidR="00C737EE" w:rsidRDefault="00DC3DAF">
            <w:pPr>
              <w:autoSpaceDE w:val="0"/>
              <w:autoSpaceDN w:val="0"/>
              <w:adjustRightInd w:val="0"/>
              <w:spacing w:line="480" w:lineRule="exact"/>
              <w:ind w:firstLineChars="150" w:firstLine="361"/>
              <w:rPr>
                <w:rFonts w:ascii="宋体" w:hAnsi="宋体"/>
                <w:sz w:val="24"/>
              </w:rPr>
            </w:pPr>
            <w:r>
              <w:rPr>
                <w:rFonts w:ascii="宋体" w:hint="eastAsia"/>
                <w:b/>
                <w:sz w:val="24"/>
                <w:u w:val="single"/>
              </w:rPr>
              <w:t>大写：</w:t>
            </w:r>
            <w:r>
              <w:rPr>
                <w:rFonts w:ascii="宋体" w:hint="eastAsia"/>
                <w:b/>
                <w:sz w:val="24"/>
                <w:u w:val="single"/>
              </w:rPr>
              <w:t xml:space="preserve">                                        </w:t>
            </w:r>
          </w:p>
        </w:tc>
      </w:tr>
      <w:tr w:rsidR="00C737EE">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C737EE" w:rsidRDefault="00DC3DAF">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C737EE" w:rsidRDefault="00C737EE">
            <w:pPr>
              <w:autoSpaceDE w:val="0"/>
              <w:autoSpaceDN w:val="0"/>
              <w:adjustRightInd w:val="0"/>
              <w:spacing w:line="480" w:lineRule="exact"/>
              <w:jc w:val="center"/>
              <w:rPr>
                <w:rFonts w:ascii="宋体" w:hAnsi="宋体"/>
                <w:sz w:val="24"/>
              </w:rPr>
            </w:pPr>
          </w:p>
        </w:tc>
      </w:tr>
    </w:tbl>
    <w:p w:rsidR="00C737EE" w:rsidRDefault="00DC3DAF">
      <w:pPr>
        <w:pStyle w:val="a9"/>
        <w:spacing w:line="480" w:lineRule="exact"/>
        <w:rPr>
          <w:rFonts w:hAnsi="宋体"/>
          <w:sz w:val="28"/>
          <w:szCs w:val="28"/>
        </w:rPr>
      </w:pPr>
      <w:r>
        <w:rPr>
          <w:rFonts w:hAnsi="宋体" w:hint="eastAsia"/>
          <w:sz w:val="28"/>
          <w:szCs w:val="28"/>
        </w:rPr>
        <w:t>注：</w:t>
      </w:r>
    </w:p>
    <w:p w:rsidR="00C737EE" w:rsidRDefault="00DC3DAF">
      <w:pPr>
        <w:pStyle w:val="a9"/>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rsidR="00C737EE" w:rsidRDefault="00DC3DAF">
      <w:pPr>
        <w:pStyle w:val="a9"/>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rsidR="00C737EE" w:rsidRDefault="00DC3DAF">
      <w:pPr>
        <w:pStyle w:val="a9"/>
        <w:numPr>
          <w:ilvl w:val="0"/>
          <w:numId w:val="8"/>
        </w:numPr>
        <w:spacing w:line="0" w:lineRule="atLeast"/>
        <w:rPr>
          <w:rFonts w:hAnsi="宋体"/>
          <w:sz w:val="28"/>
          <w:szCs w:val="28"/>
        </w:rPr>
      </w:pPr>
      <w:r>
        <w:rPr>
          <w:rFonts w:hint="eastAsia"/>
          <w:sz w:val="28"/>
          <w:szCs w:val="28"/>
        </w:rPr>
        <w:t>填写此表时不得改变表格的形式。</w:t>
      </w:r>
    </w:p>
    <w:p w:rsidR="00C737EE" w:rsidRDefault="00DC3DAF">
      <w:pPr>
        <w:pStyle w:val="a9"/>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rsidR="00C737EE" w:rsidRDefault="00C737EE">
      <w:pPr>
        <w:adjustRightInd w:val="0"/>
        <w:snapToGrid w:val="0"/>
        <w:rPr>
          <w:rFonts w:ascii="宋体" w:hAnsi="宋体"/>
          <w:b/>
          <w:sz w:val="28"/>
          <w:szCs w:val="28"/>
        </w:rPr>
      </w:pPr>
    </w:p>
    <w:p w:rsidR="00C737EE" w:rsidRDefault="00C737EE">
      <w:pPr>
        <w:spacing w:line="40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C737EE" w:rsidRDefault="00C737EE">
      <w:pPr>
        <w:spacing w:line="400" w:lineRule="exact"/>
        <w:rPr>
          <w:rFonts w:ascii="宋体" w:hAnsi="宋体"/>
          <w:sz w:val="32"/>
          <w:szCs w:val="32"/>
        </w:rPr>
      </w:pPr>
    </w:p>
    <w:p w:rsidR="00C737EE" w:rsidRDefault="00DC3DAF">
      <w:pPr>
        <w:spacing w:afterLines="50" w:after="156" w:line="400" w:lineRule="exact"/>
        <w:rPr>
          <w:rFonts w:ascii="宋体" w:hAnsi="宋体"/>
          <w:sz w:val="32"/>
          <w:szCs w:val="32"/>
        </w:rPr>
      </w:pPr>
      <w:r>
        <w:rPr>
          <w:rFonts w:ascii="宋体" w:hAnsi="宋体" w:hint="eastAsia"/>
          <w:sz w:val="32"/>
          <w:szCs w:val="32"/>
        </w:rPr>
        <w:t>报价人单位（盖章）：</w:t>
      </w:r>
    </w:p>
    <w:p w:rsidR="00C737EE" w:rsidRDefault="00C737EE">
      <w:pPr>
        <w:spacing w:line="480" w:lineRule="exact"/>
        <w:ind w:leftChars="2190" w:left="4599"/>
        <w:rPr>
          <w:rFonts w:ascii="宋体"/>
          <w:sz w:val="28"/>
          <w:szCs w:val="28"/>
        </w:rPr>
      </w:pPr>
    </w:p>
    <w:p w:rsidR="00C737EE" w:rsidRDefault="00C737EE">
      <w:pPr>
        <w:rPr>
          <w:sz w:val="28"/>
          <w:szCs w:val="28"/>
        </w:rPr>
      </w:pPr>
    </w:p>
    <w:p w:rsidR="00C737EE" w:rsidRDefault="00C737EE">
      <w:pPr>
        <w:rPr>
          <w:sz w:val="24"/>
        </w:rPr>
      </w:pPr>
    </w:p>
    <w:p w:rsidR="00C737EE" w:rsidRDefault="00DC3DAF">
      <w:pPr>
        <w:rPr>
          <w:sz w:val="24"/>
        </w:rPr>
      </w:pPr>
      <w:r>
        <w:rPr>
          <w:sz w:val="24"/>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C737EE" w:rsidRDefault="00DC3DAF">
      <w:pPr>
        <w:pStyle w:val="a9"/>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C737EE" w:rsidRDefault="00C737EE">
      <w:pPr>
        <w:pStyle w:val="a9"/>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C737EE">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合价（元）</w:t>
            </w:r>
            <w:r>
              <w:rPr>
                <w:rFonts w:hAnsi="宋体" w:hint="eastAsia"/>
                <w:b/>
                <w:kern w:val="2"/>
                <w:sz w:val="24"/>
              </w:rPr>
              <w:t>=</w:t>
            </w:r>
            <w:r>
              <w:rPr>
                <w:rFonts w:hAnsi="宋体" w:hint="eastAsia"/>
                <w:b/>
                <w:kern w:val="2"/>
                <w:sz w:val="24"/>
              </w:rPr>
              <w:t>单价</w:t>
            </w:r>
            <w:r>
              <w:rPr>
                <w:rFonts w:hAnsi="宋体" w:hint="eastAsia"/>
                <w:b/>
                <w:kern w:val="2"/>
                <w:sz w:val="24"/>
              </w:rPr>
              <w:t>*</w:t>
            </w:r>
            <w:r>
              <w:rPr>
                <w:rFonts w:hAnsi="宋体" w:hint="eastAsia"/>
                <w:b/>
                <w:kern w:val="2"/>
                <w:sz w:val="24"/>
              </w:rPr>
              <w:t>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备注</w:t>
            </w:r>
          </w:p>
        </w:tc>
      </w:tr>
      <w:tr w:rsidR="00C737EE">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rsidR="00C737EE" w:rsidRDefault="00DC3DAF">
            <w:pPr>
              <w:pStyle w:val="a9"/>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528"/>
          <w:jc w:val="center"/>
        </w:trPr>
        <w:tc>
          <w:tcPr>
            <w:tcW w:w="713" w:type="dxa"/>
            <w:vMerge/>
            <w:tcBorders>
              <w:left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r>
      <w:tr w:rsidR="00C737EE">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C737EE" w:rsidRDefault="00DC3DAF">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37EE" w:rsidRDefault="00DC3DAF">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ind w:firstLineChars="100" w:firstLine="241"/>
              <w:rPr>
                <w:rFonts w:hAnsi="宋体"/>
                <w:b/>
                <w:kern w:val="2"/>
                <w:sz w:val="24"/>
              </w:rPr>
            </w:pPr>
            <w:r>
              <w:rPr>
                <w:rFonts w:hAnsi="宋体" w:hint="eastAsia"/>
                <w:b/>
                <w:kern w:val="2"/>
                <w:sz w:val="24"/>
              </w:rPr>
              <w:t>¥</w:t>
            </w:r>
            <w:r>
              <w:rPr>
                <w:rFonts w:hAnsi="宋体" w:hint="eastAsia"/>
                <w:b/>
                <w:kern w:val="2"/>
                <w:sz w:val="24"/>
              </w:rPr>
              <w:t>：</w:t>
            </w:r>
            <w:r>
              <w:rPr>
                <w:rFonts w:hAnsi="宋体" w:hint="eastAsia"/>
                <w:b/>
                <w:kern w:val="2"/>
                <w:sz w:val="24"/>
              </w:rPr>
              <w:t xml:space="preserve">       </w:t>
            </w:r>
            <w:r>
              <w:rPr>
                <w:rFonts w:hAnsi="宋体" w:hint="eastAsia"/>
                <w:b/>
                <w:kern w:val="2"/>
                <w:sz w:val="24"/>
              </w:rPr>
              <w:t>元</w:t>
            </w:r>
          </w:p>
        </w:tc>
      </w:tr>
      <w:tr w:rsidR="00C737EE">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C737EE" w:rsidRDefault="00C737EE">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37EE" w:rsidRDefault="00DC3DAF">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C737EE" w:rsidRDefault="00DC3DAF">
            <w:pPr>
              <w:pStyle w:val="a9"/>
              <w:jc w:val="left"/>
              <w:rPr>
                <w:rFonts w:hAnsi="宋体"/>
                <w:b/>
                <w:kern w:val="2"/>
                <w:sz w:val="24"/>
              </w:rPr>
            </w:pPr>
            <w:r>
              <w:rPr>
                <w:rFonts w:hAnsi="宋体" w:hint="eastAsia"/>
                <w:b/>
                <w:kern w:val="2"/>
                <w:sz w:val="24"/>
              </w:rPr>
              <w:t xml:space="preserve"> </w:t>
            </w:r>
            <w:r>
              <w:rPr>
                <w:rFonts w:hAnsi="宋体" w:hint="eastAsia"/>
                <w:b/>
                <w:kern w:val="2"/>
                <w:sz w:val="24"/>
              </w:rPr>
              <w:t>人民币：</w:t>
            </w:r>
          </w:p>
        </w:tc>
      </w:tr>
    </w:tbl>
    <w:p w:rsidR="00C737EE" w:rsidRDefault="00DC3DAF">
      <w:pPr>
        <w:pStyle w:val="a9"/>
        <w:spacing w:line="0" w:lineRule="atLeast"/>
        <w:ind w:left="336"/>
        <w:rPr>
          <w:rFonts w:hAnsi="宋体"/>
          <w:sz w:val="28"/>
          <w:szCs w:val="28"/>
        </w:rPr>
      </w:pPr>
      <w:r>
        <w:rPr>
          <w:rFonts w:hAnsi="宋体" w:hint="eastAsia"/>
          <w:sz w:val="28"/>
          <w:szCs w:val="28"/>
        </w:rPr>
        <w:t>注：</w:t>
      </w:r>
      <w:r>
        <w:rPr>
          <w:rFonts w:hAnsi="宋体" w:hint="eastAsia"/>
          <w:sz w:val="28"/>
          <w:szCs w:val="28"/>
        </w:rPr>
        <w:t>1</w:t>
      </w:r>
      <w:r>
        <w:rPr>
          <w:rFonts w:hAnsi="宋体" w:hint="eastAsia"/>
          <w:sz w:val="28"/>
          <w:szCs w:val="28"/>
        </w:rPr>
        <w:t>、本《报价明细表》由报价人根据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rsidR="00C737EE" w:rsidRDefault="00DC3DAF">
      <w:pPr>
        <w:pStyle w:val="a9"/>
        <w:spacing w:line="0" w:lineRule="atLeast"/>
        <w:ind w:left="336"/>
        <w:rPr>
          <w:rFonts w:hAnsi="宋体"/>
          <w:sz w:val="28"/>
          <w:szCs w:val="28"/>
        </w:rPr>
      </w:pPr>
      <w:r>
        <w:rPr>
          <w:rFonts w:hAnsi="宋体" w:hint="eastAsia"/>
          <w:sz w:val="28"/>
          <w:szCs w:val="28"/>
        </w:rPr>
        <w:t>2</w:t>
      </w:r>
      <w:r>
        <w:rPr>
          <w:rFonts w:hAnsi="宋体" w:hint="eastAsia"/>
          <w:sz w:val="28"/>
          <w:szCs w:val="28"/>
        </w:rPr>
        <w:t>、本表“报价总价”必须与《报价一览表》中的“报价总价”一致。</w:t>
      </w:r>
    </w:p>
    <w:p w:rsidR="00C737EE" w:rsidRDefault="00DC3DAF">
      <w:pPr>
        <w:pStyle w:val="a9"/>
        <w:spacing w:line="0" w:lineRule="atLeast"/>
        <w:ind w:left="336"/>
        <w:rPr>
          <w:rFonts w:hAnsi="宋体"/>
          <w:sz w:val="28"/>
          <w:szCs w:val="28"/>
        </w:rPr>
      </w:pPr>
      <w:r>
        <w:rPr>
          <w:rFonts w:hAnsi="宋体" w:hint="eastAsia"/>
          <w:sz w:val="28"/>
          <w:szCs w:val="28"/>
        </w:rPr>
        <w:t>3</w:t>
      </w:r>
      <w:r>
        <w:rPr>
          <w:rFonts w:hAnsi="宋体" w:hint="eastAsia"/>
          <w:sz w:val="28"/>
          <w:szCs w:val="28"/>
        </w:rPr>
        <w:t>、对于报价免费的项目必须标明“免费”。</w:t>
      </w:r>
    </w:p>
    <w:p w:rsidR="00C737EE" w:rsidRDefault="00DC3DAF">
      <w:pPr>
        <w:pStyle w:val="a9"/>
        <w:spacing w:line="0" w:lineRule="atLeast"/>
        <w:ind w:left="336"/>
        <w:rPr>
          <w:rFonts w:hAnsi="宋体"/>
          <w:sz w:val="28"/>
          <w:szCs w:val="28"/>
        </w:rPr>
      </w:pPr>
      <w:r>
        <w:rPr>
          <w:rFonts w:hAnsi="宋体" w:hint="eastAsia"/>
          <w:sz w:val="28"/>
          <w:szCs w:val="28"/>
        </w:rPr>
        <w:t>4</w:t>
      </w:r>
      <w:r>
        <w:rPr>
          <w:rFonts w:hAnsi="宋体" w:hint="eastAsia"/>
          <w:sz w:val="28"/>
          <w:szCs w:val="28"/>
        </w:rPr>
        <w:t>、所有根据采购书、合同以及其它原因应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rsidR="00C737EE" w:rsidRDefault="00C737EE">
      <w:pPr>
        <w:pStyle w:val="a9"/>
        <w:jc w:val="left"/>
        <w:rPr>
          <w:rFonts w:ascii="Times New Roman" w:hAnsi="Times New Roman"/>
          <w:szCs w:val="21"/>
        </w:rPr>
      </w:pPr>
    </w:p>
    <w:p w:rsidR="00C737EE" w:rsidRDefault="00C737EE">
      <w:pPr>
        <w:pStyle w:val="a9"/>
        <w:jc w:val="left"/>
        <w:rPr>
          <w:rFonts w:ascii="Times New Roman" w:hAnsi="Times New Roman"/>
          <w:szCs w:val="21"/>
        </w:rPr>
      </w:pPr>
    </w:p>
    <w:p w:rsidR="00C737EE" w:rsidRDefault="00DC3DAF">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C737EE" w:rsidRDefault="00C737EE">
      <w:pPr>
        <w:spacing w:line="400" w:lineRule="exact"/>
        <w:rPr>
          <w:rFonts w:ascii="宋体" w:hAnsi="宋体"/>
          <w:sz w:val="32"/>
          <w:szCs w:val="32"/>
        </w:rPr>
      </w:pPr>
    </w:p>
    <w:p w:rsidR="00C737EE" w:rsidRDefault="00DC3DAF">
      <w:pPr>
        <w:spacing w:afterLines="50" w:after="156" w:line="400" w:lineRule="exact"/>
        <w:rPr>
          <w:rFonts w:ascii="宋体" w:hAnsi="宋体" w:cs="宋体"/>
          <w:bCs/>
          <w:color w:val="000000"/>
          <w:szCs w:val="21"/>
        </w:rPr>
      </w:pPr>
      <w:r>
        <w:rPr>
          <w:rFonts w:ascii="宋体" w:hAnsi="宋体" w:hint="eastAsia"/>
          <w:sz w:val="32"/>
          <w:szCs w:val="32"/>
        </w:rPr>
        <w:t>报价人单位（盖章）：</w:t>
      </w:r>
    </w:p>
    <w:p w:rsidR="00C737EE" w:rsidRDefault="00DC3DAF">
      <w:pPr>
        <w:rPr>
          <w:rFonts w:ascii="宋体" w:hAnsi="宋体" w:cs="宋体"/>
          <w:bCs/>
          <w:color w:val="000000"/>
          <w:szCs w:val="21"/>
        </w:rPr>
      </w:pPr>
      <w:r>
        <w:rPr>
          <w:rFonts w:ascii="宋体" w:hAnsi="宋体" w:cs="宋体" w:hint="eastAsia"/>
          <w:bCs/>
          <w:color w:val="000000"/>
          <w:szCs w:val="21"/>
        </w:rPr>
        <w:lastRenderedPageBreak/>
        <w:br w:type="page"/>
      </w:r>
    </w:p>
    <w:p w:rsidR="00C737EE" w:rsidRDefault="00DC3DAF">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C737EE">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737EE" w:rsidRDefault="00DC3DAF">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37EE" w:rsidRDefault="00DC3DAF">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C737EE" w:rsidRDefault="00DC3DAF">
            <w:pPr>
              <w:widowControl/>
              <w:jc w:val="center"/>
              <w:rPr>
                <w:rFonts w:ascii="宋体" w:hAnsi="宋体"/>
                <w:b/>
                <w:kern w:val="0"/>
                <w:szCs w:val="21"/>
              </w:rPr>
            </w:pPr>
            <w:r>
              <w:rPr>
                <w:rFonts w:ascii="宋体" w:hAnsi="宋体" w:hint="eastAsia"/>
                <w:b/>
                <w:kern w:val="0"/>
                <w:szCs w:val="21"/>
              </w:rPr>
              <w:t>证明材料</w:t>
            </w: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技术规格</w:t>
            </w:r>
            <w:r>
              <w:rPr>
                <w:rFonts w:ascii="宋体" w:hAnsi="宋体" w:hint="eastAsia"/>
                <w:b/>
                <w:szCs w:val="21"/>
              </w:rPr>
              <w:t>/</w:t>
            </w:r>
            <w:r>
              <w:rPr>
                <w:rFonts w:ascii="宋体" w:hAnsi="宋体" w:hint="eastAsia"/>
                <w:b/>
                <w:szCs w:val="21"/>
              </w:rPr>
              <w:t>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技术规格</w:t>
            </w:r>
            <w:r>
              <w:rPr>
                <w:rFonts w:ascii="宋体" w:hAnsi="宋体" w:hint="eastAsia"/>
                <w:b/>
                <w:szCs w:val="21"/>
              </w:rPr>
              <w:t>/</w:t>
            </w:r>
            <w:r>
              <w:rPr>
                <w:rFonts w:ascii="宋体" w:hAnsi="宋体" w:hint="eastAsia"/>
                <w:b/>
                <w:szCs w:val="21"/>
              </w:rPr>
              <w:t>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szCs w:val="21"/>
              </w:rPr>
            </w:pPr>
            <w:r>
              <w:rPr>
                <w:rFonts w:ascii="宋体" w:hAnsi="宋体" w:hint="eastAsia"/>
                <w:b/>
                <w:szCs w:val="21"/>
              </w:rPr>
              <w:t>见报价文件</w:t>
            </w:r>
            <w:r>
              <w:rPr>
                <w:rFonts w:ascii="宋体" w:hAnsi="宋体" w:hint="eastAsia"/>
                <w:b/>
                <w:szCs w:val="21"/>
              </w:rPr>
              <w:t>__</w:t>
            </w:r>
            <w:r>
              <w:rPr>
                <w:rFonts w:ascii="宋体" w:hAnsi="宋体" w:hint="eastAsia"/>
                <w:b/>
                <w:szCs w:val="21"/>
              </w:rPr>
              <w:t>页</w:t>
            </w: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r>
      <w:tr w:rsidR="00C737EE">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bl>
    <w:p w:rsidR="00C737EE" w:rsidRDefault="00DC3DAF">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C737EE" w:rsidRDefault="00C737EE">
      <w:pPr>
        <w:rPr>
          <w:rFonts w:ascii="宋体" w:hAnsi="宋体"/>
          <w:sz w:val="24"/>
        </w:rPr>
      </w:pPr>
    </w:p>
    <w:p w:rsidR="00C737EE" w:rsidRDefault="00DC3DAF">
      <w:pPr>
        <w:spacing w:line="400" w:lineRule="exact"/>
        <w:ind w:firstLineChars="100" w:firstLine="320"/>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C737EE" w:rsidRDefault="00C737EE">
      <w:pPr>
        <w:spacing w:line="40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报价人单位（盖章）：</w:t>
      </w:r>
    </w:p>
    <w:p w:rsidR="00C737EE" w:rsidRDefault="00DC3DAF">
      <w:pPr>
        <w:rPr>
          <w:b/>
          <w:bCs/>
          <w:sz w:val="32"/>
        </w:rPr>
      </w:pPr>
      <w:r>
        <w:rPr>
          <w:rFonts w:hint="eastAsia"/>
          <w:b/>
          <w:bCs/>
          <w:sz w:val="32"/>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hint="eastAsia"/>
                <w:b/>
                <w:bCs/>
                <w:szCs w:val="21"/>
              </w:rPr>
              <w:t>商务条款偏离情况</w:t>
            </w: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szCs w:val="21"/>
              </w:rPr>
            </w:pP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DC3DAF">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r w:rsidR="00C737EE">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737EE" w:rsidRDefault="00C737EE">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737EE" w:rsidRDefault="00C737EE">
            <w:pPr>
              <w:spacing w:line="240" w:lineRule="exact"/>
              <w:jc w:val="center"/>
              <w:rPr>
                <w:rFonts w:ascii="宋体" w:hAnsi="宋体"/>
                <w:szCs w:val="21"/>
              </w:rPr>
            </w:pPr>
          </w:p>
        </w:tc>
      </w:tr>
    </w:tbl>
    <w:p w:rsidR="00C737EE" w:rsidRDefault="00DC3DAF">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C737EE" w:rsidRDefault="00C737EE"/>
    <w:p w:rsidR="00C737EE" w:rsidRDefault="00DC3DAF">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C737EE" w:rsidRDefault="00C737EE">
      <w:pPr>
        <w:spacing w:line="40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报价人单位（盖章）：</w:t>
      </w:r>
    </w:p>
    <w:p w:rsidR="00C737EE" w:rsidRDefault="00DC3DAF">
      <w:pPr>
        <w:rPr>
          <w:rFonts w:ascii="宋体" w:hAnsi="宋体"/>
          <w:sz w:val="24"/>
        </w:rPr>
      </w:pPr>
      <w:r>
        <w:rPr>
          <w:rFonts w:ascii="宋体" w:hAnsi="宋体" w:hint="eastAsia"/>
          <w:sz w:val="24"/>
        </w:rPr>
        <w:br w:type="page"/>
      </w:r>
    </w:p>
    <w:p w:rsidR="00C737EE" w:rsidRDefault="00DC3DA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C737EE" w:rsidRDefault="00C737EE">
      <w:pPr>
        <w:spacing w:line="560" w:lineRule="exact"/>
        <w:rPr>
          <w:rFonts w:ascii="宋体" w:hAnsi="宋体"/>
          <w:sz w:val="28"/>
          <w:szCs w:val="28"/>
        </w:rPr>
      </w:pPr>
    </w:p>
    <w:p w:rsidR="00C737EE" w:rsidRDefault="00DC3DAF">
      <w:pPr>
        <w:spacing w:line="400" w:lineRule="exact"/>
        <w:rPr>
          <w:rFonts w:ascii="宋体" w:hAnsi="宋体"/>
          <w:b/>
          <w:sz w:val="24"/>
        </w:rPr>
      </w:pPr>
      <w:r>
        <w:rPr>
          <w:rFonts w:ascii="宋体" w:hAnsi="宋体" w:hint="eastAsia"/>
          <w:sz w:val="24"/>
        </w:rPr>
        <w:t>致</w:t>
      </w:r>
      <w:r>
        <w:rPr>
          <w:rFonts w:ascii="宋体" w:hAnsi="宋体" w:hint="eastAsia"/>
          <w:sz w:val="24"/>
        </w:rPr>
        <w:t xml:space="preserve">: </w:t>
      </w:r>
      <w:r>
        <w:rPr>
          <w:rFonts w:ascii="宋体" w:hAnsi="宋体" w:hint="eastAsia"/>
          <w:b/>
          <w:kern w:val="28"/>
          <w:sz w:val="24"/>
          <w:u w:val="double"/>
        </w:rPr>
        <w:t>（采购单位名称）</w:t>
      </w:r>
    </w:p>
    <w:p w:rsidR="00C737EE" w:rsidRDefault="00DC3DAF">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w:t>
      </w:r>
      <w:r>
        <w:rPr>
          <w:rFonts w:ascii="宋体" w:hAnsi="宋体" w:hint="eastAsia"/>
          <w:b/>
          <w:kern w:val="28"/>
          <w:sz w:val="24"/>
          <w:u w:val="single"/>
        </w:rPr>
        <w:t>采购项目（项目编号：</w:t>
      </w:r>
      <w:r>
        <w:rPr>
          <w:rFonts w:ascii="宋体" w:hAnsi="宋体" w:hint="eastAsia"/>
          <w:b/>
          <w:kern w:val="28"/>
          <w:sz w:val="24"/>
          <w:u w:val="single"/>
        </w:rPr>
        <w:t xml:space="preserve">     </w:t>
      </w:r>
      <w:r>
        <w:rPr>
          <w:rFonts w:ascii="宋体" w:hAnsi="宋体" w:hint="eastAsia"/>
          <w:b/>
          <w:kern w:val="28"/>
          <w:sz w:val="24"/>
          <w:u w:val="single"/>
        </w:rPr>
        <w:t>）</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w:t>
      </w:r>
      <w:r>
        <w:rPr>
          <w:rFonts w:ascii="宋体" w:hAnsi="宋体" w:hint="eastAsia"/>
          <w:b/>
          <w:sz w:val="24"/>
          <w:u w:val="single"/>
        </w:rPr>
        <w:t>报价人名称</w:t>
      </w:r>
      <w:r>
        <w:rPr>
          <w:rFonts w:ascii="宋体" w:hAnsi="宋体" w:hint="eastAsia"/>
          <w:b/>
          <w:sz w:val="24"/>
          <w:u w:val="single"/>
        </w:rPr>
        <w:t xml:space="preserve">)                 </w:t>
      </w:r>
      <w:r>
        <w:rPr>
          <w:rFonts w:ascii="宋体" w:hAnsi="宋体" w:hint="eastAsia"/>
          <w:sz w:val="24"/>
        </w:rPr>
        <w:t>作为报价人正式授权</w:t>
      </w:r>
      <w:r>
        <w:rPr>
          <w:rFonts w:ascii="宋体" w:hAnsi="宋体" w:hint="eastAsia"/>
          <w:b/>
          <w:sz w:val="24"/>
          <w:u w:val="single"/>
        </w:rPr>
        <w:t xml:space="preserve"> (</w:t>
      </w:r>
      <w:r>
        <w:rPr>
          <w:rFonts w:ascii="宋体" w:hAnsi="宋体" w:hint="eastAsia"/>
          <w:b/>
          <w:sz w:val="24"/>
          <w:u w:val="single"/>
        </w:rPr>
        <w:t>代理人全名、职务、身份证号码</w:t>
      </w:r>
      <w:r>
        <w:rPr>
          <w:rFonts w:ascii="宋体" w:hAnsi="宋体" w:hint="eastAsia"/>
          <w:b/>
          <w:sz w:val="24"/>
          <w:u w:val="single"/>
        </w:rPr>
        <w:t xml:space="preserve">)              </w:t>
      </w:r>
      <w:r>
        <w:rPr>
          <w:rFonts w:ascii="宋体" w:hAnsi="宋体" w:hint="eastAsia"/>
          <w:sz w:val="24"/>
        </w:rPr>
        <w:t>代表我方进行有关本报价的一切事宜。</w:t>
      </w:r>
    </w:p>
    <w:p w:rsidR="00C737EE" w:rsidRDefault="00DC3DAF">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rsidR="00C737EE" w:rsidRDefault="00DC3DAF">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rsidR="00C737EE" w:rsidRDefault="00DC3DAF">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w:t>
      </w:r>
      <w:r>
        <w:rPr>
          <w:rFonts w:ascii="宋体" w:hAnsi="宋体" w:hint="eastAsia"/>
          <w:sz w:val="24"/>
        </w:rPr>
        <w:t>90</w:t>
      </w:r>
      <w:r>
        <w:rPr>
          <w:rFonts w:ascii="宋体" w:hAnsi="宋体" w:hint="eastAsia"/>
          <w:sz w:val="24"/>
        </w:rPr>
        <w:t>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C737EE" w:rsidRDefault="00DC3DAF">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C737EE" w:rsidRDefault="00DC3DAF">
      <w:pPr>
        <w:numPr>
          <w:ilvl w:val="0"/>
          <w:numId w:val="9"/>
        </w:numPr>
        <w:spacing w:line="400" w:lineRule="exact"/>
        <w:rPr>
          <w:rFonts w:ascii="宋体" w:hAnsi="宋体"/>
          <w:sz w:val="24"/>
        </w:rPr>
      </w:pPr>
      <w:r>
        <w:rPr>
          <w:rFonts w:ascii="宋体" w:hAnsi="宋体" w:hint="eastAsia"/>
          <w:sz w:val="24"/>
        </w:rPr>
        <w:t>我方理解贵方不一定接受最低报价。</w:t>
      </w:r>
    </w:p>
    <w:p w:rsidR="00C737EE" w:rsidRDefault="00DC3DAF">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rsidR="00C737EE" w:rsidRDefault="00DC3DAF">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w:t>
      </w:r>
      <w:r>
        <w:rPr>
          <w:rFonts w:ascii="宋体" w:hAnsi="宋体" w:hint="eastAsia"/>
          <w:b/>
          <w:i/>
          <w:sz w:val="24"/>
          <w:u w:val="single"/>
        </w:rPr>
        <w:t>/</w:t>
      </w:r>
      <w:r>
        <w:rPr>
          <w:rFonts w:ascii="宋体" w:hAnsi="宋体" w:hint="eastAsia"/>
          <w:b/>
          <w:i/>
          <w:sz w:val="24"/>
          <w:u w:val="single"/>
        </w:rPr>
        <w:t>代理商）</w:t>
      </w:r>
      <w:r>
        <w:rPr>
          <w:rFonts w:ascii="宋体" w:hAnsi="宋体" w:hint="eastAsia"/>
          <w:sz w:val="24"/>
        </w:rPr>
        <w:t>是在法律、财务和运作上独立于采购人的报价人，在此保证所提交的所有文件和全部说明是真实的、准确的、有效的。</w:t>
      </w:r>
    </w:p>
    <w:p w:rsidR="00C737EE" w:rsidRDefault="00DC3DAF">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C737EE" w:rsidRDefault="00DC3DAF">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rsidR="00C737EE" w:rsidRDefault="00DC3DAF">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C737EE" w:rsidRDefault="00DC3DAF">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rsidR="00C737EE" w:rsidRDefault="00C737EE">
      <w:pPr>
        <w:spacing w:line="400" w:lineRule="exact"/>
        <w:rPr>
          <w:rFonts w:ascii="宋体" w:hAnsi="宋体"/>
          <w:sz w:val="24"/>
        </w:rPr>
      </w:pPr>
    </w:p>
    <w:p w:rsidR="00C737EE" w:rsidRDefault="00DC3DAF">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C737EE" w:rsidRDefault="00DC3DAF">
      <w:pPr>
        <w:spacing w:line="440" w:lineRule="exact"/>
        <w:ind w:firstLineChars="100" w:firstLine="240"/>
        <w:rPr>
          <w:rFonts w:ascii="宋体" w:hAnsi="宋体"/>
          <w:sz w:val="24"/>
          <w:u w:val="single"/>
        </w:rPr>
      </w:pPr>
      <w:r>
        <w:rPr>
          <w:rFonts w:ascii="宋体" w:hAnsi="宋体" w:hint="eastAsia"/>
          <w:sz w:val="24"/>
        </w:rPr>
        <w:lastRenderedPageBreak/>
        <w:t>地</w:t>
      </w:r>
      <w:r>
        <w:rPr>
          <w:rFonts w:ascii="宋体" w:hAnsi="宋体" w:hint="eastAsia"/>
          <w:sz w:val="24"/>
        </w:rPr>
        <w:t xml:space="preserve">    </w:t>
      </w:r>
      <w:r>
        <w:rPr>
          <w:rFonts w:ascii="宋体" w:hAnsi="宋体" w:hint="eastAsia"/>
          <w:sz w:val="24"/>
        </w:rPr>
        <w:t>址：</w:t>
      </w:r>
      <w:r>
        <w:rPr>
          <w:rFonts w:ascii="宋体" w:hAnsi="宋体" w:hint="eastAsia"/>
          <w:sz w:val="24"/>
        </w:rPr>
        <w:t>.</w:t>
      </w:r>
      <w:r>
        <w:rPr>
          <w:rFonts w:ascii="宋体" w:hAnsi="宋体" w:hint="eastAsia"/>
          <w:sz w:val="24"/>
        </w:rPr>
        <w:t>邮政编码：</w:t>
      </w:r>
      <w:r>
        <w:rPr>
          <w:rFonts w:ascii="宋体" w:hAnsi="宋体" w:hint="eastAsia"/>
          <w:sz w:val="24"/>
        </w:rPr>
        <w:t>.</w:t>
      </w:r>
    </w:p>
    <w:p w:rsidR="00C737EE" w:rsidRDefault="00DC3DAF">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代表姓名：</w:t>
      </w:r>
      <w:r>
        <w:rPr>
          <w:rFonts w:ascii="宋体" w:hAnsi="宋体" w:hint="eastAsia"/>
          <w:sz w:val="24"/>
        </w:rPr>
        <w:t>.</w:t>
      </w:r>
      <w:r>
        <w:rPr>
          <w:rFonts w:ascii="宋体" w:hAnsi="宋体" w:hint="eastAsia"/>
          <w:sz w:val="24"/>
        </w:rPr>
        <w:t>职</w:t>
      </w:r>
      <w:r>
        <w:rPr>
          <w:rFonts w:ascii="宋体" w:hAnsi="宋体" w:hint="eastAsia"/>
          <w:sz w:val="24"/>
        </w:rPr>
        <w:t xml:space="preserve">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rPr>
        <w:t>.</w:t>
      </w:r>
    </w:p>
    <w:p w:rsidR="00C737EE" w:rsidRDefault="00DC3DAF">
      <w:pPr>
        <w:spacing w:line="560" w:lineRule="exact"/>
        <w:ind w:firstLineChars="100" w:firstLine="280"/>
        <w:rPr>
          <w:rFonts w:ascii="宋体" w:hAnsi="宋体"/>
          <w:sz w:val="28"/>
          <w:szCs w:val="28"/>
        </w:rPr>
      </w:pPr>
      <w:r>
        <w:rPr>
          <w:rFonts w:ascii="宋体" w:hAnsi="宋体" w:hint="eastAsia"/>
          <w:sz w:val="28"/>
          <w:szCs w:val="28"/>
        </w:rPr>
        <w:t>特此声明。</w:t>
      </w:r>
    </w:p>
    <w:p w:rsidR="00C737EE" w:rsidRDefault="00C737EE">
      <w:pPr>
        <w:spacing w:line="480" w:lineRule="exact"/>
        <w:rPr>
          <w:rFonts w:ascii="宋体" w:hAnsi="宋体"/>
          <w:sz w:val="32"/>
          <w:szCs w:val="32"/>
        </w:rPr>
      </w:pPr>
    </w:p>
    <w:p w:rsidR="00C737EE" w:rsidRDefault="00C737EE">
      <w:pPr>
        <w:spacing w:line="48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C737EE" w:rsidRDefault="00C737EE">
      <w:pPr>
        <w:spacing w:line="40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报价人单位（盖章）：</w:t>
      </w:r>
    </w:p>
    <w:p w:rsidR="00C737EE" w:rsidRDefault="00C737EE">
      <w:pPr>
        <w:spacing w:line="400" w:lineRule="exact"/>
        <w:rPr>
          <w:rFonts w:ascii="宋体" w:hAnsi="宋体"/>
          <w:sz w:val="32"/>
          <w:szCs w:val="32"/>
        </w:rPr>
      </w:pPr>
    </w:p>
    <w:p w:rsidR="00C737EE" w:rsidRDefault="00DC3DAF">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rsidR="00C737EE" w:rsidRDefault="00C737EE">
      <w:pPr>
        <w:spacing w:line="320" w:lineRule="exact"/>
        <w:jc w:val="center"/>
        <w:rPr>
          <w:rFonts w:ascii="宋体" w:hAnsi="宋体"/>
          <w:b/>
          <w:sz w:val="28"/>
          <w:szCs w:val="28"/>
        </w:rPr>
      </w:pPr>
    </w:p>
    <w:p w:rsidR="00C737EE" w:rsidRDefault="00C737EE">
      <w:pPr>
        <w:spacing w:line="320" w:lineRule="exact"/>
        <w:jc w:val="center"/>
        <w:rPr>
          <w:rFonts w:ascii="宋体" w:hAnsi="宋体"/>
          <w:b/>
          <w:sz w:val="28"/>
          <w:szCs w:val="28"/>
        </w:rPr>
      </w:pPr>
    </w:p>
    <w:p w:rsidR="00C737EE" w:rsidRDefault="00DC3DAF">
      <w:pPr>
        <w:rPr>
          <w:rFonts w:ascii="宋体" w:hAnsi="宋体"/>
          <w:b/>
          <w:sz w:val="44"/>
          <w:szCs w:val="44"/>
        </w:rPr>
      </w:pPr>
      <w:r>
        <w:rPr>
          <w:rFonts w:ascii="宋体" w:hAnsi="宋体" w:hint="eastAsia"/>
          <w:b/>
          <w:sz w:val="44"/>
          <w:szCs w:val="44"/>
        </w:rPr>
        <w:br w:type="page"/>
      </w:r>
    </w:p>
    <w:p w:rsidR="00C737EE" w:rsidRDefault="00DC3DAF">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C737EE" w:rsidRDefault="00C737EE">
      <w:pPr>
        <w:rPr>
          <w:b/>
          <w:sz w:val="44"/>
          <w:szCs w:val="44"/>
        </w:rPr>
      </w:pPr>
    </w:p>
    <w:sectPr w:rsidR="00C737EE">
      <w:headerReference w:type="even" r:id="rId10"/>
      <w:headerReference w:type="default" r:id="rId11"/>
      <w:footerReference w:type="even" r:id="rId12"/>
      <w:footerReference w:type="default" r:id="rId13"/>
      <w:headerReference w:type="first" r:id="rId14"/>
      <w:footerReference w:type="first" r:id="rId15"/>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AF" w:rsidRDefault="00DC3DAF">
      <w:r>
        <w:separator/>
      </w:r>
    </w:p>
  </w:endnote>
  <w:endnote w:type="continuationSeparator" w:id="0">
    <w:p w:rsidR="00DC3DAF" w:rsidRDefault="00DC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embedRegular r:id="rId1" w:subsetted="1" w:fontKey="{7E7ED229-7E88-4F2E-9D0C-F8A15A760764}"/>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0E1A4147-9D19-4E42-A3B1-B0D6B4F7029C}"/>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82016" w:usb3="00000000" w:csb0="00040001" w:csb1="00000000"/>
    <w:embedBold r:id="rId3" w:subsetted="1" w:fontKey="{61D6784B-0885-44AE-B617-E79F5B7A11D9}"/>
  </w:font>
  <w:font w:name="楷体_GB2312">
    <w:altName w:val="楷体"/>
    <w:charset w:val="86"/>
    <w:family w:val="modern"/>
    <w:pitch w:val="default"/>
    <w:sig w:usb0="00000000" w:usb1="00000000" w:usb2="00000000" w:usb3="00000000" w:csb0="00040000" w:csb1="00000000"/>
    <w:embedBold r:id="rId4" w:subsetted="1" w:fontKey="{3542D0DA-78E4-409C-A1A2-F6F25EB7C70C}"/>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DC3DAF">
    <w:pPr>
      <w:pStyle w:val="ab"/>
    </w:pPr>
    <w:r>
      <w:pict>
        <v:shapetype id="_x0000_t202" coordsize="21600,21600" o:spt="202" path="m,l,21600r21600,l21600,xe">
          <v:stroke joinstyle="miter"/>
          <v:path gradientshapeok="t" o:connecttype="rect"/>
        </v:shapetype>
        <v:shape id="_x0000_s2051" type="#_x0000_t202" style="position:absolute;margin-left:92.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737EE" w:rsidRDefault="00DC3DAF">
                <w:pPr>
                  <w:pStyle w:val="ab"/>
                </w:pPr>
                <w:r>
                  <w:t>第</w:t>
                </w:r>
                <w:r>
                  <w:t xml:space="preserve"> </w:t>
                </w:r>
                <w:r>
                  <w:fldChar w:fldCharType="begin"/>
                </w:r>
                <w:r>
                  <w:instrText xml:space="preserve"> PAGE  \* MERGEFORMAT </w:instrText>
                </w:r>
                <w:r>
                  <w:fldChar w:fldCharType="separate"/>
                </w:r>
                <w:r w:rsidR="00CB18BF">
                  <w:rPr>
                    <w:noProof/>
                  </w:rPr>
                  <w:t>10</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DC3DAF">
    <w:pPr>
      <w:pStyle w:val="ab"/>
      <w:ind w:right="360"/>
    </w:pPr>
    <w:r>
      <w:pict>
        <v:shapetype id="_x0000_t202" coordsize="21600,21600" o:spt="202" path="m,l,21600r21600,l21600,xe">
          <v:stroke joinstyle="miter"/>
          <v:path gradientshapeok="t" o:connecttype="rect"/>
        </v:shapetype>
        <v:shape id="_x0000_s2053" type="#_x0000_t202" style="position:absolute;margin-left:92.8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737EE" w:rsidRDefault="00DC3DAF">
                <w:pPr>
                  <w:pStyle w:val="ab"/>
                </w:pPr>
                <w:r>
                  <w:t>第</w:t>
                </w:r>
                <w:r>
                  <w:t xml:space="preserve"> </w:t>
                </w:r>
                <w:r>
                  <w:fldChar w:fldCharType="begin"/>
                </w:r>
                <w:r>
                  <w:instrText xml:space="preserve"> PAGE  \* MERGEFORMAT </w:instrText>
                </w:r>
                <w:r>
                  <w:fldChar w:fldCharType="separate"/>
                </w:r>
                <w:r w:rsidR="00CB18BF">
                  <w:rPr>
                    <w:noProof/>
                  </w:rPr>
                  <w:t>9</w:t>
                </w:r>
                <w:r>
                  <w:fldChar w:fldCharType="end"/>
                </w:r>
                <w:r>
                  <w:t xml:space="preserve"> </w:t>
                </w:r>
                <w:r>
                  <w:t>页</w:t>
                </w:r>
              </w:p>
            </w:txbxContent>
          </v:textbox>
          <w10:wrap anchorx="margin"/>
        </v:shape>
      </w:pict>
    </w:r>
    <w:r>
      <w:pict>
        <v:shape id="_x0000_s2052"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737EE" w:rsidRDefault="00C737EE"/>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C737EE">
    <w:pPr>
      <w:pStyle w:val="ab"/>
      <w:ind w:right="360"/>
      <w:rPr>
        <w:u w:val="single"/>
      </w:rPr>
    </w:pPr>
  </w:p>
  <w:p w:rsidR="00C737EE" w:rsidRDefault="00C737E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AF" w:rsidRDefault="00DC3DAF">
      <w:r>
        <w:separator/>
      </w:r>
    </w:p>
  </w:footnote>
  <w:footnote w:type="continuationSeparator" w:id="0">
    <w:p w:rsidR="00DC3DAF" w:rsidRDefault="00DC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C737EE">
    <w:pPr>
      <w:pStyle w:val="ac"/>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C737EE">
    <w:pPr>
      <w:pStyle w:val="ac"/>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EE" w:rsidRDefault="00DC3DAF">
    <w:pPr>
      <w:pStyle w:val="ac"/>
      <w:pBdr>
        <w:bottom w:val="none" w:sz="0" w:space="1" w:color="auto"/>
      </w:pBd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C737EE" w:rsidRDefault="00DC3DAF">
                <w:pPr>
                  <w:pStyle w:val="ac"/>
                </w:pPr>
                <w:r>
                  <w:fldChar w:fldCharType="begin"/>
                </w:r>
                <w:r>
                  <w:instrText xml:space="preserve"> PAGE  \* MERGEFORMAT </w:instrText>
                </w:r>
                <w:r>
                  <w:fldChar w:fldCharType="separate"/>
                </w:r>
                <w:r w:rsidR="00CB18BF">
                  <w:rPr>
                    <w:noProof/>
                  </w:rPr>
                  <w:t>0</w:t>
                </w:r>
                <w:r>
                  <w:fldChar w:fldCharType="end"/>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184EC"/>
    <w:multiLevelType w:val="singleLevel"/>
    <w:tmpl w:val="915184EC"/>
    <w:lvl w:ilvl="0">
      <w:start w:val="1"/>
      <w:numFmt w:val="chineseCounting"/>
      <w:suff w:val="nothing"/>
      <w:lvlText w:val="%1、"/>
      <w:lvlJc w:val="left"/>
      <w:pPr>
        <w:ind w:left="420"/>
      </w:pPr>
      <w:rPr>
        <w:rFonts w:hint="eastAsia"/>
      </w:rPr>
    </w:lvl>
  </w:abstractNum>
  <w:abstractNum w:abstractNumId="1">
    <w:nsid w:val="AD9D038A"/>
    <w:multiLevelType w:val="singleLevel"/>
    <w:tmpl w:val="AD9D038A"/>
    <w:lvl w:ilvl="0">
      <w:start w:val="1"/>
      <w:numFmt w:val="decimal"/>
      <w:lvlText w:val="%1."/>
      <w:lvlJc w:val="left"/>
      <w:pPr>
        <w:ind w:left="425" w:hanging="425"/>
      </w:pPr>
      <w:rPr>
        <w:rFonts w:hint="default"/>
      </w:rPr>
    </w:lvl>
  </w:abstractNum>
  <w:abstractNum w:abstractNumId="2">
    <w:nsid w:val="B103DA9E"/>
    <w:multiLevelType w:val="singleLevel"/>
    <w:tmpl w:val="B103DA9E"/>
    <w:lvl w:ilvl="0">
      <w:start w:val="3"/>
      <w:numFmt w:val="chineseCounting"/>
      <w:suff w:val="nothing"/>
      <w:lvlText w:val="（%1）"/>
      <w:lvlJc w:val="left"/>
      <w:rPr>
        <w:rFonts w:hint="eastAsia"/>
      </w:rPr>
    </w:lvl>
  </w:abstractNum>
  <w:abstractNum w:abstractNumId="3">
    <w:nsid w:val="E91F1F3E"/>
    <w:multiLevelType w:val="singleLevel"/>
    <w:tmpl w:val="E91F1F3E"/>
    <w:lvl w:ilvl="0">
      <w:start w:val="7"/>
      <w:numFmt w:val="chineseCounting"/>
      <w:suff w:val="nothing"/>
      <w:lvlText w:val="%1、"/>
      <w:lvlJc w:val="left"/>
      <w:rPr>
        <w:rFonts w:hint="eastAsia"/>
      </w:rPr>
    </w:lvl>
  </w:abstractNum>
  <w:abstractNum w:abstractNumId="4">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C3C74AC"/>
    <w:multiLevelType w:val="singleLevel"/>
    <w:tmpl w:val="5C3C74AC"/>
    <w:lvl w:ilvl="0">
      <w:start w:val="1"/>
      <w:numFmt w:val="chineseCounting"/>
      <w:suff w:val="nothing"/>
      <w:lvlText w:val="%1、"/>
      <w:lvlJc w:val="left"/>
      <w:rPr>
        <w:rFonts w:hint="eastAsia"/>
      </w:rPr>
    </w:lvl>
  </w:abstractNum>
  <w:abstractNum w:abstractNumId="8">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oNotTrackMoves/>
  <w:defaultTabStop w:val="420"/>
  <w:evenAndOddHeaders/>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3YjhhOWExNTBhN2U3MGUzZWFlZmIyZDJmNmQxNW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2DDC"/>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16F5"/>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160"/>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313"/>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6B7"/>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12F"/>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0547"/>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BA6"/>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7EE"/>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BF"/>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DAF"/>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F16335"/>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61256"/>
    <w:rsid w:val="1AE42B15"/>
    <w:rsid w:val="1CF85987"/>
    <w:rsid w:val="20BC39CA"/>
    <w:rsid w:val="213E5304"/>
    <w:rsid w:val="217F6677"/>
    <w:rsid w:val="21AB746C"/>
    <w:rsid w:val="21E00F42"/>
    <w:rsid w:val="245F6E0F"/>
    <w:rsid w:val="24905418"/>
    <w:rsid w:val="263B5217"/>
    <w:rsid w:val="27192484"/>
    <w:rsid w:val="27C423D8"/>
    <w:rsid w:val="28E13EA5"/>
    <w:rsid w:val="291150CE"/>
    <w:rsid w:val="2E2429AD"/>
    <w:rsid w:val="2E7F096C"/>
    <w:rsid w:val="2E950643"/>
    <w:rsid w:val="305B2BFC"/>
    <w:rsid w:val="311763F2"/>
    <w:rsid w:val="3237724D"/>
    <w:rsid w:val="32597DDE"/>
    <w:rsid w:val="32C61B83"/>
    <w:rsid w:val="344B05CF"/>
    <w:rsid w:val="34683033"/>
    <w:rsid w:val="35B77661"/>
    <w:rsid w:val="36583023"/>
    <w:rsid w:val="36A302BA"/>
    <w:rsid w:val="3713274F"/>
    <w:rsid w:val="39A6093D"/>
    <w:rsid w:val="3BF75747"/>
    <w:rsid w:val="3D832EB5"/>
    <w:rsid w:val="3E6B5B61"/>
    <w:rsid w:val="3EB43B95"/>
    <w:rsid w:val="3F0535D6"/>
    <w:rsid w:val="401A05CF"/>
    <w:rsid w:val="40652603"/>
    <w:rsid w:val="42532A81"/>
    <w:rsid w:val="42EB54C2"/>
    <w:rsid w:val="442F0A64"/>
    <w:rsid w:val="44FE771E"/>
    <w:rsid w:val="453D2E2E"/>
    <w:rsid w:val="455B5F6E"/>
    <w:rsid w:val="4678338B"/>
    <w:rsid w:val="476B2D91"/>
    <w:rsid w:val="48833F13"/>
    <w:rsid w:val="4ADD6003"/>
    <w:rsid w:val="4BEB2A35"/>
    <w:rsid w:val="4C9204F0"/>
    <w:rsid w:val="4DBA5FA6"/>
    <w:rsid w:val="4DD5065C"/>
    <w:rsid w:val="4E5263F6"/>
    <w:rsid w:val="507A5425"/>
    <w:rsid w:val="50C30629"/>
    <w:rsid w:val="51577DD1"/>
    <w:rsid w:val="51AB09AF"/>
    <w:rsid w:val="520732F2"/>
    <w:rsid w:val="531269D1"/>
    <w:rsid w:val="54B4589B"/>
    <w:rsid w:val="55B90436"/>
    <w:rsid w:val="57434CFA"/>
    <w:rsid w:val="594C6863"/>
    <w:rsid w:val="5A165665"/>
    <w:rsid w:val="5A965CB3"/>
    <w:rsid w:val="5C097FBF"/>
    <w:rsid w:val="5C837B0E"/>
    <w:rsid w:val="5CFE645C"/>
    <w:rsid w:val="5D901B4E"/>
    <w:rsid w:val="5DCB7EB6"/>
    <w:rsid w:val="5EB743B6"/>
    <w:rsid w:val="5FF437B1"/>
    <w:rsid w:val="6194517C"/>
    <w:rsid w:val="62437726"/>
    <w:rsid w:val="628F0A4F"/>
    <w:rsid w:val="6296560A"/>
    <w:rsid w:val="62D60C04"/>
    <w:rsid w:val="62DB6DB3"/>
    <w:rsid w:val="63065FF8"/>
    <w:rsid w:val="63550335"/>
    <w:rsid w:val="64F272F3"/>
    <w:rsid w:val="66C043ED"/>
    <w:rsid w:val="68742FE5"/>
    <w:rsid w:val="697C1D6F"/>
    <w:rsid w:val="6A80153E"/>
    <w:rsid w:val="6F544E68"/>
    <w:rsid w:val="719242C5"/>
    <w:rsid w:val="72B62304"/>
    <w:rsid w:val="742D0AEA"/>
    <w:rsid w:val="750157C1"/>
    <w:rsid w:val="75330480"/>
    <w:rsid w:val="77F228DE"/>
    <w:rsid w:val="78851ED1"/>
    <w:rsid w:val="78F65A4C"/>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line="720" w:lineRule="exact"/>
      <w:jc w:val="center"/>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420"/>
    </w:pPr>
    <w:rPr>
      <w:rFonts w:ascii="Calibri" w:hAnsi="Calibri"/>
      <w:kern w:val="0"/>
      <w:sz w:val="20"/>
      <w:szCs w:val="20"/>
    </w:rPr>
  </w:style>
  <w:style w:type="paragraph" w:styleId="a5">
    <w:name w:val="Document Map"/>
    <w:basedOn w:val="a0"/>
    <w:link w:val="Char0"/>
    <w:semiHidden/>
    <w:qFormat/>
    <w:pPr>
      <w:shd w:val="clear" w:color="auto" w:fill="000080"/>
    </w:pPr>
    <w:rPr>
      <w:kern w:val="0"/>
      <w:sz w:val="20"/>
    </w:rPr>
  </w:style>
  <w:style w:type="paragraph" w:styleId="a6">
    <w:name w:val="annotation text"/>
    <w:basedOn w:val="a0"/>
    <w:next w:val="a7"/>
    <w:link w:val="Char1"/>
    <w:qFormat/>
    <w:pPr>
      <w:spacing w:line="280" w:lineRule="exact"/>
      <w:jc w:val="left"/>
    </w:pPr>
    <w:rPr>
      <w:sz w:val="24"/>
    </w:rPr>
  </w:style>
  <w:style w:type="paragraph" w:styleId="a7">
    <w:name w:val="Balloon Text"/>
    <w:basedOn w:val="a0"/>
    <w:link w:val="Char2"/>
    <w:semiHidden/>
    <w:qFormat/>
    <w:pPr>
      <w:adjustRightInd w:val="0"/>
      <w:snapToGrid w:val="0"/>
    </w:pPr>
    <w:rPr>
      <w:sz w:val="28"/>
      <w:szCs w:val="18"/>
    </w:rPr>
  </w:style>
  <w:style w:type="paragraph" w:styleId="a8">
    <w:name w:val="Body Text Indent"/>
    <w:basedOn w:val="a0"/>
    <w:link w:val="Char3"/>
    <w:qFormat/>
    <w:pPr>
      <w:ind w:firstLine="570"/>
    </w:pPr>
    <w:rPr>
      <w:rFonts w:ascii="宋体" w:hAnsi="宋体"/>
      <w:kern w:val="0"/>
      <w:sz w:val="24"/>
    </w:rPr>
  </w:style>
  <w:style w:type="paragraph" w:styleId="20">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uiPriority w:val="39"/>
    <w:qFormat/>
    <w:pPr>
      <w:ind w:leftChars="400" w:left="840"/>
    </w:pPr>
  </w:style>
  <w:style w:type="paragraph" w:styleId="a9">
    <w:name w:val="Plain Text"/>
    <w:basedOn w:val="a0"/>
    <w:link w:val="Char4"/>
    <w:qFormat/>
    <w:rPr>
      <w:rFonts w:ascii="宋体" w:hAnsi="Courier New"/>
      <w:kern w:val="0"/>
      <w:sz w:val="20"/>
    </w:rPr>
  </w:style>
  <w:style w:type="paragraph" w:styleId="aa">
    <w:name w:val="Date"/>
    <w:basedOn w:val="a0"/>
    <w:next w:val="a0"/>
    <w:link w:val="Char5"/>
    <w:qFormat/>
    <w:pPr>
      <w:ind w:leftChars="2500" w:left="100"/>
    </w:pPr>
    <w:rPr>
      <w:kern w:val="0"/>
      <w:sz w:val="28"/>
    </w:rPr>
  </w:style>
  <w:style w:type="paragraph" w:styleId="21">
    <w:name w:val="Body Text Indent 2"/>
    <w:basedOn w:val="a0"/>
    <w:link w:val="2Char0"/>
    <w:qFormat/>
    <w:pPr>
      <w:spacing w:line="300" w:lineRule="auto"/>
      <w:ind w:firstLineChars="225" w:firstLine="540"/>
    </w:pPr>
    <w:rPr>
      <w:rFonts w:ascii="宋体" w:hAnsi="宋体"/>
      <w:color w:val="000000"/>
      <w:kern w:val="0"/>
      <w:sz w:val="24"/>
    </w:rPr>
  </w:style>
  <w:style w:type="paragraph" w:styleId="ab">
    <w:name w:val="footer"/>
    <w:basedOn w:val="a0"/>
    <w:link w:val="Char6"/>
    <w:qFormat/>
    <w:pPr>
      <w:tabs>
        <w:tab w:val="center" w:pos="4153"/>
        <w:tab w:val="right" w:pos="8306"/>
      </w:tabs>
      <w:snapToGrid w:val="0"/>
      <w:jc w:val="left"/>
    </w:pPr>
    <w:rPr>
      <w:kern w:val="0"/>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style>
  <w:style w:type="paragraph" w:styleId="ad">
    <w:name w:val="index heading"/>
    <w:basedOn w:val="a0"/>
    <w:next w:val="11"/>
    <w:semiHidden/>
    <w:qFormat/>
    <w:rPr>
      <w:szCs w:val="20"/>
    </w:rPr>
  </w:style>
  <w:style w:type="paragraph" w:styleId="11">
    <w:name w:val="index 1"/>
    <w:basedOn w:val="a0"/>
    <w:next w:val="a0"/>
    <w:semiHidden/>
    <w:qFormat/>
  </w:style>
  <w:style w:type="paragraph" w:styleId="ae">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pPr>
      <w:snapToGrid w:val="0"/>
      <w:jc w:val="left"/>
    </w:pPr>
    <w:rPr>
      <w:kern w:val="0"/>
      <w:sz w:val="18"/>
      <w:szCs w:val="18"/>
    </w:rPr>
  </w:style>
  <w:style w:type="paragraph" w:styleId="31">
    <w:name w:val="Body Text Indent 3"/>
    <w:basedOn w:val="a0"/>
    <w:link w:val="3Char0"/>
    <w:qFormat/>
    <w:pPr>
      <w:snapToGrid w:val="0"/>
      <w:spacing w:after="120" w:line="360" w:lineRule="auto"/>
      <w:ind w:firstLine="1365"/>
    </w:pPr>
    <w:rPr>
      <w:rFonts w:ascii="宋体"/>
      <w:kern w:val="0"/>
      <w:sz w:val="28"/>
      <w:szCs w:val="20"/>
    </w:rPr>
  </w:style>
  <w:style w:type="paragraph" w:styleId="22">
    <w:name w:val="toc 2"/>
    <w:basedOn w:val="a0"/>
    <w:next w:val="a0"/>
    <w:uiPriority w:val="39"/>
    <w:qFormat/>
    <w:pPr>
      <w:ind w:leftChars="200" w:left="420"/>
    </w:pPr>
  </w:style>
  <w:style w:type="paragraph" w:styleId="af0">
    <w:name w:val="Normal (Web)"/>
    <w:basedOn w:val="a0"/>
    <w:qFormat/>
    <w:rPr>
      <w:rFonts w:ascii="Calibri" w:hAnsi="Calibri"/>
      <w:sz w:val="24"/>
      <w:szCs w:val="22"/>
    </w:rPr>
  </w:style>
  <w:style w:type="paragraph" w:styleId="af1">
    <w:name w:val="annotation subject"/>
    <w:basedOn w:val="a6"/>
    <w:next w:val="a6"/>
    <w:link w:val="Chara"/>
    <w:semiHidden/>
    <w:qFormat/>
    <w:rPr>
      <w:b/>
      <w:bCs/>
      <w:kern w:val="0"/>
      <w:sz w:val="20"/>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Emphasis"/>
    <w:basedOn w:val="a1"/>
    <w:uiPriority w:val="20"/>
    <w:qFormat/>
    <w:rPr>
      <w:color w:val="CC0000"/>
    </w:rPr>
  </w:style>
  <w:style w:type="character" w:styleId="af7">
    <w:name w:val="Hyperlink"/>
    <w:uiPriority w:val="99"/>
    <w:qFormat/>
    <w:rPr>
      <w:color w:val="0000FF"/>
      <w:u w:val="single"/>
    </w:rPr>
  </w:style>
  <w:style w:type="character" w:styleId="af8">
    <w:name w:val="annotation reference"/>
    <w:semiHidden/>
    <w:qFormat/>
    <w:rPr>
      <w:sz w:val="21"/>
      <w:szCs w:val="21"/>
    </w:rPr>
  </w:style>
  <w:style w:type="character" w:styleId="af9">
    <w:name w:val="footnote reference"/>
    <w:qFormat/>
    <w:rPr>
      <w:vertAlign w:val="superscript"/>
    </w:rPr>
  </w:style>
  <w:style w:type="character" w:customStyle="1" w:styleId="Char8">
    <w:name w:val="副标题 Char"/>
    <w:link w:val="ae"/>
    <w:qFormat/>
    <w:rPr>
      <w:rFonts w:ascii="Cambria" w:eastAsia="宋体" w:hAnsi="Cambria" w:cs="Times New Roman"/>
      <w:b/>
      <w:bCs/>
      <w:kern w:val="28"/>
      <w:sz w:val="32"/>
      <w:szCs w:val="32"/>
    </w:rPr>
  </w:style>
  <w:style w:type="character" w:customStyle="1" w:styleId="Char5">
    <w:name w:val="日期 Char"/>
    <w:link w:val="aa"/>
    <w:qFormat/>
    <w:rPr>
      <w:rFonts w:ascii="Times New Roman" w:eastAsia="宋体" w:hAnsi="Times New Roman" w:cs="Times New Roman"/>
      <w:sz w:val="28"/>
      <w:szCs w:val="24"/>
    </w:rPr>
  </w:style>
  <w:style w:type="character" w:customStyle="1" w:styleId="Char9">
    <w:name w:val="脚注文本 Char"/>
    <w:link w:val="af"/>
    <w:qFormat/>
    <w:rPr>
      <w:rFonts w:ascii="Times New Roman" w:eastAsia="宋体" w:hAnsi="Times New Roman" w:cs="Times New Roman"/>
      <w:sz w:val="18"/>
      <w:szCs w:val="18"/>
    </w:rPr>
  </w:style>
  <w:style w:type="character" w:customStyle="1" w:styleId="Char2">
    <w:name w:val="批注框文本 Char"/>
    <w:link w:val="a7"/>
    <w:semiHidden/>
    <w:qFormat/>
    <w:rPr>
      <w:rFonts w:ascii="Times New Roman" w:hAnsi="Times New Roman"/>
      <w:kern w:val="2"/>
      <w:sz w:val="28"/>
      <w:szCs w:val="18"/>
    </w:rPr>
  </w:style>
  <w:style w:type="character" w:customStyle="1" w:styleId="Char4">
    <w:name w:val="纯文本 Char"/>
    <w:link w:val="a9"/>
    <w:qFormat/>
    <w:rPr>
      <w:rFonts w:ascii="宋体" w:eastAsia="宋体" w:hAnsi="Courier New"/>
      <w:szCs w:val="24"/>
    </w:rPr>
  </w:style>
  <w:style w:type="character" w:customStyle="1" w:styleId="Charb">
    <w:name w:val="列出段落 Char"/>
    <w:link w:val="23"/>
    <w:uiPriority w:val="99"/>
    <w:qFormat/>
    <w:locked/>
    <w:rPr>
      <w:rFonts w:ascii="Times New Roman" w:hAnsi="Times New Roman"/>
      <w:kern w:val="2"/>
      <w:sz w:val="21"/>
      <w:szCs w:val="24"/>
    </w:rPr>
  </w:style>
  <w:style w:type="paragraph" w:customStyle="1" w:styleId="23">
    <w:name w:val="列出段落2"/>
    <w:basedOn w:val="a0"/>
    <w:link w:val="Charb"/>
    <w:uiPriority w:val="99"/>
    <w:qFormat/>
    <w:pPr>
      <w:ind w:firstLineChars="200" w:firstLine="420"/>
    </w:pPr>
  </w:style>
  <w:style w:type="character" w:customStyle="1" w:styleId="Char10">
    <w:name w:val="纯文本 Char1"/>
    <w:uiPriority w:val="99"/>
    <w:semiHidden/>
    <w:qFormat/>
    <w:rPr>
      <w:rFonts w:ascii="宋体" w:eastAsia="宋体" w:hAnsi="Courier New" w:cs="Courier New"/>
      <w:szCs w:val="21"/>
    </w:rPr>
  </w:style>
  <w:style w:type="character" w:customStyle="1" w:styleId="3Char0">
    <w:name w:val="正文文本缩进 3 Char"/>
    <w:link w:val="31"/>
    <w:qFormat/>
    <w:rPr>
      <w:rFonts w:ascii="宋体" w:eastAsia="宋体" w:hAnsi="Times New Roman" w:cs="Times New Roman"/>
      <w:sz w:val="28"/>
      <w:szCs w:val="20"/>
    </w:rPr>
  </w:style>
  <w:style w:type="character" w:customStyle="1" w:styleId="Char">
    <w:name w:val="正文缩进 Char"/>
    <w:link w:val="a4"/>
    <w:qFormat/>
    <w:rPr>
      <w:rFonts w:eastAsia="宋体"/>
    </w:rPr>
  </w:style>
  <w:style w:type="character" w:customStyle="1" w:styleId="2Char">
    <w:name w:val="标题 2 Char"/>
    <w:link w:val="2"/>
    <w:qFormat/>
    <w:rPr>
      <w:rFonts w:ascii="Arial" w:eastAsia="宋体" w:hAnsi="Arial" w:cs="Times New Roman"/>
      <w:b/>
      <w:bCs/>
      <w:sz w:val="28"/>
      <w:szCs w:val="32"/>
    </w:rPr>
  </w:style>
  <w:style w:type="character" w:customStyle="1" w:styleId="1Char0">
    <w:name w:val="页眉1 Char"/>
    <w:link w:val="12"/>
    <w:qFormat/>
    <w:rPr>
      <w:sz w:val="18"/>
      <w:szCs w:val="18"/>
    </w:rPr>
  </w:style>
  <w:style w:type="paragraph" w:customStyle="1" w:styleId="12">
    <w:name w:val="页眉1"/>
    <w:basedOn w:val="ac"/>
    <w:link w:val="1Char0"/>
    <w:qFormat/>
    <w:pPr>
      <w:pBdr>
        <w:bottom w:val="none" w:sz="0" w:space="0" w:color="auto"/>
      </w:pBdr>
      <w:jc w:val="both"/>
    </w:pPr>
  </w:style>
  <w:style w:type="character" w:customStyle="1" w:styleId="Char7">
    <w:name w:val="页眉 Char"/>
    <w:link w:val="ac"/>
    <w:qFormat/>
    <w:rPr>
      <w:sz w:val="18"/>
      <w:szCs w:val="18"/>
    </w:rPr>
  </w:style>
  <w:style w:type="character" w:customStyle="1" w:styleId="3Char">
    <w:name w:val="标题 3 Char"/>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Char3">
    <w:name w:val="正文文本缩进 Char"/>
    <w:link w:val="a8"/>
    <w:qFormat/>
    <w:rPr>
      <w:rFonts w:ascii="宋体" w:eastAsia="宋体" w:hAnsi="宋体" w:cs="Times New Roman"/>
      <w:sz w:val="24"/>
      <w:szCs w:val="24"/>
    </w:rPr>
  </w:style>
  <w:style w:type="character" w:customStyle="1" w:styleId="Char6">
    <w:name w:val="页脚 Char"/>
    <w:link w:val="ab"/>
    <w:qFormat/>
    <w:rPr>
      <w:rFonts w:ascii="Times New Roman" w:eastAsia="宋体" w:hAnsi="Times New Roman" w:cs="Times New Roman"/>
      <w:sz w:val="18"/>
      <w:szCs w:val="18"/>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0">
    <w:name w:val="正文文本缩进 2 Char"/>
    <w:link w:val="21"/>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0">
    <w:name w:val="文档结构图 Char"/>
    <w:link w:val="a5"/>
    <w:semiHidden/>
    <w:qFormat/>
    <w:rPr>
      <w:rFonts w:ascii="Times New Roman" w:eastAsia="宋体" w:hAnsi="Times New Roman" w:cs="Times New Roman"/>
      <w:szCs w:val="24"/>
      <w:shd w:val="clear" w:color="auto" w:fill="000080"/>
    </w:rPr>
  </w:style>
  <w:style w:type="character" w:customStyle="1" w:styleId="Chara">
    <w:name w:val="批注主题 Char"/>
    <w:link w:val="af1"/>
    <w:semiHidden/>
    <w:qFormat/>
    <w:rPr>
      <w:rFonts w:ascii="Times New Roman" w:eastAsia="宋体" w:hAnsi="Times New Roman" w:cs="Times New Roman"/>
      <w:b/>
      <w:bCs/>
      <w:szCs w:val="24"/>
    </w:rPr>
  </w:style>
  <w:style w:type="character" w:customStyle="1" w:styleId="Char11">
    <w:name w:val="页眉 Char1"/>
    <w:uiPriority w:val="99"/>
    <w:semiHidden/>
    <w:qFormat/>
    <w:rPr>
      <w:rFonts w:ascii="Times New Roman" w:eastAsia="宋体" w:hAnsi="Times New Roman" w:cs="Times New Roman"/>
      <w:sz w:val="18"/>
      <w:szCs w:val="18"/>
    </w:rPr>
  </w:style>
  <w:style w:type="character" w:customStyle="1" w:styleId="Char1">
    <w:name w:val="批注文字 Char"/>
    <w:link w:val="a6"/>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1">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2">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4">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a">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c">
    <w:name w:val="Char"/>
    <w:basedOn w:val="a0"/>
    <w:qFormat/>
    <w:pPr>
      <w:tabs>
        <w:tab w:val="left" w:pos="0"/>
      </w:tabs>
      <w:ind w:left="964" w:hanging="964"/>
    </w:pPr>
    <w:rPr>
      <w:sz w:val="24"/>
    </w:rPr>
  </w:style>
  <w:style w:type="paragraph" w:styleId="afb">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c">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a"/>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d">
    <w:name w:val="_正文段落"/>
    <w:basedOn w:val="a0"/>
    <w:link w:val="Chard"/>
    <w:qFormat/>
    <w:pPr>
      <w:spacing w:beforeLines="15" w:afterLines="15" w:line="360" w:lineRule="auto"/>
      <w:ind w:firstLineChars="200" w:firstLine="200"/>
    </w:pPr>
    <w:rPr>
      <w:sz w:val="24"/>
    </w:rPr>
  </w:style>
  <w:style w:type="character" w:customStyle="1" w:styleId="Chard">
    <w:name w:val="_正文段落 Char"/>
    <w:link w:val="afd"/>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e">
    <w:name w:val="正文 A"/>
    <w:qFormat/>
    <w:pPr>
      <w:widowControl w:val="0"/>
      <w:jc w:val="both"/>
    </w:pPr>
    <w:rPr>
      <w:rFonts w:eastAsia="Arial Unicode MS" w:cs="Arial Unicode MS"/>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573F4-A9B1-42B9-ACE5-692893AB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1608</Words>
  <Characters>9170</Characters>
  <Application>Microsoft Office Word</Application>
  <DocSecurity>0</DocSecurity>
  <Lines>76</Lines>
  <Paragraphs>21</Paragraphs>
  <ScaleCrop>false</ScaleCrop>
  <Company>China</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Administrator</cp:lastModifiedBy>
  <cp:revision>948</cp:revision>
  <cp:lastPrinted>2022-01-21T10:35:00Z</cp:lastPrinted>
  <dcterms:created xsi:type="dcterms:W3CDTF">2019-10-10T02:43:00Z</dcterms:created>
  <dcterms:modified xsi:type="dcterms:W3CDTF">2024-06-11T03:15:00Z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F90E824227D444BFA626A01BBCC08368</vt:lpwstr>
  </property>
</Properties>
</file>