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2" w:rsidRDefault="00011CA8" w:rsidP="00C84B10">
      <w:pPr>
        <w:pStyle w:val="Heading110"/>
        <w:keepNext/>
        <w:keepLines/>
        <w:spacing w:line="400" w:lineRule="exact"/>
        <w:ind w:firstLineChars="250" w:firstLine="1104"/>
        <w:jc w:val="both"/>
        <w:rPr>
          <w:b/>
          <w:sz w:val="44"/>
          <w:szCs w:val="44"/>
          <w:lang w:eastAsia="zh-CN" w:bidi="ar-SA"/>
        </w:rPr>
      </w:pPr>
      <w:r w:rsidRPr="00011CA8">
        <w:rPr>
          <w:rFonts w:hint="eastAsia"/>
          <w:b/>
          <w:sz w:val="44"/>
          <w:szCs w:val="44"/>
          <w:lang w:eastAsia="zh-CN" w:bidi="ar-SA"/>
        </w:rPr>
        <w:t>广东财经</w:t>
      </w:r>
      <w:r w:rsidRPr="00011CA8">
        <w:rPr>
          <w:b/>
          <w:sz w:val="44"/>
          <w:szCs w:val="44"/>
          <w:lang w:eastAsia="zh-CN" w:bidi="ar-SA"/>
        </w:rPr>
        <w:t>大学</w:t>
      </w:r>
      <w:r w:rsidRPr="00011CA8">
        <w:rPr>
          <w:rFonts w:hint="eastAsia"/>
          <w:b/>
          <w:sz w:val="44"/>
          <w:szCs w:val="44"/>
          <w:lang w:eastAsia="zh-CN" w:bidi="ar-SA"/>
        </w:rPr>
        <w:t>佛山校区</w:t>
      </w:r>
      <w:r>
        <w:rPr>
          <w:rFonts w:hint="eastAsia"/>
          <w:b/>
          <w:sz w:val="44"/>
          <w:szCs w:val="44"/>
          <w:lang w:eastAsia="zh-CN" w:bidi="ar-SA"/>
        </w:rPr>
        <w:t>消防控制室</w:t>
      </w:r>
    </w:p>
    <w:p w:rsidR="00011CA8" w:rsidRPr="00C10642" w:rsidRDefault="00011CA8" w:rsidP="00C84B10">
      <w:pPr>
        <w:pStyle w:val="Heading110"/>
        <w:keepNext/>
        <w:keepLines/>
        <w:spacing w:line="400" w:lineRule="exact"/>
        <w:ind w:firstLineChars="600" w:firstLine="2650"/>
        <w:jc w:val="both"/>
        <w:rPr>
          <w:b/>
          <w:sz w:val="44"/>
          <w:szCs w:val="44"/>
          <w:lang w:eastAsia="zh-CN" w:bidi="ar-SA"/>
        </w:rPr>
      </w:pPr>
      <w:r>
        <w:rPr>
          <w:rFonts w:hint="eastAsia"/>
          <w:b/>
          <w:sz w:val="44"/>
          <w:szCs w:val="44"/>
          <w:lang w:eastAsia="zh-CN" w:bidi="ar-SA"/>
        </w:rPr>
        <w:t>整合项目询</w:t>
      </w:r>
      <w:r w:rsidRPr="00011CA8">
        <w:rPr>
          <w:rFonts w:hint="eastAsia"/>
          <w:b/>
          <w:sz w:val="44"/>
          <w:szCs w:val="44"/>
          <w:lang w:eastAsia="zh-CN" w:bidi="ar-SA"/>
        </w:rPr>
        <w:t>价文件</w:t>
      </w:r>
    </w:p>
    <w:p w:rsidR="00011CA8" w:rsidRPr="00011CA8" w:rsidRDefault="00011CA8" w:rsidP="00011CA8">
      <w:pPr>
        <w:snapToGrid w:val="0"/>
        <w:spacing w:line="360" w:lineRule="auto"/>
        <w:ind w:firstLineChars="200" w:firstLine="640"/>
        <w:jc w:val="both"/>
        <w:textAlignment w:val="baseline"/>
        <w:rPr>
          <w:rFonts w:ascii="仿宋" w:eastAsia="仿宋" w:hAnsi="仿宋"/>
          <w:sz w:val="32"/>
          <w:szCs w:val="32"/>
          <w:shd w:val="clear" w:color="auto" w:fill="FFFFFF"/>
          <w:lang w:eastAsia="zh-CN" w:bidi="ar-SA"/>
        </w:rPr>
      </w:pPr>
    </w:p>
    <w:p w:rsidR="00011CA8" w:rsidRPr="00011CA8" w:rsidRDefault="00011CA8" w:rsidP="00C84B10">
      <w:pPr>
        <w:snapToGrid w:val="0"/>
        <w:spacing w:line="360" w:lineRule="auto"/>
        <w:ind w:leftChars="100" w:left="240" w:firstLineChars="200" w:firstLine="480"/>
        <w:jc w:val="both"/>
        <w:textAlignment w:val="baseline"/>
        <w:rPr>
          <w:rFonts w:ascii="宋体" w:eastAsia="宋体" w:hAnsi="宋体" w:cs="Tahoma"/>
          <w:szCs w:val="20"/>
          <w:lang w:eastAsia="zh-CN" w:bidi="ar-SA"/>
        </w:rPr>
      </w:pPr>
      <w:r w:rsidRPr="00011CA8">
        <w:rPr>
          <w:rFonts w:ascii="宋体" w:eastAsia="宋体" w:hAnsi="宋体" w:cs="Tahoma" w:hint="eastAsia"/>
          <w:szCs w:val="20"/>
          <w:lang w:eastAsia="zh-CN" w:bidi="ar-SA"/>
        </w:rPr>
        <w:t>根据《广东财经大学校内分散采购实施办法（试行）》有关规定，我校拟通过简易询价采购方式选定一家供应商负责提供</w:t>
      </w:r>
      <w:r w:rsidRPr="00011CA8">
        <w:rPr>
          <w:rFonts w:ascii="宋体" w:eastAsia="宋体" w:hAnsi="宋体" w:cs="Tahoma" w:hint="eastAsia"/>
          <w:b/>
          <w:szCs w:val="20"/>
          <w:u w:val="single"/>
          <w:lang w:eastAsia="zh-CN" w:bidi="ar-SA"/>
        </w:rPr>
        <w:t>广东财经大学佛山校区</w:t>
      </w:r>
      <w:r>
        <w:rPr>
          <w:rFonts w:ascii="宋体" w:eastAsia="宋体" w:hAnsi="宋体" w:cs="Tahoma" w:hint="eastAsia"/>
          <w:b/>
          <w:szCs w:val="20"/>
          <w:u w:val="single"/>
          <w:lang w:eastAsia="zh-CN" w:bidi="ar-SA"/>
        </w:rPr>
        <w:t>消防控制室整合</w:t>
      </w:r>
      <w:r w:rsidRPr="00011CA8">
        <w:rPr>
          <w:rFonts w:ascii="宋体" w:eastAsia="宋体" w:hAnsi="宋体" w:cs="Tahoma" w:hint="eastAsia"/>
          <w:b/>
          <w:szCs w:val="20"/>
          <w:u w:val="single"/>
          <w:lang w:eastAsia="zh-CN" w:bidi="ar-SA"/>
        </w:rPr>
        <w:t>采购项目</w:t>
      </w:r>
      <w:r w:rsidRPr="00011CA8">
        <w:rPr>
          <w:rFonts w:ascii="宋体" w:eastAsia="宋体" w:hAnsi="宋体" w:cs="Tahoma" w:hint="eastAsia"/>
          <w:szCs w:val="20"/>
          <w:lang w:eastAsia="zh-CN" w:bidi="ar-SA"/>
        </w:rPr>
        <w:t>，欢迎符合资格条件的单位前来报价。具体询价内容如下：</w:t>
      </w:r>
    </w:p>
    <w:p w:rsidR="00011CA8" w:rsidRPr="00FE353C" w:rsidRDefault="00011CA8" w:rsidP="00FE353C">
      <w:pPr>
        <w:pStyle w:val="a6"/>
        <w:widowControl/>
        <w:numPr>
          <w:ilvl w:val="0"/>
          <w:numId w:val="20"/>
        </w:numPr>
        <w:adjustRightInd w:val="0"/>
        <w:snapToGrid w:val="0"/>
        <w:spacing w:line="360" w:lineRule="auto"/>
        <w:jc w:val="both"/>
        <w:textAlignment w:val="baseline"/>
        <w:rPr>
          <w:color w:val="000000" w:themeColor="text1"/>
          <w:kern w:val="2"/>
          <w:sz w:val="28"/>
          <w:szCs w:val="28"/>
          <w:lang w:bidi="ar-SA"/>
        </w:rPr>
      </w:pPr>
      <w:r w:rsidRPr="00C047F3">
        <w:rPr>
          <w:rFonts w:hint="eastAsia"/>
          <w:b/>
          <w:kern w:val="2"/>
          <w:lang w:bidi="ar-SA"/>
        </w:rPr>
        <w:t>项目编号:</w:t>
      </w:r>
      <w:r w:rsidRPr="00FE353C">
        <w:rPr>
          <w:rFonts w:hint="eastAsia"/>
          <w:color w:val="F60000"/>
          <w:sz w:val="28"/>
          <w:szCs w:val="28"/>
          <w:lang w:bidi="ar-SA"/>
        </w:rPr>
        <w:t xml:space="preserve"> </w:t>
      </w:r>
      <w:r w:rsidR="00FE353C" w:rsidRPr="00FE353C">
        <w:rPr>
          <w:color w:val="000000" w:themeColor="text1"/>
          <w:sz w:val="28"/>
          <w:szCs w:val="28"/>
          <w:lang w:bidi="ar-SA"/>
        </w:rPr>
        <w:t>JH-202112-012</w:t>
      </w:r>
    </w:p>
    <w:p w:rsidR="00011CA8" w:rsidRDefault="00011CA8" w:rsidP="00F55A23">
      <w:pPr>
        <w:pStyle w:val="a6"/>
        <w:widowControl/>
        <w:numPr>
          <w:ilvl w:val="0"/>
          <w:numId w:val="20"/>
        </w:numPr>
        <w:adjustRightInd w:val="0"/>
        <w:snapToGrid w:val="0"/>
        <w:spacing w:line="360" w:lineRule="auto"/>
        <w:textAlignment w:val="baseline"/>
        <w:rPr>
          <w:rFonts w:cs="Tahoma"/>
          <w:szCs w:val="20"/>
          <w:lang w:bidi="ar-SA"/>
        </w:rPr>
      </w:pPr>
      <w:r w:rsidRPr="00F55A23">
        <w:rPr>
          <w:rFonts w:hint="eastAsia"/>
          <w:b/>
          <w:kern w:val="2"/>
          <w:lang w:bidi="ar-SA"/>
        </w:rPr>
        <w:t>项目名称：</w:t>
      </w:r>
      <w:r w:rsidRPr="00F55A23">
        <w:rPr>
          <w:rFonts w:cs="Tahoma" w:hint="eastAsia"/>
          <w:szCs w:val="20"/>
          <w:lang w:bidi="ar-SA"/>
        </w:rPr>
        <w:t>广东财经</w:t>
      </w:r>
      <w:r w:rsidRPr="00F55A23">
        <w:rPr>
          <w:rFonts w:cs="Tahoma"/>
          <w:szCs w:val="20"/>
          <w:lang w:bidi="ar-SA"/>
        </w:rPr>
        <w:t>大学</w:t>
      </w:r>
      <w:r w:rsidRPr="00F55A23">
        <w:rPr>
          <w:rFonts w:cs="Tahoma" w:hint="eastAsia"/>
          <w:szCs w:val="20"/>
          <w:lang w:bidi="ar-SA"/>
        </w:rPr>
        <w:t>佛山校区消防控制室整合询价</w:t>
      </w:r>
    </w:p>
    <w:p w:rsidR="00F403DA" w:rsidRPr="00F55A23" w:rsidRDefault="00F403DA" w:rsidP="00F403DA">
      <w:pPr>
        <w:pStyle w:val="Bodytext10"/>
        <w:numPr>
          <w:ilvl w:val="0"/>
          <w:numId w:val="20"/>
        </w:numPr>
        <w:spacing w:line="464" w:lineRule="exact"/>
        <w:jc w:val="both"/>
        <w:rPr>
          <w:rFonts w:cs="Tahoma"/>
          <w:color w:val="000000"/>
          <w:sz w:val="24"/>
          <w:szCs w:val="20"/>
          <w:lang w:val="en-US" w:eastAsia="zh-CN" w:bidi="ar-SA"/>
        </w:rPr>
      </w:pPr>
      <w:r w:rsidRPr="00F403DA">
        <w:rPr>
          <w:rFonts w:cs="Tahoma" w:hint="eastAsia"/>
          <w:b/>
          <w:color w:val="000000"/>
          <w:sz w:val="24"/>
          <w:szCs w:val="20"/>
          <w:lang w:val="en-US" w:eastAsia="zh-CN" w:bidi="ar-SA"/>
        </w:rPr>
        <w:t>供应商</w:t>
      </w:r>
      <w:r w:rsidRPr="00F403DA">
        <w:rPr>
          <w:rFonts w:cs="Tahoma"/>
          <w:b/>
          <w:color w:val="000000"/>
          <w:sz w:val="24"/>
          <w:szCs w:val="20"/>
          <w:lang w:val="en-US" w:eastAsia="zh-CN" w:bidi="ar-SA"/>
        </w:rPr>
        <w:t>资格要求</w:t>
      </w:r>
      <w:r w:rsidRPr="00F55A23">
        <w:rPr>
          <w:rFonts w:cs="Tahoma"/>
          <w:color w:val="000000"/>
          <w:sz w:val="24"/>
          <w:szCs w:val="20"/>
          <w:lang w:val="en-US" w:eastAsia="zh-CN" w:bidi="ar-SA"/>
        </w:rPr>
        <w:t>：</w:t>
      </w:r>
    </w:p>
    <w:p w:rsidR="00F403DA" w:rsidRPr="00F403DA" w:rsidRDefault="00F403DA" w:rsidP="00C84B10">
      <w:pPr>
        <w:adjustRightInd w:val="0"/>
        <w:snapToGrid w:val="0"/>
        <w:spacing w:line="360" w:lineRule="auto"/>
        <w:ind w:firstLineChars="300" w:firstLine="720"/>
        <w:rPr>
          <w:rFonts w:eastAsia="宋体" w:cs="Tahoma"/>
          <w:szCs w:val="20"/>
          <w:lang w:eastAsia="zh-CN" w:bidi="ar-SA"/>
        </w:rPr>
      </w:pPr>
      <w:r w:rsidRPr="00F403DA">
        <w:rPr>
          <w:rFonts w:eastAsia="宋体" w:cs="Tahoma" w:hint="eastAsia"/>
          <w:szCs w:val="20"/>
          <w:lang w:eastAsia="zh-CN" w:bidi="ar-SA"/>
        </w:rPr>
        <w:t>1</w:t>
      </w:r>
      <w:r w:rsidRPr="00F403DA">
        <w:rPr>
          <w:rFonts w:eastAsia="宋体" w:cs="Tahoma"/>
          <w:szCs w:val="20"/>
          <w:lang w:eastAsia="zh-CN" w:bidi="ar-SA"/>
        </w:rPr>
        <w:t xml:space="preserve">. </w:t>
      </w:r>
      <w:r w:rsidRPr="00F403DA">
        <w:rPr>
          <w:rFonts w:eastAsia="宋体" w:cs="Tahoma"/>
          <w:szCs w:val="20"/>
          <w:lang w:eastAsia="zh-CN" w:bidi="ar-SA"/>
        </w:rPr>
        <w:t>符合《中华人民共和国政府采购法》第二十二条规定和《中华人民共和国政</w:t>
      </w:r>
      <w:r w:rsidRPr="00F403DA">
        <w:rPr>
          <w:rFonts w:eastAsia="宋体" w:cs="Tahoma"/>
          <w:szCs w:val="20"/>
          <w:lang w:eastAsia="zh-CN" w:bidi="ar-SA"/>
        </w:rPr>
        <w:t xml:space="preserve"> </w:t>
      </w:r>
      <w:r w:rsidRPr="00F403DA">
        <w:rPr>
          <w:rFonts w:eastAsia="宋体" w:cs="Tahoma"/>
          <w:szCs w:val="20"/>
          <w:lang w:eastAsia="zh-CN" w:bidi="ar-SA"/>
        </w:rPr>
        <w:t>府釆购法实施条例》第十七条规定的条件：</w:t>
      </w:r>
    </w:p>
    <w:p w:rsidR="00F403DA" w:rsidRPr="00C84B10" w:rsidRDefault="00F403DA" w:rsidP="00C84B10">
      <w:pPr>
        <w:adjustRightInd w:val="0"/>
        <w:snapToGrid w:val="0"/>
        <w:spacing w:line="360" w:lineRule="auto"/>
        <w:ind w:leftChars="100" w:left="240" w:firstLineChars="200" w:firstLine="480"/>
        <w:rPr>
          <w:rFonts w:cs="Tahoma"/>
          <w:szCs w:val="20"/>
          <w:lang w:eastAsia="zh-CN" w:bidi="ar-SA"/>
        </w:rPr>
      </w:pPr>
      <w:r w:rsidRPr="00C84B10">
        <w:rPr>
          <w:rFonts w:cs="Tahoma" w:hint="eastAsia"/>
          <w:szCs w:val="20"/>
          <w:lang w:eastAsia="zh-CN" w:bidi="ar-SA"/>
        </w:rPr>
        <w:t>2.</w:t>
      </w:r>
      <w:r w:rsidRPr="00C84B10">
        <w:rPr>
          <w:rFonts w:ascii="宋体" w:eastAsia="宋体" w:hAnsi="宋体" w:cs="宋体" w:hint="eastAsia"/>
          <w:szCs w:val="20"/>
          <w:lang w:eastAsia="zh-CN" w:bidi="ar-SA"/>
        </w:rPr>
        <w:t>具有独立承担民事责任的能力；（提供法人或者其他组织的营业执照）；</w:t>
      </w:r>
    </w:p>
    <w:p w:rsidR="00F403DA" w:rsidRPr="00C84B10" w:rsidRDefault="00F403DA" w:rsidP="00C84B10">
      <w:pPr>
        <w:adjustRightInd w:val="0"/>
        <w:snapToGrid w:val="0"/>
        <w:spacing w:line="360" w:lineRule="auto"/>
        <w:ind w:leftChars="100" w:left="240" w:firstLineChars="200" w:firstLine="480"/>
        <w:rPr>
          <w:rFonts w:cs="Tahoma"/>
          <w:szCs w:val="20"/>
          <w:lang w:eastAsia="zh-CN" w:bidi="ar-SA"/>
        </w:rPr>
      </w:pPr>
      <w:r w:rsidRPr="00C84B10">
        <w:rPr>
          <w:rFonts w:cs="Tahoma" w:hint="eastAsia"/>
          <w:szCs w:val="20"/>
          <w:lang w:eastAsia="zh-CN" w:bidi="ar-SA"/>
        </w:rPr>
        <w:t>3.</w:t>
      </w:r>
      <w:r w:rsidRPr="00C84B10">
        <w:rPr>
          <w:rFonts w:ascii="宋体" w:eastAsia="宋体" w:hAnsi="宋体" w:cs="宋体" w:hint="eastAsia"/>
          <w:szCs w:val="20"/>
          <w:lang w:eastAsia="zh-CN" w:bidi="ar-SA"/>
        </w:rPr>
        <w:t>具有良好的商业信誉（提供承诺函，格式自拟）</w:t>
      </w:r>
    </w:p>
    <w:p w:rsidR="00F403DA" w:rsidRPr="00C84B10" w:rsidRDefault="00F403DA" w:rsidP="00C84B10">
      <w:pPr>
        <w:adjustRightInd w:val="0"/>
        <w:snapToGrid w:val="0"/>
        <w:spacing w:line="360" w:lineRule="auto"/>
        <w:ind w:leftChars="100" w:left="240" w:firstLineChars="200" w:firstLine="480"/>
        <w:rPr>
          <w:rFonts w:cs="Tahoma"/>
          <w:szCs w:val="20"/>
          <w:lang w:eastAsia="zh-CN" w:bidi="ar-SA"/>
        </w:rPr>
      </w:pPr>
      <w:r w:rsidRPr="00C84B10">
        <w:rPr>
          <w:rFonts w:cs="Tahoma" w:hint="eastAsia"/>
          <w:szCs w:val="20"/>
          <w:lang w:eastAsia="zh-CN" w:bidi="ar-SA"/>
        </w:rPr>
        <w:t>4.</w:t>
      </w:r>
      <w:r w:rsidRPr="00C84B10">
        <w:rPr>
          <w:rFonts w:ascii="宋体" w:eastAsia="宋体" w:hAnsi="宋体" w:cs="宋体" w:hint="eastAsia"/>
          <w:szCs w:val="20"/>
          <w:lang w:eastAsia="zh-CN" w:bidi="ar-SA"/>
        </w:rPr>
        <w:t>具有履行合同所必需的设备和专业技术能力；（提供承诺函，格式自拟）；</w:t>
      </w:r>
    </w:p>
    <w:p w:rsidR="00F403DA" w:rsidRPr="00C047F3" w:rsidRDefault="00F403DA" w:rsidP="00C84B10">
      <w:pPr>
        <w:adjustRightInd w:val="0"/>
        <w:snapToGrid w:val="0"/>
        <w:spacing w:line="360" w:lineRule="auto"/>
        <w:ind w:firstLineChars="300" w:firstLine="720"/>
        <w:rPr>
          <w:rFonts w:eastAsia="宋体" w:cs="Tahoma"/>
          <w:szCs w:val="20"/>
          <w:lang w:eastAsia="zh-CN" w:bidi="ar-SA"/>
        </w:rPr>
      </w:pPr>
      <w:r w:rsidRPr="00C047F3">
        <w:rPr>
          <w:rFonts w:cs="Tahoma" w:hint="eastAsia"/>
          <w:szCs w:val="20"/>
          <w:lang w:eastAsia="zh-CN" w:bidi="ar-SA"/>
        </w:rPr>
        <w:t>5.</w:t>
      </w:r>
      <w:r w:rsidRPr="00C047F3">
        <w:rPr>
          <w:rFonts w:eastAsia="宋体" w:cs="Tahoma"/>
          <w:szCs w:val="20"/>
          <w:lang w:eastAsia="zh-CN" w:bidi="ar-SA"/>
        </w:rPr>
        <w:t>参加政府釆</w:t>
      </w:r>
      <w:proofErr w:type="gramStart"/>
      <w:r w:rsidRPr="00C047F3">
        <w:rPr>
          <w:rFonts w:eastAsia="宋体" w:cs="Tahoma"/>
          <w:szCs w:val="20"/>
          <w:lang w:eastAsia="zh-CN" w:bidi="ar-SA"/>
        </w:rPr>
        <w:t>购活动</w:t>
      </w:r>
      <w:proofErr w:type="gramEnd"/>
      <w:r w:rsidRPr="00C047F3">
        <w:rPr>
          <w:rFonts w:eastAsia="宋体" w:cs="Tahoma"/>
          <w:szCs w:val="20"/>
          <w:lang w:eastAsia="zh-CN" w:bidi="ar-SA"/>
        </w:rPr>
        <w:t>前三年内，在经营活动中没有重大违法记录；（提供承诺函，</w:t>
      </w:r>
      <w:r w:rsidRPr="00C047F3">
        <w:rPr>
          <w:rFonts w:eastAsia="宋体" w:cs="Tahoma"/>
          <w:szCs w:val="20"/>
          <w:lang w:eastAsia="zh-CN" w:bidi="ar-SA"/>
        </w:rPr>
        <w:t xml:space="preserve"> </w:t>
      </w:r>
      <w:r w:rsidRPr="00C047F3">
        <w:rPr>
          <w:rFonts w:eastAsia="宋体" w:cs="Tahoma"/>
          <w:szCs w:val="20"/>
          <w:lang w:eastAsia="zh-CN" w:bidi="ar-SA"/>
        </w:rPr>
        <w:t>格式自拟）；</w:t>
      </w:r>
    </w:p>
    <w:p w:rsidR="00F403DA" w:rsidRPr="00C047F3" w:rsidRDefault="00F403DA" w:rsidP="00C84B10">
      <w:pPr>
        <w:adjustRightInd w:val="0"/>
        <w:snapToGrid w:val="0"/>
        <w:spacing w:line="360" w:lineRule="auto"/>
        <w:ind w:firstLineChars="300" w:firstLine="720"/>
        <w:rPr>
          <w:rFonts w:eastAsia="宋体" w:cs="Tahoma"/>
          <w:szCs w:val="20"/>
          <w:lang w:eastAsia="zh-CN" w:bidi="ar-SA"/>
        </w:rPr>
      </w:pPr>
      <w:r w:rsidRPr="00C047F3">
        <w:rPr>
          <w:rFonts w:cs="Tahoma" w:hint="eastAsia"/>
          <w:szCs w:val="20"/>
          <w:lang w:eastAsia="zh-CN" w:bidi="ar-SA"/>
        </w:rPr>
        <w:t>6</w:t>
      </w:r>
      <w:r w:rsidRPr="00C047F3">
        <w:rPr>
          <w:rFonts w:eastAsia="宋体" w:cs="Tahoma" w:hint="eastAsia"/>
          <w:szCs w:val="20"/>
          <w:lang w:eastAsia="zh-CN" w:bidi="ar-SA"/>
        </w:rPr>
        <w:t>．</w:t>
      </w:r>
      <w:r w:rsidRPr="00C047F3">
        <w:rPr>
          <w:rFonts w:eastAsia="宋体" w:cs="Tahoma"/>
          <w:szCs w:val="20"/>
          <w:lang w:eastAsia="zh-CN" w:bidi="ar-SA"/>
        </w:rPr>
        <w:t>资质要求：投标人须具备消防设施工程专业承包二级及以上资质，且具有有效</w:t>
      </w:r>
      <w:r w:rsidRPr="00C047F3">
        <w:rPr>
          <w:rFonts w:eastAsia="宋体" w:cs="Tahoma"/>
          <w:szCs w:val="20"/>
          <w:lang w:eastAsia="zh-CN" w:bidi="ar-SA"/>
        </w:rPr>
        <w:t xml:space="preserve"> </w:t>
      </w:r>
      <w:r w:rsidRPr="00C047F3">
        <w:rPr>
          <w:rFonts w:eastAsia="宋体" w:cs="Tahoma"/>
          <w:szCs w:val="20"/>
          <w:lang w:eastAsia="zh-CN" w:bidi="ar-SA"/>
        </w:rPr>
        <w:t>的安全生产许可证；</w:t>
      </w:r>
    </w:p>
    <w:p w:rsidR="004031F4" w:rsidRDefault="00F403DA" w:rsidP="00C84B10">
      <w:pPr>
        <w:adjustRightInd w:val="0"/>
        <w:snapToGrid w:val="0"/>
        <w:spacing w:line="360" w:lineRule="auto"/>
        <w:ind w:firstLineChars="300" w:firstLine="720"/>
        <w:rPr>
          <w:rFonts w:eastAsia="宋体" w:cs="Tahoma"/>
          <w:szCs w:val="20"/>
          <w:lang w:eastAsia="zh-CN" w:bidi="ar-SA"/>
        </w:rPr>
      </w:pPr>
      <w:r w:rsidRPr="00C047F3">
        <w:rPr>
          <w:rFonts w:cs="Tahoma" w:hint="eastAsia"/>
          <w:szCs w:val="20"/>
          <w:lang w:eastAsia="zh-CN" w:bidi="ar-SA"/>
        </w:rPr>
        <w:t>7.</w:t>
      </w:r>
      <w:r w:rsidRPr="00C047F3">
        <w:rPr>
          <w:rFonts w:eastAsia="宋体" w:cs="Tahoma"/>
          <w:szCs w:val="20"/>
          <w:lang w:eastAsia="zh-CN" w:bidi="ar-SA"/>
        </w:rPr>
        <w:t>项目经理资格要求：拟派项目经理须具有中级及以上职称（或同等资格）和</w:t>
      </w:r>
      <w:r w:rsidRPr="00C047F3">
        <w:rPr>
          <w:rFonts w:eastAsia="宋体" w:cs="Tahoma"/>
          <w:szCs w:val="20"/>
          <w:lang w:eastAsia="zh-CN" w:bidi="ar-SA"/>
        </w:rPr>
        <w:t xml:space="preserve"> </w:t>
      </w:r>
      <w:r w:rsidRPr="00C047F3">
        <w:rPr>
          <w:rFonts w:eastAsia="宋体" w:cs="Tahoma"/>
          <w:szCs w:val="20"/>
          <w:lang w:eastAsia="zh-CN" w:bidi="ar-SA"/>
        </w:rPr>
        <w:t>机电工程专业</w:t>
      </w:r>
      <w:r w:rsidR="004031F4">
        <w:rPr>
          <w:rFonts w:eastAsia="宋体" w:cs="Tahoma" w:hint="eastAsia"/>
          <w:szCs w:val="20"/>
          <w:lang w:eastAsia="zh-CN" w:bidi="ar-SA"/>
        </w:rPr>
        <w:t>二</w:t>
      </w:r>
      <w:r w:rsidRPr="00C047F3">
        <w:rPr>
          <w:rFonts w:eastAsia="宋体" w:cs="Tahoma"/>
          <w:szCs w:val="20"/>
          <w:lang w:eastAsia="zh-CN" w:bidi="ar-SA"/>
        </w:rPr>
        <w:t>级</w:t>
      </w:r>
      <w:r w:rsidR="004031F4">
        <w:rPr>
          <w:rFonts w:eastAsia="宋体" w:cs="Tahoma" w:hint="eastAsia"/>
          <w:szCs w:val="20"/>
          <w:lang w:eastAsia="zh-CN" w:bidi="ar-SA"/>
        </w:rPr>
        <w:t>及以上</w:t>
      </w:r>
      <w:r w:rsidRPr="00C047F3">
        <w:rPr>
          <w:rFonts w:eastAsia="宋体" w:cs="Tahoma"/>
          <w:szCs w:val="20"/>
          <w:lang w:eastAsia="zh-CN" w:bidi="ar-SA"/>
        </w:rPr>
        <w:t>注册建造师执业资格</w:t>
      </w:r>
      <w:r w:rsidR="00266681">
        <w:rPr>
          <w:rFonts w:eastAsia="宋体" w:cs="Tahoma" w:hint="eastAsia"/>
          <w:szCs w:val="20"/>
          <w:lang w:eastAsia="zh-CN" w:bidi="ar-SA"/>
        </w:rPr>
        <w:t>。</w:t>
      </w:r>
    </w:p>
    <w:p w:rsidR="00F403DA" w:rsidRPr="00C047F3" w:rsidRDefault="004031F4" w:rsidP="00C84B10">
      <w:pPr>
        <w:adjustRightInd w:val="0"/>
        <w:snapToGrid w:val="0"/>
        <w:spacing w:line="360" w:lineRule="auto"/>
        <w:ind w:firstLineChars="300" w:firstLine="720"/>
        <w:rPr>
          <w:rFonts w:eastAsia="宋体" w:cs="Tahoma"/>
          <w:szCs w:val="20"/>
          <w:lang w:eastAsia="zh-CN" w:bidi="ar-SA"/>
        </w:rPr>
      </w:pPr>
      <w:r w:rsidRPr="00C047F3">
        <w:rPr>
          <w:rFonts w:cs="Tahoma" w:hint="eastAsia"/>
          <w:szCs w:val="20"/>
          <w:lang w:eastAsia="zh-CN" w:bidi="ar-SA"/>
        </w:rPr>
        <w:t xml:space="preserve"> </w:t>
      </w:r>
      <w:r w:rsidR="00C047F3" w:rsidRPr="00C047F3">
        <w:rPr>
          <w:rFonts w:cs="Tahoma" w:hint="eastAsia"/>
          <w:szCs w:val="20"/>
          <w:lang w:eastAsia="zh-CN" w:bidi="ar-SA"/>
        </w:rPr>
        <w:t>8.</w:t>
      </w:r>
      <w:r w:rsidR="00F403DA" w:rsidRPr="00C047F3">
        <w:rPr>
          <w:rFonts w:eastAsia="宋体" w:cs="Tahoma" w:hint="eastAsia"/>
          <w:szCs w:val="20"/>
          <w:lang w:eastAsia="zh-CN" w:bidi="ar-SA"/>
        </w:rPr>
        <w:t>本项目不接受联合体投标。</w:t>
      </w:r>
    </w:p>
    <w:p w:rsidR="00F403DA" w:rsidRDefault="002514BC" w:rsidP="002514BC">
      <w:pPr>
        <w:pStyle w:val="a6"/>
        <w:widowControl/>
        <w:numPr>
          <w:ilvl w:val="0"/>
          <w:numId w:val="20"/>
        </w:numPr>
        <w:adjustRightInd w:val="0"/>
        <w:snapToGrid w:val="0"/>
        <w:spacing w:line="360" w:lineRule="auto"/>
        <w:textAlignment w:val="baseline"/>
        <w:rPr>
          <w:rFonts w:cs="Tahoma"/>
          <w:szCs w:val="20"/>
          <w:lang w:bidi="ar-SA"/>
        </w:rPr>
      </w:pPr>
      <w:r w:rsidRPr="00CA4D09">
        <w:rPr>
          <w:rFonts w:cs="Tahoma" w:hint="eastAsia"/>
          <w:b/>
          <w:szCs w:val="20"/>
          <w:lang w:bidi="ar-SA"/>
        </w:rPr>
        <w:t>釆购方式：</w:t>
      </w:r>
      <w:r w:rsidRPr="002514BC">
        <w:rPr>
          <w:rFonts w:cs="Tahoma" w:hint="eastAsia"/>
          <w:szCs w:val="20"/>
          <w:lang w:bidi="ar-SA"/>
        </w:rPr>
        <w:t>询价采购</w:t>
      </w:r>
    </w:p>
    <w:p w:rsidR="00CA4D09" w:rsidRPr="00CA4D09" w:rsidRDefault="00CA4D09" w:rsidP="00CA4D09">
      <w:pPr>
        <w:pStyle w:val="a6"/>
        <w:widowControl/>
        <w:numPr>
          <w:ilvl w:val="0"/>
          <w:numId w:val="20"/>
        </w:numPr>
        <w:adjustRightInd w:val="0"/>
        <w:snapToGrid w:val="0"/>
        <w:spacing w:line="360" w:lineRule="auto"/>
        <w:textAlignment w:val="baseline"/>
        <w:rPr>
          <w:rFonts w:cs="Tahoma"/>
          <w:szCs w:val="20"/>
          <w:lang w:bidi="ar-SA"/>
        </w:rPr>
      </w:pPr>
      <w:r w:rsidRPr="00507E6D">
        <w:rPr>
          <w:rFonts w:hint="eastAsia"/>
          <w:b/>
          <w:kern w:val="2"/>
          <w:lang w:bidi="ar-SA"/>
        </w:rPr>
        <w:t>预算金额：</w:t>
      </w:r>
      <w:r w:rsidRPr="00CA4D09">
        <w:rPr>
          <w:rFonts w:cs="Tahoma" w:hint="eastAsia"/>
          <w:szCs w:val="20"/>
          <w:lang w:bidi="ar-SA"/>
        </w:rPr>
        <w:t>人民币：</w:t>
      </w:r>
      <w:r w:rsidRPr="00CA4D09">
        <w:rPr>
          <w:rFonts w:cs="Tahoma"/>
          <w:szCs w:val="20"/>
          <w:lang w:bidi="ar-SA"/>
        </w:rPr>
        <w:t>45000</w:t>
      </w:r>
      <w:r w:rsidRPr="00CA4D09">
        <w:rPr>
          <w:rFonts w:hint="eastAsia"/>
          <w:szCs w:val="20"/>
          <w:lang w:bidi="ar-SA"/>
        </w:rPr>
        <w:t>元整。</w:t>
      </w:r>
    </w:p>
    <w:p w:rsidR="00CA4D09" w:rsidRDefault="00CA4D09" w:rsidP="004C2618">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CA4D09">
        <w:rPr>
          <w:rFonts w:ascii="宋体" w:eastAsia="宋体" w:hAnsi="宋体" w:cs="Tahoma" w:hint="eastAsia"/>
          <w:szCs w:val="20"/>
          <w:lang w:eastAsia="zh-CN" w:bidi="ar-SA"/>
        </w:rPr>
        <w:t>预算及报价费用包括佛山校区消防控制室整合项目所需软硬件的购置、安装、培训、售后及、相应的人工费用、各项税费及合同实施过程中不可预见费用等。（填写说明：</w:t>
      </w:r>
      <w:r w:rsidRPr="00CA4D09">
        <w:rPr>
          <w:rFonts w:ascii="宋体" w:eastAsia="宋体" w:hAnsi="宋体" w:cs="Tahoma" w:hint="eastAsia"/>
          <w:szCs w:val="20"/>
          <w:lang w:eastAsia="zh-CN" w:bidi="ar-SA"/>
        </w:rPr>
        <w:lastRenderedPageBreak/>
        <w:t>根据项目实际情况填写，一般包括货物及零配件的购置和安装、运输保险、装卸、培训、质保期售后服务、人工材料费、合同实施过程中应预见和不可预见费用等含税费用。所有价格均应以人民币报价，金额单位为元。）</w:t>
      </w:r>
    </w:p>
    <w:p w:rsidR="004C2618" w:rsidRPr="004C2618" w:rsidRDefault="00263941" w:rsidP="004C2618">
      <w:pPr>
        <w:pStyle w:val="a6"/>
        <w:widowControl/>
        <w:numPr>
          <w:ilvl w:val="0"/>
          <w:numId w:val="20"/>
        </w:numPr>
        <w:adjustRightInd w:val="0"/>
        <w:snapToGrid w:val="0"/>
        <w:spacing w:line="360" w:lineRule="auto"/>
        <w:textAlignment w:val="baseline"/>
        <w:rPr>
          <w:rFonts w:cs="Tahoma"/>
          <w:b/>
          <w:szCs w:val="20"/>
          <w:lang w:bidi="ar-SA"/>
        </w:rPr>
      </w:pPr>
      <w:r w:rsidRPr="004C2618">
        <w:rPr>
          <w:rFonts w:cs="Tahoma" w:hint="eastAsia"/>
          <w:b/>
          <w:szCs w:val="20"/>
          <w:lang w:bidi="ar-SA"/>
        </w:rPr>
        <w:t>项目概况：</w:t>
      </w:r>
    </w:p>
    <w:p w:rsidR="00263941" w:rsidRPr="004C2618" w:rsidRDefault="00263941" w:rsidP="004C2618">
      <w:pPr>
        <w:widowControl/>
        <w:adjustRightInd w:val="0"/>
        <w:snapToGrid w:val="0"/>
        <w:spacing w:line="360" w:lineRule="auto"/>
        <w:ind w:firstLineChars="200" w:firstLine="480"/>
        <w:textAlignment w:val="baseline"/>
        <w:rPr>
          <w:rFonts w:eastAsia="宋体" w:cs="Tahoma"/>
          <w:szCs w:val="20"/>
          <w:lang w:eastAsia="zh-CN" w:bidi="ar-SA"/>
        </w:rPr>
      </w:pPr>
      <w:r w:rsidRPr="004C2618">
        <w:rPr>
          <w:rFonts w:eastAsia="宋体" w:cs="Tahoma" w:hint="eastAsia"/>
          <w:szCs w:val="20"/>
          <w:lang w:eastAsia="zh-CN" w:bidi="ar-SA"/>
        </w:rPr>
        <w:t>将校区</w:t>
      </w:r>
      <w:r w:rsidR="004031F4">
        <w:rPr>
          <w:rFonts w:eastAsia="宋体" w:cs="Tahoma" w:hint="eastAsia"/>
          <w:szCs w:val="20"/>
          <w:lang w:eastAsia="zh-CN" w:bidi="ar-SA"/>
        </w:rPr>
        <w:t>人才周转房（</w:t>
      </w:r>
      <w:r w:rsidR="004031F4">
        <w:rPr>
          <w:rFonts w:eastAsia="宋体" w:cs="Tahoma" w:hint="eastAsia"/>
          <w:szCs w:val="20"/>
          <w:lang w:eastAsia="zh-CN" w:bidi="ar-SA"/>
        </w:rPr>
        <w:t>55#</w:t>
      </w:r>
      <w:r w:rsidR="004031F4">
        <w:rPr>
          <w:rFonts w:eastAsia="宋体" w:cs="Tahoma" w:hint="eastAsia"/>
          <w:szCs w:val="20"/>
          <w:lang w:eastAsia="zh-CN" w:bidi="ar-SA"/>
        </w:rPr>
        <w:t>楼）和同心楼</w:t>
      </w:r>
      <w:r w:rsidRPr="004C2618">
        <w:rPr>
          <w:rFonts w:eastAsia="宋体" w:cs="Tahoma" w:hint="eastAsia"/>
          <w:szCs w:val="20"/>
          <w:lang w:eastAsia="zh-CN" w:bidi="ar-SA"/>
        </w:rPr>
        <w:t>的消防系统的信息通过</w:t>
      </w:r>
      <w:proofErr w:type="gramStart"/>
      <w:r w:rsidRPr="004C2618">
        <w:rPr>
          <w:rFonts w:eastAsia="宋体" w:cs="Tahoma" w:hint="eastAsia"/>
          <w:szCs w:val="20"/>
          <w:lang w:eastAsia="zh-CN" w:bidi="ar-SA"/>
        </w:rPr>
        <w:t>智慧消防</w:t>
      </w:r>
      <w:proofErr w:type="gramEnd"/>
      <w:r w:rsidRPr="004C2618">
        <w:rPr>
          <w:rFonts w:eastAsia="宋体" w:cs="Tahoma" w:hint="eastAsia"/>
          <w:szCs w:val="20"/>
          <w:lang w:eastAsia="zh-CN" w:bidi="ar-SA"/>
        </w:rPr>
        <w:t>物联网无线报警信息传输、电气火灾监控、消火栓、</w:t>
      </w:r>
      <w:r w:rsidRPr="004C2618">
        <w:rPr>
          <w:rFonts w:eastAsia="宋体" w:cs="Tahoma"/>
          <w:szCs w:val="20"/>
          <w:lang w:eastAsia="zh-CN" w:bidi="ar-SA"/>
        </w:rPr>
        <w:t xml:space="preserve"> </w:t>
      </w:r>
      <w:r w:rsidRPr="004C2618">
        <w:rPr>
          <w:rFonts w:eastAsia="宋体" w:cs="Tahoma" w:hint="eastAsia"/>
          <w:szCs w:val="20"/>
          <w:lang w:eastAsia="zh-CN" w:bidi="ar-SA"/>
        </w:rPr>
        <w:t>气体灭火系统等信号传输，并通过</w:t>
      </w:r>
      <w:proofErr w:type="gramStart"/>
      <w:r w:rsidRPr="004C2618">
        <w:rPr>
          <w:rFonts w:eastAsia="宋体" w:cs="Tahoma" w:hint="eastAsia"/>
          <w:szCs w:val="20"/>
          <w:lang w:eastAsia="zh-CN" w:bidi="ar-SA"/>
        </w:rPr>
        <w:t>智慧消防</w:t>
      </w:r>
      <w:proofErr w:type="gramEnd"/>
      <w:r w:rsidRPr="004C2618">
        <w:rPr>
          <w:rFonts w:eastAsia="宋体" w:cs="Tahoma" w:hint="eastAsia"/>
          <w:szCs w:val="20"/>
          <w:lang w:eastAsia="zh-CN" w:bidi="ar-SA"/>
        </w:rPr>
        <w:t>物联网，联网到佛山校区消防总控制室（佛山校区图书馆</w:t>
      </w:r>
      <w:r w:rsidRPr="004C2618">
        <w:rPr>
          <w:rFonts w:eastAsia="宋体" w:cs="Tahoma"/>
          <w:szCs w:val="20"/>
          <w:lang w:eastAsia="zh-CN" w:bidi="ar-SA"/>
        </w:rPr>
        <w:t>107</w:t>
      </w:r>
      <w:r w:rsidRPr="004C2618">
        <w:rPr>
          <w:rFonts w:eastAsia="宋体" w:cs="Tahoma" w:hint="eastAsia"/>
          <w:szCs w:val="20"/>
          <w:lang w:eastAsia="zh-CN" w:bidi="ar-SA"/>
        </w:rPr>
        <w:t>）的视频监控平台。将另外佛山校区图书馆</w:t>
      </w:r>
      <w:r w:rsidRPr="004C2618">
        <w:rPr>
          <w:rFonts w:eastAsia="宋体" w:cs="Tahoma"/>
          <w:szCs w:val="20"/>
          <w:lang w:eastAsia="zh-CN" w:bidi="ar-SA"/>
        </w:rPr>
        <w:t>103</w:t>
      </w:r>
      <w:r w:rsidRPr="004C2618">
        <w:rPr>
          <w:rFonts w:eastAsia="宋体" w:cs="Tahoma" w:hint="eastAsia"/>
          <w:szCs w:val="20"/>
          <w:lang w:eastAsia="zh-CN" w:bidi="ar-SA"/>
        </w:rPr>
        <w:t>的</w:t>
      </w:r>
      <w:r w:rsidRPr="004C2618">
        <w:rPr>
          <w:rFonts w:eastAsia="宋体" w:cs="Tahoma"/>
          <w:szCs w:val="20"/>
          <w:lang w:eastAsia="zh-CN" w:bidi="ar-SA"/>
        </w:rPr>
        <w:t>2</w:t>
      </w:r>
      <w:r w:rsidRPr="004C2618">
        <w:rPr>
          <w:rFonts w:eastAsia="宋体" w:cs="Tahoma" w:hint="eastAsia"/>
          <w:szCs w:val="20"/>
          <w:lang w:eastAsia="zh-CN" w:bidi="ar-SA"/>
        </w:rPr>
        <w:t>台消防报警主机整体迁移到消防控制中心（图书馆</w:t>
      </w:r>
      <w:r w:rsidRPr="004C2618">
        <w:rPr>
          <w:rFonts w:eastAsia="宋体" w:cs="Tahoma"/>
          <w:szCs w:val="20"/>
          <w:lang w:eastAsia="zh-CN" w:bidi="ar-SA"/>
        </w:rPr>
        <w:t>107</w:t>
      </w:r>
      <w:r w:rsidR="004031F4">
        <w:rPr>
          <w:rFonts w:eastAsia="宋体" w:cs="Tahoma" w:hint="eastAsia"/>
          <w:szCs w:val="20"/>
          <w:lang w:eastAsia="zh-CN" w:bidi="ar-SA"/>
        </w:rPr>
        <w:t>）。既实现全方位、多位面消防预警监控和火灾初期扑救措施，</w:t>
      </w:r>
      <w:r w:rsidRPr="004C2618">
        <w:rPr>
          <w:rFonts w:eastAsia="宋体" w:cs="Tahoma" w:hint="eastAsia"/>
          <w:szCs w:val="20"/>
          <w:lang w:eastAsia="zh-CN" w:bidi="ar-SA"/>
        </w:rPr>
        <w:t>又节省了人力资源。</w:t>
      </w:r>
    </w:p>
    <w:p w:rsidR="00263941" w:rsidRPr="00263941" w:rsidRDefault="004C2618" w:rsidP="00263941">
      <w:pPr>
        <w:widowControl/>
        <w:adjustRightInd w:val="0"/>
        <w:snapToGrid w:val="0"/>
        <w:spacing w:line="360" w:lineRule="auto"/>
        <w:ind w:left="960" w:hangingChars="400" w:hanging="9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 xml:space="preserve">   </w:t>
      </w:r>
      <w:r w:rsidR="00263941">
        <w:rPr>
          <w:rFonts w:ascii="宋体" w:eastAsia="宋体" w:hAnsi="宋体" w:cs="Tahoma" w:hint="eastAsia"/>
          <w:szCs w:val="20"/>
          <w:lang w:eastAsia="zh-CN" w:bidi="ar-SA"/>
        </w:rPr>
        <w:t xml:space="preserve"> </w:t>
      </w:r>
      <w:r w:rsidR="00263941" w:rsidRPr="00263941">
        <w:rPr>
          <w:rFonts w:ascii="宋体" w:eastAsia="宋体" w:hAnsi="宋体" w:cs="Tahoma" w:hint="eastAsia"/>
          <w:szCs w:val="20"/>
          <w:lang w:eastAsia="zh-CN" w:bidi="ar-SA"/>
        </w:rPr>
        <w:t>工期：</w:t>
      </w:r>
      <w:r w:rsidR="00263941" w:rsidRPr="00263941">
        <w:rPr>
          <w:rFonts w:ascii="宋体" w:eastAsia="宋体" w:hAnsi="宋体" w:cs="Tahoma"/>
          <w:szCs w:val="20"/>
          <w:lang w:eastAsia="zh-CN" w:bidi="ar-SA"/>
        </w:rPr>
        <w:t>50</w:t>
      </w:r>
      <w:r w:rsidR="00263941" w:rsidRPr="00263941">
        <w:rPr>
          <w:rFonts w:ascii="宋体" w:eastAsia="宋体" w:hAnsi="宋体" w:cs="Tahoma" w:hint="eastAsia"/>
          <w:szCs w:val="20"/>
          <w:lang w:eastAsia="zh-CN" w:bidi="ar-SA"/>
        </w:rPr>
        <w:t>天。</w:t>
      </w:r>
    </w:p>
    <w:p w:rsidR="00263941" w:rsidRPr="00263941" w:rsidRDefault="00263941" w:rsidP="004C2618">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263941">
        <w:rPr>
          <w:rFonts w:ascii="宋体" w:eastAsia="宋体" w:hAnsi="宋体" w:cs="Tahoma" w:hint="eastAsia"/>
          <w:szCs w:val="20"/>
          <w:lang w:eastAsia="zh-CN" w:bidi="ar-SA"/>
        </w:rPr>
        <w:t>质保期：自竣工验收合格之日起</w:t>
      </w:r>
      <w:r w:rsidR="001701E6">
        <w:rPr>
          <w:rFonts w:ascii="宋体" w:eastAsia="宋体" w:hAnsi="宋体" w:cs="Tahoma" w:hint="eastAsia"/>
          <w:szCs w:val="20"/>
          <w:lang w:eastAsia="zh-CN" w:bidi="ar-SA"/>
        </w:rPr>
        <w:t>二</w:t>
      </w:r>
      <w:r w:rsidRPr="00263941">
        <w:rPr>
          <w:rFonts w:ascii="宋体" w:eastAsia="宋体" w:hAnsi="宋体" w:cs="Tahoma" w:hint="eastAsia"/>
          <w:szCs w:val="20"/>
          <w:lang w:eastAsia="zh-CN" w:bidi="ar-SA"/>
        </w:rPr>
        <w:t>年。</w:t>
      </w:r>
    </w:p>
    <w:p w:rsidR="00263941" w:rsidRPr="00263941" w:rsidRDefault="00263941" w:rsidP="004C2618">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263941">
        <w:rPr>
          <w:rFonts w:ascii="宋体" w:eastAsia="宋体" w:hAnsi="宋体" w:cs="Tahoma" w:hint="eastAsia"/>
          <w:szCs w:val="20"/>
          <w:lang w:eastAsia="zh-CN" w:bidi="ar-SA"/>
        </w:rPr>
        <w:t>建设地点：广东省佛山市三水区云东海学海路</w:t>
      </w:r>
      <w:r w:rsidRPr="00263941">
        <w:rPr>
          <w:rFonts w:ascii="宋体" w:eastAsia="宋体" w:hAnsi="宋体" w:cs="Tahoma"/>
          <w:szCs w:val="20"/>
          <w:lang w:eastAsia="zh-CN" w:bidi="ar-SA"/>
        </w:rPr>
        <w:t>1</w:t>
      </w:r>
      <w:r w:rsidRPr="00263941">
        <w:rPr>
          <w:rFonts w:ascii="宋体" w:eastAsia="宋体" w:hAnsi="宋体" w:cs="Tahoma" w:hint="eastAsia"/>
          <w:szCs w:val="20"/>
          <w:lang w:eastAsia="zh-CN" w:bidi="ar-SA"/>
        </w:rPr>
        <w:t>号指定地点。</w:t>
      </w:r>
    </w:p>
    <w:p w:rsidR="00263941" w:rsidRPr="00263941" w:rsidRDefault="00263941" w:rsidP="004C2618">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263941">
        <w:rPr>
          <w:rFonts w:ascii="宋体" w:eastAsia="宋体" w:hAnsi="宋体" w:cs="Tahoma" w:hint="eastAsia"/>
          <w:szCs w:val="20"/>
          <w:lang w:eastAsia="zh-CN" w:bidi="ar-SA"/>
        </w:rPr>
        <w:t>施工范围：工程量清单及施工图范围内全部内容。</w:t>
      </w:r>
    </w:p>
    <w:p w:rsidR="00263941" w:rsidRDefault="004C2618" w:rsidP="00263941">
      <w:pPr>
        <w:pStyle w:val="Bodytext10"/>
        <w:spacing w:line="464" w:lineRule="exact"/>
        <w:ind w:firstLine="580"/>
        <w:jc w:val="both"/>
        <w:rPr>
          <w:b/>
          <w:bCs/>
          <w:color w:val="000000"/>
          <w:sz w:val="28"/>
          <w:szCs w:val="28"/>
          <w:lang w:eastAsia="zh-CN"/>
        </w:rPr>
      </w:pPr>
      <w:r>
        <w:rPr>
          <w:rFonts w:hint="eastAsia"/>
          <w:b/>
          <w:bCs/>
          <w:color w:val="000000"/>
          <w:sz w:val="28"/>
          <w:szCs w:val="28"/>
          <w:lang w:eastAsia="zh-CN"/>
        </w:rPr>
        <w:t>七</w:t>
      </w:r>
      <w:r w:rsidR="00263941">
        <w:rPr>
          <w:rFonts w:hint="eastAsia"/>
          <w:b/>
          <w:bCs/>
          <w:color w:val="000000"/>
          <w:sz w:val="28"/>
          <w:szCs w:val="28"/>
          <w:lang w:eastAsia="zh-CN"/>
        </w:rPr>
        <w:t>、</w:t>
      </w:r>
      <w:r w:rsidR="00507E6D">
        <w:rPr>
          <w:rFonts w:hint="eastAsia"/>
          <w:b/>
          <w:bCs/>
          <w:color w:val="000000"/>
          <w:sz w:val="28"/>
          <w:szCs w:val="28"/>
          <w:lang w:eastAsia="zh-CN"/>
        </w:rPr>
        <w:t>监控室整合</w:t>
      </w:r>
      <w:r w:rsidR="004031F4">
        <w:rPr>
          <w:rFonts w:hint="eastAsia"/>
          <w:b/>
          <w:bCs/>
          <w:color w:val="000000"/>
          <w:sz w:val="28"/>
          <w:szCs w:val="28"/>
          <w:lang w:eastAsia="zh-CN"/>
        </w:rPr>
        <w:t>项目的技术要求</w:t>
      </w:r>
    </w:p>
    <w:p w:rsidR="00263941" w:rsidRPr="00507E6D" w:rsidRDefault="00263941" w:rsidP="004C2618">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507E6D">
        <w:rPr>
          <w:rFonts w:ascii="宋体" w:eastAsia="宋体" w:hAnsi="宋体" w:cs="Tahoma" w:hint="eastAsia"/>
          <w:szCs w:val="20"/>
          <w:lang w:eastAsia="zh-CN" w:bidi="ar-SA"/>
        </w:rPr>
        <w:t>1、</w:t>
      </w:r>
      <w:r w:rsidRPr="00507E6D">
        <w:rPr>
          <w:rFonts w:ascii="宋体" w:eastAsia="宋体" w:hAnsi="宋体" w:cs="Tahoma"/>
          <w:szCs w:val="20"/>
          <w:lang w:eastAsia="zh-CN" w:bidi="ar-SA"/>
        </w:rPr>
        <w:t>依据设计文件和招标人的要求，本工程项目的材料、设备、施工须达到现行中华人民共和国以及省、自治区、直辖市或行业的工程建设标准、规范的要求。技术要求所使用的标准如与投标人所执行的标准水平不</w:t>
      </w:r>
      <w:r w:rsidRPr="00507E6D">
        <w:rPr>
          <w:rFonts w:ascii="宋体" w:eastAsia="宋体" w:hAnsi="宋体" w:cs="Tahoma" w:hint="eastAsia"/>
          <w:szCs w:val="20"/>
          <w:lang w:eastAsia="zh-CN" w:bidi="ar-SA"/>
        </w:rPr>
        <w:t>一</w:t>
      </w:r>
      <w:r w:rsidRPr="00507E6D">
        <w:rPr>
          <w:rFonts w:ascii="宋体" w:eastAsia="宋体" w:hAnsi="宋体" w:cs="Tahoma"/>
          <w:szCs w:val="20"/>
          <w:lang w:eastAsia="zh-CN" w:bidi="ar-SA"/>
        </w:rPr>
        <w:t>致时，按较高标准执行。 未尽事宜应按照施工图设计和现行国家相关的技术规范执行。图纸如果另有标准和技术 要求的，按较高标准执行。</w:t>
      </w:r>
    </w:p>
    <w:p w:rsidR="00263941" w:rsidRPr="00507E6D" w:rsidRDefault="00263941" w:rsidP="00507E6D">
      <w:pPr>
        <w:widowControl/>
        <w:adjustRightInd w:val="0"/>
        <w:snapToGrid w:val="0"/>
        <w:spacing w:line="360" w:lineRule="auto"/>
        <w:ind w:left="960" w:hangingChars="400" w:hanging="960"/>
        <w:textAlignment w:val="baseline"/>
        <w:rPr>
          <w:rFonts w:ascii="宋体" w:eastAsia="宋体" w:hAnsi="宋体" w:cs="Tahoma"/>
          <w:szCs w:val="20"/>
          <w:lang w:eastAsia="zh-CN" w:bidi="ar-SA"/>
        </w:rPr>
      </w:pPr>
    </w:p>
    <w:p w:rsidR="00263941" w:rsidRDefault="00263941" w:rsidP="00011CA8">
      <w:pPr>
        <w:pStyle w:val="Heading110"/>
        <w:keepNext/>
        <w:keepLines/>
        <w:jc w:val="both"/>
        <w:rPr>
          <w:sz w:val="24"/>
          <w:szCs w:val="24"/>
          <w:lang w:eastAsia="zh-CN"/>
        </w:rPr>
        <w:sectPr w:rsidR="00263941">
          <w:headerReference w:type="even" r:id="rId9"/>
          <w:headerReference w:type="default" r:id="rId10"/>
          <w:footerReference w:type="even" r:id="rId11"/>
          <w:footerReference w:type="default" r:id="rId12"/>
          <w:headerReference w:type="first" r:id="rId13"/>
          <w:footerReference w:type="first" r:id="rId14"/>
          <w:pgSz w:w="11900" w:h="16840"/>
          <w:pgMar w:top="2055" w:right="1359" w:bottom="2324" w:left="1379" w:header="0" w:footer="3" w:gutter="0"/>
          <w:pgNumType w:start="1"/>
          <w:cols w:space="720"/>
          <w:titlePg/>
          <w:docGrid w:linePitch="360"/>
        </w:sectPr>
      </w:pPr>
    </w:p>
    <w:p w:rsidR="00FB5EA4" w:rsidRDefault="00FB5EA4" w:rsidP="009C2830">
      <w:pPr>
        <w:pStyle w:val="Tablecaption10"/>
        <w:rPr>
          <w:sz w:val="22"/>
          <w:szCs w:val="22"/>
          <w:lang w:eastAsia="zh-CN"/>
        </w:rPr>
      </w:pPr>
    </w:p>
    <w:p w:rsidR="00327E4D" w:rsidRDefault="00327E4D">
      <w:pPr>
        <w:pStyle w:val="Tablecaption10"/>
        <w:jc w:val="center"/>
        <w:rPr>
          <w:sz w:val="22"/>
          <w:szCs w:val="22"/>
          <w:lang w:eastAsia="zh-CN"/>
        </w:rPr>
      </w:pPr>
    </w:p>
    <w:p w:rsidR="00E70E8C" w:rsidRDefault="00D648A2">
      <w:pPr>
        <w:pStyle w:val="Tablecaption10"/>
        <w:jc w:val="center"/>
        <w:rPr>
          <w:sz w:val="22"/>
          <w:szCs w:val="22"/>
        </w:rPr>
      </w:pPr>
      <w:r>
        <w:rPr>
          <w:sz w:val="22"/>
          <w:szCs w:val="22"/>
        </w:rPr>
        <w:t>智慧消防远程监测系统技术参数</w:t>
      </w:r>
    </w:p>
    <w:tbl>
      <w:tblPr>
        <w:tblW w:w="0" w:type="auto"/>
        <w:jc w:val="center"/>
        <w:tblLayout w:type="fixed"/>
        <w:tblCellMar>
          <w:left w:w="10" w:type="dxa"/>
          <w:right w:w="10" w:type="dxa"/>
        </w:tblCellMar>
        <w:tblLook w:val="04A0" w:firstRow="1" w:lastRow="0" w:firstColumn="1" w:lastColumn="0" w:noHBand="0" w:noVBand="1"/>
      </w:tblPr>
      <w:tblGrid>
        <w:gridCol w:w="1152"/>
        <w:gridCol w:w="1925"/>
        <w:gridCol w:w="6689"/>
        <w:gridCol w:w="33"/>
      </w:tblGrid>
      <w:tr w:rsidR="00E70E8C" w:rsidTr="00507E6D">
        <w:trPr>
          <w:gridAfter w:val="1"/>
          <w:wAfter w:w="33" w:type="dxa"/>
          <w:trHeight w:hRule="exact" w:val="336"/>
          <w:jc w:val="center"/>
        </w:trPr>
        <w:tc>
          <w:tcPr>
            <w:tcW w:w="1152" w:type="dxa"/>
            <w:tcBorders>
              <w:top w:val="single" w:sz="4" w:space="0" w:color="auto"/>
              <w:left w:val="single" w:sz="4" w:space="0" w:color="auto"/>
            </w:tcBorders>
            <w:shd w:val="clear" w:color="auto" w:fill="FFFFFF"/>
          </w:tcPr>
          <w:p w:rsidR="00E70E8C" w:rsidRDefault="00D648A2">
            <w:pPr>
              <w:pStyle w:val="Other10"/>
              <w:spacing w:line="240" w:lineRule="auto"/>
              <w:ind w:firstLine="0"/>
            </w:pPr>
            <w:r>
              <w:rPr>
                <w:color w:val="000000"/>
              </w:rPr>
              <w:t>序号</w:t>
            </w:r>
          </w:p>
        </w:tc>
        <w:tc>
          <w:tcPr>
            <w:tcW w:w="1925" w:type="dxa"/>
            <w:tcBorders>
              <w:top w:val="single" w:sz="4" w:space="0" w:color="auto"/>
              <w:left w:val="single" w:sz="4" w:space="0" w:color="auto"/>
            </w:tcBorders>
            <w:shd w:val="clear" w:color="auto" w:fill="FFFFFF"/>
          </w:tcPr>
          <w:p w:rsidR="00E70E8C" w:rsidRDefault="00D648A2">
            <w:pPr>
              <w:pStyle w:val="Other10"/>
              <w:spacing w:line="240" w:lineRule="auto"/>
              <w:ind w:left="1320" w:firstLine="0"/>
            </w:pPr>
            <w:r>
              <w:rPr>
                <w:color w:val="000000"/>
              </w:rPr>
              <w:t>名称</w:t>
            </w:r>
          </w:p>
        </w:tc>
        <w:tc>
          <w:tcPr>
            <w:tcW w:w="6689" w:type="dxa"/>
            <w:tcBorders>
              <w:top w:val="single" w:sz="4" w:space="0" w:color="auto"/>
              <w:left w:val="single" w:sz="4" w:space="0" w:color="auto"/>
              <w:right w:val="single" w:sz="4" w:space="0" w:color="auto"/>
            </w:tcBorders>
            <w:shd w:val="clear" w:color="auto" w:fill="FFFFFF"/>
          </w:tcPr>
          <w:p w:rsidR="00E70E8C" w:rsidRDefault="00D648A2">
            <w:pPr>
              <w:pStyle w:val="Other10"/>
              <w:spacing w:line="240" w:lineRule="auto"/>
              <w:ind w:firstLine="0"/>
              <w:jc w:val="center"/>
            </w:pPr>
            <w:r>
              <w:rPr>
                <w:color w:val="000000"/>
              </w:rPr>
              <w:t>参数</w:t>
            </w:r>
          </w:p>
        </w:tc>
      </w:tr>
      <w:tr w:rsidR="00E70E8C" w:rsidTr="00507E6D">
        <w:trPr>
          <w:trHeight w:hRule="exact" w:val="10658"/>
          <w:jc w:val="center"/>
        </w:trPr>
        <w:tc>
          <w:tcPr>
            <w:tcW w:w="1152" w:type="dxa"/>
            <w:tcBorders>
              <w:top w:val="single" w:sz="4" w:space="0" w:color="auto"/>
              <w:left w:val="single" w:sz="4" w:space="0" w:color="auto"/>
              <w:bottom w:val="single" w:sz="4" w:space="0" w:color="auto"/>
            </w:tcBorders>
            <w:shd w:val="clear" w:color="auto" w:fill="FFFFFF"/>
            <w:vAlign w:val="center"/>
          </w:tcPr>
          <w:p w:rsidR="00E70E8C" w:rsidRDefault="00D648A2">
            <w:pPr>
              <w:pStyle w:val="Other10"/>
              <w:spacing w:line="240" w:lineRule="auto"/>
              <w:ind w:firstLine="900"/>
              <w:rPr>
                <w:sz w:val="30"/>
                <w:szCs w:val="30"/>
              </w:rPr>
            </w:pPr>
            <w:r>
              <w:rPr>
                <w:color w:val="000000"/>
                <w:sz w:val="30"/>
                <w:szCs w:val="30"/>
              </w:rPr>
              <w:t>1</w:t>
            </w:r>
          </w:p>
        </w:tc>
        <w:tc>
          <w:tcPr>
            <w:tcW w:w="1925" w:type="dxa"/>
            <w:tcBorders>
              <w:top w:val="single" w:sz="4" w:space="0" w:color="auto"/>
              <w:left w:val="single" w:sz="4" w:space="0" w:color="auto"/>
              <w:bottom w:val="single" w:sz="4" w:space="0" w:color="auto"/>
            </w:tcBorders>
            <w:shd w:val="clear" w:color="auto" w:fill="FFFFFF"/>
            <w:vAlign w:val="center"/>
          </w:tcPr>
          <w:p w:rsidR="00E70E8C" w:rsidRDefault="00E70E8C">
            <w:pPr>
              <w:pStyle w:val="Other10"/>
              <w:spacing w:line="240" w:lineRule="exact"/>
              <w:ind w:firstLine="660"/>
              <w:rPr>
                <w:color w:val="000000"/>
                <w:sz w:val="28"/>
                <w:szCs w:val="28"/>
              </w:rPr>
            </w:pPr>
          </w:p>
          <w:p w:rsidR="00E70E8C" w:rsidRDefault="00D648A2">
            <w:pPr>
              <w:pStyle w:val="Other10"/>
              <w:spacing w:line="240" w:lineRule="exact"/>
              <w:rPr>
                <w:sz w:val="28"/>
                <w:szCs w:val="28"/>
              </w:rPr>
            </w:pPr>
            <w:r>
              <w:rPr>
                <w:color w:val="000000"/>
                <w:sz w:val="28"/>
                <w:szCs w:val="28"/>
              </w:rPr>
              <w:t>智慧消防云平 台</w:t>
            </w:r>
          </w:p>
        </w:tc>
        <w:tc>
          <w:tcPr>
            <w:tcW w:w="6722" w:type="dxa"/>
            <w:gridSpan w:val="2"/>
            <w:tcBorders>
              <w:top w:val="single" w:sz="4" w:space="0" w:color="auto"/>
              <w:left w:val="single" w:sz="4" w:space="0" w:color="auto"/>
              <w:bottom w:val="single" w:sz="4" w:space="0" w:color="auto"/>
              <w:right w:val="single" w:sz="4" w:space="0" w:color="auto"/>
            </w:tcBorders>
            <w:shd w:val="clear" w:color="auto" w:fill="FFFFFF"/>
          </w:tcPr>
          <w:p w:rsidR="00E70E8C" w:rsidRDefault="00D648A2">
            <w:pPr>
              <w:pStyle w:val="Other10"/>
              <w:spacing w:line="290" w:lineRule="exact"/>
              <w:ind w:firstLine="560"/>
              <w:jc w:val="both"/>
            </w:pPr>
            <w:r>
              <w:rPr>
                <w:color w:val="000000"/>
              </w:rPr>
              <w:t>电脑</w:t>
            </w:r>
            <w:r>
              <w:rPr>
                <w:color w:val="000000"/>
                <w:sz w:val="24"/>
                <w:szCs w:val="24"/>
                <w:lang w:val="en-US" w:eastAsia="en-US" w:bidi="en-US"/>
              </w:rPr>
              <w:t>web</w:t>
            </w:r>
            <w:r>
              <w:rPr>
                <w:color w:val="000000"/>
              </w:rPr>
              <w:t>端：</w:t>
            </w:r>
          </w:p>
          <w:p w:rsidR="00E70E8C" w:rsidRDefault="00D648A2">
            <w:pPr>
              <w:pStyle w:val="Other10"/>
              <w:numPr>
                <w:ilvl w:val="0"/>
                <w:numId w:val="2"/>
              </w:numPr>
              <w:tabs>
                <w:tab w:val="left" w:pos="586"/>
              </w:tabs>
              <w:spacing w:line="290" w:lineRule="exact"/>
              <w:ind w:firstLine="220"/>
              <w:jc w:val="both"/>
            </w:pPr>
            <w:r>
              <w:rPr>
                <w:color w:val="000000"/>
              </w:rPr>
              <w:t>、可根据客户要求定制开发平台，平台应具备模 块化结构，方便后期增加设备及功能。</w:t>
            </w:r>
          </w:p>
          <w:p w:rsidR="00E70E8C" w:rsidRDefault="00D648A2">
            <w:pPr>
              <w:pStyle w:val="Other10"/>
              <w:numPr>
                <w:ilvl w:val="0"/>
                <w:numId w:val="2"/>
              </w:numPr>
              <w:tabs>
                <w:tab w:val="left" w:pos="552"/>
              </w:tabs>
              <w:spacing w:line="290" w:lineRule="exact"/>
              <w:ind w:firstLine="220"/>
              <w:jc w:val="both"/>
            </w:pPr>
            <w:r>
              <w:rPr>
                <w:color w:val="000000"/>
              </w:rPr>
              <w:t>、系统应釆用</w:t>
            </w:r>
            <w:r>
              <w:rPr>
                <w:color w:val="000000"/>
                <w:sz w:val="24"/>
                <w:szCs w:val="24"/>
                <w:lang w:val="en-US" w:bidi="en-US"/>
              </w:rPr>
              <w:t>BS</w:t>
            </w:r>
            <w:r>
              <w:rPr>
                <w:color w:val="000000"/>
              </w:rPr>
              <w:t>技术架构进行开发，应具有分布 性特点，开发环境不低于</w:t>
            </w:r>
            <w:r>
              <w:rPr>
                <w:color w:val="000000"/>
                <w:sz w:val="24"/>
                <w:szCs w:val="24"/>
                <w:lang w:val="en-US" w:bidi="en-US"/>
              </w:rPr>
              <w:t>JAVA</w:t>
            </w:r>
            <w:r>
              <w:rPr>
                <w:color w:val="000000"/>
              </w:rPr>
              <w:t xml:space="preserve">语言，核心框架不低于 </w:t>
            </w:r>
            <w:r>
              <w:rPr>
                <w:color w:val="000000"/>
                <w:sz w:val="24"/>
                <w:szCs w:val="24"/>
                <w:lang w:val="en-US" w:bidi="en-US"/>
              </w:rPr>
              <w:t xml:space="preserve">Spring Framework 4. </w:t>
            </w:r>
            <w:r>
              <w:rPr>
                <w:color w:val="000000"/>
                <w:sz w:val="24"/>
                <w:szCs w:val="24"/>
              </w:rPr>
              <w:t>0,</w:t>
            </w:r>
            <w:r>
              <w:rPr>
                <w:color w:val="000000"/>
              </w:rPr>
              <w:t xml:space="preserve">安全框架不低于 </w:t>
            </w:r>
            <w:r>
              <w:rPr>
                <w:color w:val="000000"/>
                <w:sz w:val="24"/>
                <w:szCs w:val="24"/>
                <w:lang w:val="en-US" w:bidi="en-US"/>
              </w:rPr>
              <w:t xml:space="preserve">Apache </w:t>
            </w:r>
            <w:proofErr w:type="spellStart"/>
            <w:r>
              <w:rPr>
                <w:color w:val="000000"/>
                <w:sz w:val="24"/>
                <w:szCs w:val="24"/>
                <w:lang w:val="en-US" w:bidi="en-US"/>
              </w:rPr>
              <w:t>Shiro</w:t>
            </w:r>
            <w:proofErr w:type="spellEnd"/>
            <w:r>
              <w:rPr>
                <w:color w:val="000000"/>
                <w:sz w:val="24"/>
                <w:szCs w:val="24"/>
                <w:lang w:val="en-US" w:bidi="en-US"/>
              </w:rPr>
              <w:t xml:space="preserve"> 1.2,</w:t>
            </w:r>
            <w:r>
              <w:rPr>
                <w:color w:val="000000"/>
              </w:rPr>
              <w:t>视图框架不低于</w:t>
            </w:r>
            <w:r>
              <w:rPr>
                <w:color w:val="000000"/>
                <w:sz w:val="24"/>
                <w:szCs w:val="24"/>
                <w:lang w:val="en-US" w:bidi="en-US"/>
              </w:rPr>
              <w:t>Spring MVC 4.0,</w:t>
            </w:r>
            <w:r>
              <w:rPr>
                <w:color w:val="000000"/>
              </w:rPr>
              <w:t xml:space="preserve">数据库连接池 不低于 </w:t>
            </w:r>
            <w:proofErr w:type="spellStart"/>
            <w:r>
              <w:rPr>
                <w:color w:val="000000"/>
                <w:sz w:val="24"/>
                <w:szCs w:val="24"/>
                <w:lang w:val="en-US" w:bidi="en-US"/>
              </w:rPr>
              <w:t>Alibaba</w:t>
            </w:r>
            <w:proofErr w:type="spellEnd"/>
            <w:r>
              <w:rPr>
                <w:color w:val="000000"/>
                <w:sz w:val="24"/>
                <w:szCs w:val="24"/>
                <w:lang w:val="en-US" w:bidi="en-US"/>
              </w:rPr>
              <w:t xml:space="preserve"> Druid</w:t>
            </w:r>
            <w:r>
              <w:rPr>
                <w:color w:val="000000"/>
                <w:lang w:val="en-US" w:bidi="en-US"/>
              </w:rPr>
              <w:t>。</w:t>
            </w:r>
          </w:p>
          <w:p w:rsidR="00E70E8C" w:rsidRDefault="00D648A2">
            <w:pPr>
              <w:pStyle w:val="Other10"/>
              <w:numPr>
                <w:ilvl w:val="0"/>
                <w:numId w:val="2"/>
              </w:numPr>
              <w:tabs>
                <w:tab w:val="left" w:pos="686"/>
              </w:tabs>
              <w:spacing w:line="290" w:lineRule="exact"/>
              <w:ind w:firstLine="220"/>
              <w:jc w:val="both"/>
            </w:pPr>
            <w:r>
              <w:rPr>
                <w:color w:val="000000"/>
              </w:rPr>
              <w:t>、平台可设置多点报警设备。</w:t>
            </w:r>
          </w:p>
          <w:p w:rsidR="00E70E8C" w:rsidRDefault="00D648A2">
            <w:pPr>
              <w:pStyle w:val="Other10"/>
              <w:numPr>
                <w:ilvl w:val="0"/>
                <w:numId w:val="2"/>
              </w:numPr>
              <w:tabs>
                <w:tab w:val="left" w:pos="586"/>
              </w:tabs>
              <w:spacing w:line="290" w:lineRule="exact"/>
              <w:ind w:firstLine="220"/>
              <w:jc w:val="both"/>
            </w:pPr>
            <w:r>
              <w:rPr>
                <w:color w:val="000000"/>
              </w:rPr>
              <w:t>、电脑端平台可以以地图的形式准确显示所安装 设备的具体位置。</w:t>
            </w:r>
          </w:p>
          <w:p w:rsidR="00E70E8C" w:rsidRDefault="00D648A2">
            <w:pPr>
              <w:pStyle w:val="Other10"/>
              <w:numPr>
                <w:ilvl w:val="0"/>
                <w:numId w:val="2"/>
              </w:numPr>
              <w:tabs>
                <w:tab w:val="left" w:pos="590"/>
              </w:tabs>
              <w:spacing w:line="290" w:lineRule="exact"/>
              <w:ind w:firstLine="220"/>
              <w:jc w:val="both"/>
            </w:pPr>
            <w:r>
              <w:rPr>
                <w:color w:val="000000"/>
              </w:rPr>
              <w:t>、电脑端平台具有设备实时在线监测功能，设备 报警时可通过电脑端平台、手机</w:t>
            </w:r>
            <w:r>
              <w:rPr>
                <w:color w:val="000000"/>
                <w:sz w:val="24"/>
                <w:szCs w:val="24"/>
                <w:lang w:val="en-US" w:eastAsia="zh-CN" w:bidi="en-US"/>
              </w:rPr>
              <w:t>APP</w:t>
            </w:r>
            <w:r>
              <w:rPr>
                <w:color w:val="000000"/>
                <w:lang w:val="en-US" w:eastAsia="zh-CN" w:bidi="en-US"/>
              </w:rPr>
              <w:t>、</w:t>
            </w:r>
            <w:r>
              <w:rPr>
                <w:color w:val="000000"/>
              </w:rPr>
              <w:t>微信小程序、微 信公众号、电话、短信多种方式通知到指定人员。</w:t>
            </w:r>
          </w:p>
          <w:p w:rsidR="00E70E8C" w:rsidRDefault="00D648A2" w:rsidP="00675DD4">
            <w:pPr>
              <w:pStyle w:val="Other10"/>
              <w:tabs>
                <w:tab w:val="left" w:pos="346"/>
              </w:tabs>
              <w:spacing w:line="290" w:lineRule="exact"/>
              <w:ind w:firstLineChars="100" w:firstLine="240"/>
              <w:jc w:val="both"/>
            </w:pPr>
            <w:r>
              <w:rPr>
                <w:color w:val="000000"/>
                <w:sz w:val="24"/>
                <w:szCs w:val="24"/>
              </w:rPr>
              <w:t>(6)</w:t>
            </w:r>
            <w:r>
              <w:rPr>
                <w:color w:val="000000"/>
              </w:rPr>
              <w:t>、电脑端平台首页可模块化显示，用户可自定 义更改模块显示设备信息。</w:t>
            </w:r>
          </w:p>
          <w:p w:rsidR="00E70E8C" w:rsidRDefault="00D648A2">
            <w:pPr>
              <w:pStyle w:val="Other10"/>
              <w:numPr>
                <w:ilvl w:val="0"/>
                <w:numId w:val="4"/>
              </w:numPr>
              <w:tabs>
                <w:tab w:val="left" w:pos="590"/>
              </w:tabs>
              <w:spacing w:line="290" w:lineRule="exact"/>
              <w:ind w:firstLine="220"/>
              <w:jc w:val="both"/>
            </w:pPr>
            <w:r>
              <w:rPr>
                <w:color w:val="000000"/>
              </w:rPr>
              <w:t>、电脑端平台具有建立二级账户功能，可设定二 级账户建立、更改、删除、接收报警通知与离线通知等 权限。</w:t>
            </w:r>
          </w:p>
          <w:p w:rsidR="00E70E8C" w:rsidRDefault="00D648A2">
            <w:pPr>
              <w:pStyle w:val="Other10"/>
              <w:numPr>
                <w:ilvl w:val="0"/>
                <w:numId w:val="4"/>
              </w:numPr>
              <w:tabs>
                <w:tab w:val="left" w:pos="581"/>
              </w:tabs>
              <w:spacing w:line="290" w:lineRule="exact"/>
              <w:ind w:firstLine="220"/>
              <w:jc w:val="both"/>
            </w:pPr>
            <w:r>
              <w:rPr>
                <w:color w:val="000000"/>
              </w:rPr>
              <w:t>、电脑端平台可设置各账号登录验证功能包括图 片验证、短信验证、微信验证功能</w:t>
            </w:r>
          </w:p>
          <w:p w:rsidR="00E70E8C" w:rsidRDefault="00D648A2" w:rsidP="00675DD4">
            <w:pPr>
              <w:pStyle w:val="Other10"/>
              <w:tabs>
                <w:tab w:val="left" w:pos="350"/>
              </w:tabs>
              <w:spacing w:line="290" w:lineRule="exact"/>
              <w:ind w:firstLineChars="100" w:firstLine="240"/>
              <w:jc w:val="both"/>
            </w:pPr>
            <w:r>
              <w:rPr>
                <w:color w:val="000000"/>
                <w:sz w:val="24"/>
                <w:szCs w:val="24"/>
              </w:rPr>
              <w:t>(9)</w:t>
            </w:r>
            <w:r>
              <w:rPr>
                <w:color w:val="000000"/>
              </w:rPr>
              <w:t>、电脑端平台具有</w:t>
            </w:r>
            <w:r>
              <w:rPr>
                <w:color w:val="000000"/>
                <w:sz w:val="24"/>
                <w:szCs w:val="24"/>
                <w:lang w:val="en-US" w:eastAsia="zh-CN" w:bidi="en-US"/>
              </w:rPr>
              <w:t>CRT</w:t>
            </w:r>
            <w:r>
              <w:rPr>
                <w:color w:val="000000"/>
              </w:rPr>
              <w:t>图形显示功能，可上传 项目图纸，楼层位置图纸，支持设备在位置图纸实时显 小功能、设备报警时可在</w:t>
            </w:r>
            <w:r>
              <w:rPr>
                <w:color w:val="000000"/>
                <w:sz w:val="24"/>
                <w:szCs w:val="24"/>
                <w:lang w:val="en-US" w:eastAsia="zh-CN" w:bidi="en-US"/>
              </w:rPr>
              <w:t>CRT</w:t>
            </w:r>
            <w:r>
              <w:rPr>
                <w:color w:val="000000"/>
              </w:rPr>
              <w:t>图形显示页面相应体现出 报警状态。</w:t>
            </w:r>
          </w:p>
          <w:p w:rsidR="00E70E8C" w:rsidRDefault="00D648A2">
            <w:pPr>
              <w:pStyle w:val="Other10"/>
              <w:numPr>
                <w:ilvl w:val="0"/>
                <w:numId w:val="5"/>
              </w:numPr>
              <w:tabs>
                <w:tab w:val="left" w:pos="662"/>
              </w:tabs>
              <w:spacing w:line="290" w:lineRule="exact"/>
              <w:ind w:firstLine="220"/>
              <w:jc w:val="both"/>
            </w:pPr>
            <w:r>
              <w:rPr>
                <w:color w:val="000000"/>
              </w:rPr>
              <w:t>、电脑端平台可添加联网摄像头功能，设备报警 时可通过视频查看报警设备周围实时位置。</w:t>
            </w:r>
          </w:p>
          <w:p w:rsidR="00E70E8C" w:rsidRDefault="00D648A2">
            <w:pPr>
              <w:pStyle w:val="Other10"/>
              <w:numPr>
                <w:ilvl w:val="0"/>
                <w:numId w:val="5"/>
              </w:numPr>
              <w:tabs>
                <w:tab w:val="left" w:pos="667"/>
              </w:tabs>
              <w:spacing w:line="290" w:lineRule="exact"/>
              <w:ind w:firstLine="220"/>
              <w:jc w:val="both"/>
            </w:pPr>
            <w:r>
              <w:rPr>
                <w:color w:val="000000"/>
              </w:rPr>
              <w:t>、电脑端平台具有二维码与</w:t>
            </w:r>
            <w:r>
              <w:rPr>
                <w:color w:val="000000"/>
                <w:sz w:val="24"/>
                <w:szCs w:val="24"/>
                <w:lang w:val="en-US" w:eastAsia="zh-CN" w:bidi="en-US"/>
              </w:rPr>
              <w:t>NFC</w:t>
            </w:r>
            <w:r>
              <w:rPr>
                <w:color w:val="000000"/>
              </w:rPr>
              <w:t>巡检功能，巡检 时设备故障可通过手机</w:t>
            </w:r>
            <w:r>
              <w:rPr>
                <w:color w:val="000000"/>
                <w:sz w:val="24"/>
                <w:szCs w:val="24"/>
                <w:lang w:val="en-US" w:eastAsia="zh-CN" w:bidi="en-US"/>
              </w:rPr>
              <w:t>APP</w:t>
            </w:r>
            <w:r>
              <w:rPr>
                <w:color w:val="000000"/>
              </w:rPr>
              <w:t>提交维修单给使用方维修人 员或维保方平台。</w:t>
            </w:r>
          </w:p>
          <w:p w:rsidR="00E70E8C" w:rsidRDefault="00D648A2" w:rsidP="00675DD4">
            <w:pPr>
              <w:pStyle w:val="Other10"/>
              <w:spacing w:line="290" w:lineRule="exact"/>
              <w:ind w:firstLineChars="100" w:firstLine="240"/>
              <w:jc w:val="both"/>
            </w:pPr>
            <w:r>
              <w:rPr>
                <w:color w:val="000000"/>
                <w:sz w:val="24"/>
                <w:szCs w:val="24"/>
              </w:rPr>
              <w:t>(</w:t>
            </w:r>
            <w:r w:rsidR="00675DD4">
              <w:rPr>
                <w:rFonts w:hint="eastAsia"/>
                <w:color w:val="000000"/>
                <w:sz w:val="24"/>
                <w:szCs w:val="24"/>
                <w:lang w:eastAsia="zh-CN"/>
              </w:rPr>
              <w:t>1</w:t>
            </w:r>
            <w:r>
              <w:rPr>
                <w:color w:val="000000"/>
                <w:sz w:val="24"/>
                <w:szCs w:val="24"/>
              </w:rPr>
              <w:t>2)</w:t>
            </w:r>
            <w:r>
              <w:rPr>
                <w:color w:val="000000"/>
              </w:rPr>
              <w:t>、具有食用方与维保方两个平台，维保方平台 可绑定使用方平台，使用方平台报警时，维保方平台可 同时报警。</w:t>
            </w:r>
          </w:p>
          <w:p w:rsidR="00E70E8C" w:rsidRDefault="00D648A2" w:rsidP="00675DD4">
            <w:pPr>
              <w:pStyle w:val="Other10"/>
              <w:tabs>
                <w:tab w:val="left" w:pos="264"/>
              </w:tabs>
              <w:spacing w:line="290" w:lineRule="exact"/>
              <w:ind w:firstLineChars="100" w:firstLine="240"/>
              <w:jc w:val="both"/>
            </w:pPr>
            <w:r>
              <w:rPr>
                <w:color w:val="000000"/>
                <w:sz w:val="24"/>
                <w:szCs w:val="24"/>
                <w:lang w:val="en-US" w:eastAsia="zh-CN" w:bidi="en-US"/>
              </w:rPr>
              <w:t>(13)</w:t>
            </w:r>
            <w:r>
              <w:rPr>
                <w:color w:val="000000"/>
              </w:rPr>
              <w:t>、使用方平台与维保方平台绑定后，使用方平 台可提交维修单给维保方平台，维保方平台接到维修单 后可在平台上指定维修人员上门维修。维修人员上门维</w:t>
            </w:r>
          </w:p>
        </w:tc>
      </w:tr>
    </w:tbl>
    <w:p w:rsidR="00E70E8C" w:rsidRDefault="00D648A2">
      <w:pPr>
        <w:spacing w:line="1" w:lineRule="exact"/>
        <w:rPr>
          <w:sz w:val="2"/>
          <w:szCs w:val="2"/>
          <w:lang w:eastAsia="zh-CN"/>
        </w:rPr>
      </w:pPr>
      <w:r>
        <w:rPr>
          <w:lang w:eastAsia="zh-CN"/>
        </w:rPr>
        <w:br w:type="page"/>
      </w:r>
    </w:p>
    <w:tbl>
      <w:tblPr>
        <w:tblW w:w="0" w:type="auto"/>
        <w:jc w:val="center"/>
        <w:tblLayout w:type="fixed"/>
        <w:tblCellMar>
          <w:left w:w="10" w:type="dxa"/>
          <w:right w:w="10" w:type="dxa"/>
        </w:tblCellMar>
        <w:tblLook w:val="04A0" w:firstRow="1" w:lastRow="0" w:firstColumn="1" w:lastColumn="0" w:noHBand="0" w:noVBand="1"/>
      </w:tblPr>
      <w:tblGrid>
        <w:gridCol w:w="1152"/>
        <w:gridCol w:w="2105"/>
        <w:gridCol w:w="6050"/>
      </w:tblGrid>
      <w:tr w:rsidR="00E70E8C" w:rsidTr="00507E6D">
        <w:trPr>
          <w:trHeight w:hRule="exact" w:val="3970"/>
          <w:jc w:val="center"/>
        </w:trPr>
        <w:tc>
          <w:tcPr>
            <w:tcW w:w="1152" w:type="dxa"/>
            <w:tcBorders>
              <w:top w:val="single" w:sz="4" w:space="0" w:color="auto"/>
              <w:left w:val="single" w:sz="4" w:space="0" w:color="auto"/>
            </w:tcBorders>
            <w:shd w:val="clear" w:color="auto" w:fill="FFFFFF"/>
          </w:tcPr>
          <w:p w:rsidR="00E70E8C" w:rsidRDefault="00E70E8C">
            <w:pPr>
              <w:rPr>
                <w:sz w:val="10"/>
                <w:szCs w:val="10"/>
                <w:lang w:eastAsia="zh-CN"/>
              </w:rPr>
            </w:pPr>
          </w:p>
        </w:tc>
        <w:tc>
          <w:tcPr>
            <w:tcW w:w="2105" w:type="dxa"/>
            <w:tcBorders>
              <w:top w:val="single" w:sz="4" w:space="0" w:color="auto"/>
              <w:left w:val="single" w:sz="4" w:space="0" w:color="auto"/>
            </w:tcBorders>
            <w:shd w:val="clear" w:color="auto" w:fill="FFFFFF"/>
          </w:tcPr>
          <w:p w:rsidR="00E70E8C" w:rsidRDefault="00E70E8C">
            <w:pPr>
              <w:rPr>
                <w:sz w:val="10"/>
                <w:szCs w:val="10"/>
                <w:lang w:eastAsia="zh-CN"/>
              </w:rPr>
            </w:pPr>
          </w:p>
        </w:tc>
        <w:tc>
          <w:tcPr>
            <w:tcW w:w="6050" w:type="dxa"/>
            <w:tcBorders>
              <w:top w:val="single" w:sz="4" w:space="0" w:color="auto"/>
              <w:left w:val="single" w:sz="4" w:space="0" w:color="auto"/>
              <w:right w:val="single" w:sz="4" w:space="0" w:color="auto"/>
            </w:tcBorders>
            <w:shd w:val="clear" w:color="auto" w:fill="FFFFFF"/>
          </w:tcPr>
          <w:p w:rsidR="00E70E8C" w:rsidRDefault="00D648A2">
            <w:pPr>
              <w:pStyle w:val="Other10"/>
              <w:spacing w:line="289" w:lineRule="exact"/>
              <w:ind w:firstLine="0"/>
              <w:jc w:val="both"/>
            </w:pPr>
            <w:r>
              <w:rPr>
                <w:color w:val="000000"/>
              </w:rPr>
              <w:t>修时通过手机</w:t>
            </w:r>
            <w:r>
              <w:rPr>
                <w:color w:val="000000"/>
                <w:sz w:val="24"/>
                <w:szCs w:val="24"/>
                <w:lang w:val="en-US" w:eastAsia="zh-CN" w:bidi="en-US"/>
              </w:rPr>
              <w:t>APP</w:t>
            </w:r>
            <w:r>
              <w:rPr>
                <w:color w:val="000000"/>
              </w:rPr>
              <w:t>拍照定位，维保方平台可实时记录维 修人员上门维修时间及维修进度。</w:t>
            </w:r>
          </w:p>
          <w:p w:rsidR="00E70E8C" w:rsidRDefault="00D648A2">
            <w:pPr>
              <w:pStyle w:val="Other10"/>
              <w:spacing w:line="289" w:lineRule="exact"/>
              <w:ind w:firstLine="220"/>
              <w:jc w:val="both"/>
              <w:rPr>
                <w:sz w:val="24"/>
                <w:szCs w:val="24"/>
              </w:rPr>
            </w:pPr>
            <w:r>
              <w:rPr>
                <w:color w:val="000000"/>
                <w:sz w:val="24"/>
                <w:szCs w:val="24"/>
              </w:rPr>
              <w:t>（14）</w:t>
            </w:r>
            <w:r>
              <w:rPr>
                <w:color w:val="000000"/>
              </w:rPr>
              <w:t>使用方平台和维保方平台为完全中性平台，用 户可自行上传公司名称与</w:t>
            </w:r>
            <w:r>
              <w:rPr>
                <w:color w:val="000000"/>
                <w:sz w:val="24"/>
                <w:szCs w:val="24"/>
                <w:lang w:val="en-US" w:eastAsia="zh-CN" w:bidi="en-US"/>
              </w:rPr>
              <w:t>LOGO,</w:t>
            </w:r>
            <w:r>
              <w:rPr>
                <w:color w:val="000000"/>
              </w:rPr>
              <w:t>使用方和维保方平台可 在首页显示用户上传的企业名称与</w:t>
            </w:r>
            <w:r>
              <w:rPr>
                <w:color w:val="000000"/>
                <w:sz w:val="24"/>
                <w:szCs w:val="24"/>
                <w:lang w:val="en-US" w:eastAsia="zh-CN" w:bidi="en-US"/>
              </w:rPr>
              <w:t>LOGOo</w:t>
            </w:r>
          </w:p>
          <w:p w:rsidR="00E70E8C" w:rsidRDefault="00D648A2" w:rsidP="00675DD4">
            <w:pPr>
              <w:pStyle w:val="Other10"/>
              <w:spacing w:line="289" w:lineRule="exact"/>
              <w:ind w:firstLineChars="100" w:firstLine="240"/>
              <w:jc w:val="both"/>
            </w:pPr>
            <w:r>
              <w:rPr>
                <w:color w:val="000000"/>
                <w:sz w:val="24"/>
                <w:szCs w:val="24"/>
              </w:rPr>
              <w:t>（15）</w:t>
            </w:r>
            <w:r>
              <w:rPr>
                <w:color w:val="000000"/>
              </w:rPr>
              <w:t>维保方电脑平台可绑定多个使用方平台，任 意一个使用方平台报警维保方平台都可以收到报警信 息。</w:t>
            </w:r>
          </w:p>
          <w:p w:rsidR="00E70E8C" w:rsidRDefault="00D648A2">
            <w:pPr>
              <w:pStyle w:val="Other10"/>
              <w:tabs>
                <w:tab w:val="left" w:pos="677"/>
              </w:tabs>
              <w:spacing w:line="289" w:lineRule="exact"/>
              <w:ind w:firstLine="220"/>
              <w:jc w:val="both"/>
            </w:pPr>
            <w:r>
              <w:rPr>
                <w:color w:val="000000"/>
                <w:sz w:val="24"/>
                <w:szCs w:val="24"/>
              </w:rPr>
              <w:t>（16）</w:t>
            </w:r>
            <w:r>
              <w:rPr>
                <w:color w:val="000000"/>
              </w:rPr>
              <w:t>使用方平台与维保方平台具有帮助中心，用户 可自行查询设备安装与操作常见的问题，可自行提交在 操作过程中遇到的问题。</w:t>
            </w:r>
          </w:p>
          <w:p w:rsidR="00E70E8C" w:rsidRDefault="00D648A2">
            <w:pPr>
              <w:pStyle w:val="Other10"/>
              <w:tabs>
                <w:tab w:val="left" w:pos="686"/>
              </w:tabs>
              <w:spacing w:line="289" w:lineRule="exact"/>
              <w:ind w:firstLine="220"/>
              <w:jc w:val="both"/>
            </w:pPr>
            <w:r>
              <w:rPr>
                <w:color w:val="000000"/>
                <w:sz w:val="24"/>
                <w:szCs w:val="24"/>
              </w:rPr>
              <w:t>（17）</w:t>
            </w:r>
            <w:r>
              <w:rPr>
                <w:color w:val="000000"/>
              </w:rPr>
              <w:t>使用方与维保方平台具有在线提交工单功能， 可反馈在实际使用过程中遇到的各种问题。</w:t>
            </w:r>
          </w:p>
        </w:tc>
      </w:tr>
      <w:tr w:rsidR="00E70E8C" w:rsidTr="00507E6D">
        <w:trPr>
          <w:trHeight w:hRule="exact" w:val="5963"/>
          <w:jc w:val="center"/>
        </w:trPr>
        <w:tc>
          <w:tcPr>
            <w:tcW w:w="1152" w:type="dxa"/>
            <w:tcBorders>
              <w:top w:val="single" w:sz="4" w:space="0" w:color="auto"/>
              <w:left w:val="single" w:sz="4" w:space="0" w:color="auto"/>
            </w:tcBorders>
            <w:shd w:val="clear" w:color="auto" w:fill="FFFFFF"/>
            <w:vAlign w:val="center"/>
          </w:tcPr>
          <w:p w:rsidR="00E70E8C" w:rsidRDefault="00D648A2">
            <w:pPr>
              <w:pStyle w:val="Other10"/>
              <w:spacing w:line="240" w:lineRule="auto"/>
              <w:ind w:firstLine="880"/>
              <w:rPr>
                <w:sz w:val="38"/>
                <w:szCs w:val="38"/>
              </w:rPr>
            </w:pPr>
            <w:r>
              <w:rPr>
                <w:rFonts w:ascii="Times New Roman" w:eastAsia="Times New Roman" w:hAnsi="Times New Roman" w:cs="Times New Roman"/>
                <w:color w:val="000000"/>
                <w:sz w:val="38"/>
                <w:szCs w:val="38"/>
              </w:rPr>
              <w:t>2</w:t>
            </w:r>
          </w:p>
        </w:tc>
        <w:tc>
          <w:tcPr>
            <w:tcW w:w="2105" w:type="dxa"/>
            <w:tcBorders>
              <w:top w:val="single" w:sz="4" w:space="0" w:color="auto"/>
              <w:left w:val="single" w:sz="4" w:space="0" w:color="auto"/>
            </w:tcBorders>
            <w:shd w:val="clear" w:color="auto" w:fill="FFFFFF"/>
            <w:vAlign w:val="center"/>
          </w:tcPr>
          <w:p w:rsidR="00E70E8C" w:rsidRDefault="00D648A2" w:rsidP="002C4D4B">
            <w:pPr>
              <w:pStyle w:val="Other10"/>
              <w:tabs>
                <w:tab w:val="left" w:pos="686"/>
              </w:tabs>
              <w:spacing w:line="293" w:lineRule="exact"/>
              <w:ind w:firstLine="220"/>
              <w:jc w:val="both"/>
              <w:rPr>
                <w:sz w:val="38"/>
                <w:szCs w:val="38"/>
              </w:rPr>
            </w:pPr>
            <w:r w:rsidRPr="002C4D4B">
              <w:rPr>
                <w:color w:val="000000"/>
                <w:sz w:val="24"/>
                <w:szCs w:val="24"/>
              </w:rPr>
              <w:t>手机APP</w:t>
            </w:r>
          </w:p>
        </w:tc>
        <w:tc>
          <w:tcPr>
            <w:tcW w:w="6050" w:type="dxa"/>
            <w:tcBorders>
              <w:top w:val="single" w:sz="4" w:space="0" w:color="auto"/>
              <w:left w:val="single" w:sz="4" w:space="0" w:color="auto"/>
              <w:right w:val="single" w:sz="4" w:space="0" w:color="auto"/>
            </w:tcBorders>
            <w:shd w:val="clear" w:color="auto" w:fill="FFFFFF"/>
          </w:tcPr>
          <w:p w:rsidR="00E70E8C" w:rsidRPr="002E3843" w:rsidRDefault="00D648A2">
            <w:pPr>
              <w:pStyle w:val="Other10"/>
              <w:spacing w:line="307" w:lineRule="exact"/>
              <w:ind w:firstLine="540"/>
              <w:rPr>
                <w:color w:val="000000"/>
                <w:sz w:val="24"/>
                <w:szCs w:val="24"/>
              </w:rPr>
            </w:pPr>
            <w:r w:rsidRPr="002E3843">
              <w:rPr>
                <w:color w:val="000000"/>
                <w:sz w:val="24"/>
                <w:szCs w:val="24"/>
              </w:rPr>
              <w:t>手机APP端：</w:t>
            </w:r>
          </w:p>
          <w:p w:rsidR="00E70E8C" w:rsidRPr="002E3843" w:rsidRDefault="00675DD4" w:rsidP="00675DD4">
            <w:pPr>
              <w:pStyle w:val="Other10"/>
              <w:tabs>
                <w:tab w:val="left" w:pos="346"/>
              </w:tabs>
              <w:spacing w:line="307" w:lineRule="exact"/>
              <w:ind w:left="240" w:firstLine="0"/>
              <w:jc w:val="both"/>
              <w:rPr>
                <w:color w:val="000000"/>
                <w:sz w:val="24"/>
                <w:szCs w:val="24"/>
              </w:rPr>
            </w:pPr>
            <w:r>
              <w:rPr>
                <w:rFonts w:hint="eastAsia"/>
                <w:color w:val="000000"/>
                <w:sz w:val="24"/>
                <w:szCs w:val="24"/>
                <w:lang w:eastAsia="zh-CN"/>
              </w:rPr>
              <w:t>（1）</w:t>
            </w:r>
            <w:r w:rsidR="00D648A2" w:rsidRPr="002E3843">
              <w:rPr>
                <w:color w:val="000000"/>
                <w:sz w:val="24"/>
                <w:szCs w:val="24"/>
              </w:rPr>
              <w:t>APP</w:t>
            </w:r>
            <w:proofErr w:type="gramStart"/>
            <w:r w:rsidR="00D648A2" w:rsidRPr="002E3843">
              <w:rPr>
                <w:color w:val="000000"/>
                <w:sz w:val="24"/>
                <w:szCs w:val="24"/>
              </w:rPr>
              <w:t>端可扫描</w:t>
            </w:r>
            <w:proofErr w:type="gramEnd"/>
            <w:r w:rsidR="00D648A2" w:rsidRPr="002E3843">
              <w:rPr>
                <w:color w:val="000000"/>
                <w:sz w:val="24"/>
                <w:szCs w:val="24"/>
              </w:rPr>
              <w:t>设备</w:t>
            </w:r>
            <w:proofErr w:type="gramStart"/>
            <w:r w:rsidR="00D648A2" w:rsidRPr="002E3843">
              <w:rPr>
                <w:color w:val="000000"/>
                <w:sz w:val="24"/>
                <w:szCs w:val="24"/>
              </w:rPr>
              <w:t>二维码绑定</w:t>
            </w:r>
            <w:proofErr w:type="gramEnd"/>
            <w:r w:rsidR="00D648A2" w:rsidRPr="002E3843">
              <w:rPr>
                <w:color w:val="000000"/>
                <w:sz w:val="24"/>
                <w:szCs w:val="24"/>
              </w:rPr>
              <w:t>设备</w:t>
            </w:r>
          </w:p>
          <w:p w:rsidR="00E70E8C" w:rsidRPr="002E3843" w:rsidRDefault="00D648A2" w:rsidP="00675DD4">
            <w:pPr>
              <w:pStyle w:val="Other10"/>
              <w:tabs>
                <w:tab w:val="left" w:pos="346"/>
              </w:tabs>
              <w:spacing w:line="307" w:lineRule="exact"/>
              <w:ind w:left="240" w:firstLine="0"/>
              <w:jc w:val="both"/>
              <w:rPr>
                <w:color w:val="000000"/>
                <w:sz w:val="24"/>
                <w:szCs w:val="24"/>
              </w:rPr>
            </w:pPr>
            <w:r>
              <w:rPr>
                <w:color w:val="000000"/>
                <w:sz w:val="24"/>
                <w:szCs w:val="24"/>
              </w:rPr>
              <w:t>（2）</w:t>
            </w:r>
            <w:r w:rsidRPr="002E3843">
              <w:rPr>
                <w:color w:val="000000"/>
                <w:sz w:val="24"/>
                <w:szCs w:val="24"/>
              </w:rPr>
              <w:t>手机APP各种功能应具有模块化管理，可自 行添加删除所需要的功能模块。</w:t>
            </w:r>
          </w:p>
          <w:p w:rsidR="00E70E8C" w:rsidRPr="002E3843" w:rsidRDefault="00D648A2" w:rsidP="00CD7664">
            <w:pPr>
              <w:pStyle w:val="Other10"/>
              <w:tabs>
                <w:tab w:val="left" w:pos="331"/>
              </w:tabs>
              <w:spacing w:line="295" w:lineRule="exact"/>
              <w:ind w:firstLineChars="100" w:firstLine="240"/>
              <w:jc w:val="both"/>
              <w:rPr>
                <w:color w:val="000000"/>
                <w:sz w:val="24"/>
                <w:szCs w:val="24"/>
              </w:rPr>
            </w:pPr>
            <w:r>
              <w:rPr>
                <w:color w:val="000000"/>
                <w:sz w:val="24"/>
                <w:szCs w:val="24"/>
              </w:rPr>
              <w:t>（3）</w:t>
            </w:r>
            <w:r w:rsidRPr="002E3843">
              <w:rPr>
                <w:color w:val="000000"/>
                <w:sz w:val="24"/>
                <w:szCs w:val="24"/>
              </w:rPr>
              <w:t>APP端应具有NFC巡检、二维码巡检功能。巡 检中如果有设备故障可在线提交维修单给维修人员或 者是相关联的维保方管理平台。</w:t>
            </w:r>
          </w:p>
          <w:p w:rsidR="00E70E8C" w:rsidRPr="002E3843" w:rsidRDefault="00D648A2">
            <w:pPr>
              <w:pStyle w:val="Other10"/>
              <w:tabs>
                <w:tab w:val="left" w:pos="571"/>
              </w:tabs>
              <w:spacing w:line="293" w:lineRule="exact"/>
              <w:ind w:firstLine="220"/>
              <w:jc w:val="both"/>
              <w:rPr>
                <w:color w:val="000000"/>
                <w:sz w:val="24"/>
                <w:szCs w:val="24"/>
              </w:rPr>
            </w:pPr>
            <w:r>
              <w:rPr>
                <w:color w:val="000000"/>
                <w:sz w:val="24"/>
                <w:szCs w:val="24"/>
              </w:rPr>
              <w:t>（4）</w:t>
            </w:r>
            <w:r>
              <w:rPr>
                <w:color w:val="000000"/>
                <w:sz w:val="24"/>
                <w:szCs w:val="24"/>
              </w:rPr>
              <w:tab/>
            </w:r>
            <w:r w:rsidRPr="002E3843">
              <w:rPr>
                <w:color w:val="000000"/>
                <w:sz w:val="24"/>
                <w:szCs w:val="24"/>
              </w:rPr>
              <w:t>APP端应具有仪表盘显示压力，具有在线设备， 离线设备，报警设备等参数的统计功能。</w:t>
            </w:r>
          </w:p>
          <w:p w:rsidR="00E70E8C" w:rsidRPr="002E3843" w:rsidRDefault="00D648A2">
            <w:pPr>
              <w:pStyle w:val="Other10"/>
              <w:tabs>
                <w:tab w:val="left" w:pos="686"/>
              </w:tabs>
              <w:spacing w:line="293" w:lineRule="exact"/>
              <w:ind w:firstLine="220"/>
              <w:jc w:val="both"/>
              <w:rPr>
                <w:color w:val="000000"/>
                <w:sz w:val="24"/>
                <w:szCs w:val="24"/>
              </w:rPr>
            </w:pPr>
            <w:r>
              <w:rPr>
                <w:color w:val="000000"/>
                <w:sz w:val="24"/>
                <w:szCs w:val="24"/>
              </w:rPr>
              <w:t>（5）</w:t>
            </w:r>
            <w:r>
              <w:rPr>
                <w:color w:val="000000"/>
                <w:sz w:val="24"/>
                <w:szCs w:val="24"/>
              </w:rPr>
              <w:tab/>
            </w:r>
            <w:r w:rsidRPr="002E3843">
              <w:rPr>
                <w:color w:val="000000"/>
                <w:sz w:val="24"/>
                <w:szCs w:val="24"/>
              </w:rPr>
              <w:t>APP端具有实时设备报警显示功能。</w:t>
            </w:r>
          </w:p>
          <w:p w:rsidR="00E70E8C" w:rsidRPr="002E3843" w:rsidRDefault="00D648A2">
            <w:pPr>
              <w:pStyle w:val="Other10"/>
              <w:tabs>
                <w:tab w:val="left" w:pos="552"/>
              </w:tabs>
              <w:spacing w:line="293" w:lineRule="exact"/>
              <w:ind w:firstLine="220"/>
              <w:jc w:val="both"/>
              <w:rPr>
                <w:color w:val="000000"/>
                <w:sz w:val="24"/>
                <w:szCs w:val="24"/>
              </w:rPr>
            </w:pPr>
            <w:r>
              <w:rPr>
                <w:color w:val="000000"/>
                <w:sz w:val="24"/>
                <w:szCs w:val="24"/>
              </w:rPr>
              <w:t>（6）</w:t>
            </w:r>
            <w:r>
              <w:rPr>
                <w:color w:val="000000"/>
                <w:sz w:val="24"/>
                <w:szCs w:val="24"/>
              </w:rPr>
              <w:tab/>
            </w:r>
            <w:r w:rsidRPr="002E3843">
              <w:rPr>
                <w:color w:val="000000"/>
                <w:sz w:val="24"/>
                <w:szCs w:val="24"/>
              </w:rPr>
              <w:t>APP端应具备设备报警复合功能，如设备故障报 警应具备在线提交维修单给本单位维修人员或者提交给维保方平台功能。</w:t>
            </w:r>
          </w:p>
          <w:p w:rsidR="00E70E8C" w:rsidRPr="002E3843" w:rsidRDefault="00D648A2" w:rsidP="001701E6">
            <w:pPr>
              <w:pStyle w:val="Other10"/>
              <w:tabs>
                <w:tab w:val="left" w:pos="331"/>
              </w:tabs>
              <w:spacing w:line="293" w:lineRule="exact"/>
              <w:ind w:firstLineChars="100" w:firstLine="240"/>
              <w:jc w:val="both"/>
              <w:rPr>
                <w:color w:val="000000"/>
                <w:sz w:val="24"/>
                <w:szCs w:val="24"/>
              </w:rPr>
            </w:pPr>
            <w:r>
              <w:rPr>
                <w:color w:val="000000"/>
                <w:sz w:val="24"/>
                <w:szCs w:val="24"/>
              </w:rPr>
              <w:t>（7）</w:t>
            </w:r>
            <w:r w:rsidRPr="002E3843">
              <w:rPr>
                <w:color w:val="000000"/>
                <w:sz w:val="24"/>
                <w:szCs w:val="24"/>
              </w:rPr>
              <w:t>APP端应具有显示在线设备、离线设备、报警设备与异常设备功能。</w:t>
            </w:r>
          </w:p>
          <w:p w:rsidR="00E70E8C" w:rsidRPr="002E3843" w:rsidRDefault="00D648A2">
            <w:pPr>
              <w:pStyle w:val="Other10"/>
              <w:tabs>
                <w:tab w:val="left" w:pos="552"/>
              </w:tabs>
              <w:spacing w:line="293" w:lineRule="exact"/>
              <w:ind w:firstLine="220"/>
              <w:jc w:val="both"/>
              <w:rPr>
                <w:color w:val="000000"/>
                <w:sz w:val="24"/>
                <w:szCs w:val="24"/>
              </w:rPr>
            </w:pPr>
            <w:r>
              <w:rPr>
                <w:color w:val="000000"/>
                <w:sz w:val="24"/>
                <w:szCs w:val="24"/>
              </w:rPr>
              <w:t>（8）</w:t>
            </w:r>
            <w:r>
              <w:rPr>
                <w:color w:val="000000"/>
                <w:sz w:val="24"/>
                <w:szCs w:val="24"/>
              </w:rPr>
              <w:tab/>
            </w:r>
            <w:r w:rsidRPr="002E3843">
              <w:rPr>
                <w:color w:val="000000"/>
                <w:sz w:val="24"/>
                <w:szCs w:val="24"/>
              </w:rPr>
              <w:t>APP应具有考勤功能，在电脑端平台可设置人员 上班，下班时间，APP端上班与下班打卡时应同时记录 打卡位置，应具备打卡上传照片功能。</w:t>
            </w:r>
          </w:p>
          <w:p w:rsidR="00E70E8C" w:rsidRPr="002E3843" w:rsidRDefault="00D648A2">
            <w:pPr>
              <w:pStyle w:val="Other10"/>
              <w:tabs>
                <w:tab w:val="left" w:pos="547"/>
              </w:tabs>
              <w:spacing w:line="293" w:lineRule="exact"/>
              <w:ind w:firstLine="220"/>
              <w:jc w:val="both"/>
              <w:rPr>
                <w:color w:val="000000"/>
                <w:sz w:val="24"/>
                <w:szCs w:val="24"/>
              </w:rPr>
            </w:pPr>
            <w:r>
              <w:rPr>
                <w:color w:val="000000"/>
                <w:sz w:val="24"/>
                <w:szCs w:val="24"/>
              </w:rPr>
              <w:t>（9）</w:t>
            </w:r>
            <w:r>
              <w:rPr>
                <w:color w:val="000000"/>
                <w:sz w:val="24"/>
                <w:szCs w:val="24"/>
              </w:rPr>
              <w:tab/>
            </w:r>
            <w:r w:rsidRPr="002E3843">
              <w:rPr>
                <w:color w:val="000000"/>
                <w:sz w:val="24"/>
                <w:szCs w:val="24"/>
              </w:rPr>
              <w:t>APP端应具有编辑人员信息，更改部门岗位，更 改负责项目与更改接收报警信息类型的功能。</w:t>
            </w:r>
          </w:p>
        </w:tc>
      </w:tr>
      <w:tr w:rsidR="00E70E8C" w:rsidTr="00507E6D">
        <w:trPr>
          <w:trHeight w:hRule="exact" w:val="374"/>
          <w:jc w:val="center"/>
        </w:trPr>
        <w:tc>
          <w:tcPr>
            <w:tcW w:w="1152" w:type="dxa"/>
            <w:tcBorders>
              <w:top w:val="single" w:sz="4" w:space="0" w:color="auto"/>
              <w:left w:val="single" w:sz="4" w:space="0" w:color="auto"/>
            </w:tcBorders>
            <w:shd w:val="clear" w:color="auto" w:fill="FFFFFF"/>
          </w:tcPr>
          <w:p w:rsidR="00E70E8C" w:rsidRDefault="00D648A2">
            <w:pPr>
              <w:pStyle w:val="Other10"/>
              <w:spacing w:line="240" w:lineRule="auto"/>
              <w:ind w:firstLine="880"/>
              <w:rPr>
                <w:sz w:val="38"/>
                <w:szCs w:val="38"/>
              </w:rPr>
            </w:pPr>
            <w:r>
              <w:rPr>
                <w:rFonts w:ascii="Times New Roman" w:eastAsia="Times New Roman" w:hAnsi="Times New Roman" w:cs="Times New Roman"/>
                <w:color w:val="000000"/>
                <w:sz w:val="38"/>
                <w:szCs w:val="38"/>
              </w:rPr>
              <w:t>3</w:t>
            </w:r>
          </w:p>
        </w:tc>
        <w:tc>
          <w:tcPr>
            <w:tcW w:w="2105" w:type="dxa"/>
            <w:tcBorders>
              <w:top w:val="single" w:sz="4" w:space="0" w:color="auto"/>
              <w:left w:val="single" w:sz="4" w:space="0" w:color="auto"/>
            </w:tcBorders>
            <w:shd w:val="clear" w:color="auto" w:fill="FFFFFF"/>
          </w:tcPr>
          <w:p w:rsidR="00E70E8C" w:rsidRDefault="00D648A2">
            <w:pPr>
              <w:pStyle w:val="Other10"/>
              <w:spacing w:line="240" w:lineRule="auto"/>
              <w:ind w:firstLine="660"/>
              <w:rPr>
                <w:sz w:val="30"/>
                <w:szCs w:val="30"/>
              </w:rPr>
            </w:pPr>
            <w:r>
              <w:rPr>
                <w:color w:val="000000"/>
                <w:sz w:val="30"/>
                <w:szCs w:val="30"/>
              </w:rPr>
              <w:t>微信小程序</w:t>
            </w:r>
          </w:p>
        </w:tc>
        <w:tc>
          <w:tcPr>
            <w:tcW w:w="6050" w:type="dxa"/>
            <w:tcBorders>
              <w:top w:val="single" w:sz="4" w:space="0" w:color="auto"/>
              <w:left w:val="single" w:sz="4" w:space="0" w:color="auto"/>
              <w:right w:val="single" w:sz="4" w:space="0" w:color="auto"/>
            </w:tcBorders>
            <w:shd w:val="clear" w:color="auto" w:fill="FFFFFF"/>
          </w:tcPr>
          <w:p w:rsidR="00E70E8C" w:rsidRDefault="00D648A2">
            <w:pPr>
              <w:pStyle w:val="Other10"/>
              <w:spacing w:line="240" w:lineRule="auto"/>
              <w:ind w:firstLine="540"/>
            </w:pPr>
            <w:r>
              <w:rPr>
                <w:color w:val="000000"/>
              </w:rPr>
              <w:t>微信小程序应具有与手机</w:t>
            </w:r>
            <w:r>
              <w:rPr>
                <w:color w:val="000000"/>
                <w:sz w:val="24"/>
                <w:szCs w:val="24"/>
                <w:lang w:val="en-US" w:eastAsia="zh-CN" w:bidi="en-US"/>
              </w:rPr>
              <w:t>APP</w:t>
            </w:r>
            <w:r>
              <w:rPr>
                <w:color w:val="000000"/>
              </w:rPr>
              <w:t>相同功能。</w:t>
            </w:r>
          </w:p>
        </w:tc>
      </w:tr>
      <w:tr w:rsidR="00E70E8C" w:rsidTr="00507E6D">
        <w:trPr>
          <w:trHeight w:hRule="exact" w:val="4296"/>
          <w:jc w:val="center"/>
        </w:trPr>
        <w:tc>
          <w:tcPr>
            <w:tcW w:w="1152" w:type="dxa"/>
            <w:tcBorders>
              <w:top w:val="single" w:sz="4" w:space="0" w:color="auto"/>
              <w:left w:val="single" w:sz="4" w:space="0" w:color="auto"/>
              <w:bottom w:val="single" w:sz="4" w:space="0" w:color="auto"/>
            </w:tcBorders>
            <w:shd w:val="clear" w:color="auto" w:fill="FFFFFF"/>
            <w:vAlign w:val="center"/>
          </w:tcPr>
          <w:p w:rsidR="00E70E8C" w:rsidRDefault="00D648A2">
            <w:pPr>
              <w:pStyle w:val="Other10"/>
              <w:spacing w:line="240" w:lineRule="auto"/>
              <w:ind w:firstLine="880"/>
              <w:rPr>
                <w:sz w:val="38"/>
                <w:szCs w:val="38"/>
              </w:rPr>
            </w:pPr>
            <w:r>
              <w:rPr>
                <w:rFonts w:ascii="Times New Roman" w:eastAsia="Times New Roman" w:hAnsi="Times New Roman" w:cs="Times New Roman"/>
                <w:color w:val="000000"/>
                <w:sz w:val="38"/>
                <w:szCs w:val="38"/>
              </w:rPr>
              <w:t>4</w:t>
            </w:r>
          </w:p>
        </w:tc>
        <w:tc>
          <w:tcPr>
            <w:tcW w:w="2105" w:type="dxa"/>
            <w:tcBorders>
              <w:top w:val="single" w:sz="4" w:space="0" w:color="auto"/>
              <w:left w:val="single" w:sz="4" w:space="0" w:color="auto"/>
              <w:bottom w:val="single" w:sz="4" w:space="0" w:color="auto"/>
            </w:tcBorders>
            <w:shd w:val="clear" w:color="auto" w:fill="FFFFFF"/>
            <w:vAlign w:val="center"/>
          </w:tcPr>
          <w:p w:rsidR="00E70E8C" w:rsidRPr="002C4D4B" w:rsidRDefault="00D648A2">
            <w:pPr>
              <w:pStyle w:val="Other10"/>
              <w:spacing w:line="240" w:lineRule="auto"/>
              <w:ind w:firstLine="660"/>
              <w:rPr>
                <w:color w:val="000000"/>
              </w:rPr>
            </w:pPr>
            <w:r w:rsidRPr="002C4D4B">
              <w:rPr>
                <w:color w:val="000000"/>
              </w:rPr>
              <w:t>L0RA报警主机</w:t>
            </w:r>
          </w:p>
        </w:tc>
        <w:tc>
          <w:tcPr>
            <w:tcW w:w="6050" w:type="dxa"/>
            <w:tcBorders>
              <w:top w:val="single" w:sz="4" w:space="0" w:color="auto"/>
              <w:left w:val="single" w:sz="4" w:space="0" w:color="auto"/>
              <w:bottom w:val="single" w:sz="4" w:space="0" w:color="auto"/>
              <w:right w:val="single" w:sz="4" w:space="0" w:color="auto"/>
            </w:tcBorders>
            <w:shd w:val="clear" w:color="auto" w:fill="FFFFFF"/>
          </w:tcPr>
          <w:p w:rsidR="00E70E8C" w:rsidRDefault="00D648A2">
            <w:pPr>
              <w:pStyle w:val="Other10"/>
              <w:spacing w:line="298" w:lineRule="exact"/>
              <w:ind w:firstLine="540"/>
              <w:rPr>
                <w:sz w:val="24"/>
                <w:szCs w:val="24"/>
              </w:rPr>
            </w:pPr>
            <w:r>
              <w:rPr>
                <w:color w:val="000000"/>
              </w:rPr>
              <w:t>无线信号频率：</w:t>
            </w:r>
            <w:r>
              <w:rPr>
                <w:color w:val="000000"/>
                <w:sz w:val="24"/>
                <w:szCs w:val="24"/>
                <w:lang w:val="en-US" w:eastAsia="zh-CN" w:bidi="en-US"/>
              </w:rPr>
              <w:t>LORA</w:t>
            </w:r>
          </w:p>
          <w:p w:rsidR="00E70E8C" w:rsidRDefault="00D648A2" w:rsidP="001701E6">
            <w:pPr>
              <w:pStyle w:val="Other10"/>
              <w:spacing w:line="298" w:lineRule="exact"/>
              <w:ind w:firstLineChars="100" w:firstLine="220"/>
              <w:jc w:val="both"/>
            </w:pPr>
            <w:r>
              <w:rPr>
                <w:color w:val="000000"/>
              </w:rPr>
              <w:t>与子设备通讯距离：旷地区距离</w:t>
            </w:r>
            <w:r>
              <w:rPr>
                <w:color w:val="000000"/>
                <w:sz w:val="24"/>
                <w:szCs w:val="24"/>
              </w:rPr>
              <w:t>2</w:t>
            </w:r>
            <w:r>
              <w:rPr>
                <w:color w:val="000000"/>
              </w:rPr>
              <w:t>公里（不借助信号 放大器）</w:t>
            </w:r>
          </w:p>
          <w:p w:rsidR="00E70E8C" w:rsidRDefault="00D648A2">
            <w:pPr>
              <w:pStyle w:val="Other10"/>
              <w:spacing w:line="293" w:lineRule="exact"/>
              <w:ind w:firstLine="0"/>
              <w:rPr>
                <w:sz w:val="24"/>
                <w:szCs w:val="24"/>
              </w:rPr>
            </w:pPr>
            <w:r>
              <w:rPr>
                <w:color w:val="000000"/>
                <w:sz w:val="24"/>
                <w:szCs w:val="24"/>
                <w:lang w:val="en-US" w:eastAsia="zh-CN" w:bidi="en-US"/>
              </w:rPr>
              <w:t xml:space="preserve">GSM </w:t>
            </w:r>
            <w:r>
              <w:rPr>
                <w:color w:val="000000"/>
              </w:rPr>
              <w:t>信号频率：</w:t>
            </w:r>
            <w:r>
              <w:rPr>
                <w:color w:val="000000"/>
                <w:sz w:val="24"/>
                <w:szCs w:val="24"/>
                <w:lang w:val="en-US" w:eastAsia="zh-CN" w:bidi="en-US"/>
              </w:rPr>
              <w:t>900/1800MHZ.</w:t>
            </w:r>
          </w:p>
          <w:p w:rsidR="00E70E8C" w:rsidRDefault="00D648A2" w:rsidP="001701E6">
            <w:pPr>
              <w:pStyle w:val="Other10"/>
              <w:spacing w:line="293" w:lineRule="exact"/>
              <w:ind w:firstLineChars="200" w:firstLine="440"/>
            </w:pPr>
            <w:r>
              <w:rPr>
                <w:color w:val="000000"/>
              </w:rPr>
              <w:t>报警防区：</w:t>
            </w:r>
            <w:r>
              <w:rPr>
                <w:color w:val="000000"/>
                <w:sz w:val="24"/>
                <w:szCs w:val="24"/>
              </w:rPr>
              <w:t>250</w:t>
            </w:r>
            <w:r>
              <w:rPr>
                <w:color w:val="000000"/>
              </w:rPr>
              <w:t>个火灾报警防区，可配：无线声光， 无线手报，无线烟感，无线燃气。</w:t>
            </w:r>
          </w:p>
          <w:p w:rsidR="00E70E8C" w:rsidRDefault="00D648A2">
            <w:pPr>
              <w:pStyle w:val="Other10"/>
              <w:spacing w:line="293" w:lineRule="exact"/>
              <w:ind w:firstLine="0"/>
            </w:pPr>
            <w:r>
              <w:rPr>
                <w:color w:val="000000"/>
              </w:rPr>
              <w:t>协议接口：预留</w:t>
            </w:r>
            <w:r>
              <w:rPr>
                <w:color w:val="000000"/>
                <w:sz w:val="24"/>
                <w:szCs w:val="24"/>
              </w:rPr>
              <w:t>485</w:t>
            </w:r>
            <w:r>
              <w:rPr>
                <w:color w:val="000000"/>
              </w:rPr>
              <w:t>通讯接口</w:t>
            </w:r>
          </w:p>
          <w:p w:rsidR="00E70E8C" w:rsidRDefault="00D648A2">
            <w:pPr>
              <w:pStyle w:val="Other10"/>
              <w:spacing w:line="293" w:lineRule="exact"/>
              <w:ind w:firstLine="0"/>
            </w:pPr>
            <w:r>
              <w:rPr>
                <w:color w:val="000000"/>
              </w:rPr>
              <w:t>打印机：报警自动打印防区及时间</w:t>
            </w:r>
          </w:p>
          <w:p w:rsidR="00E70E8C" w:rsidRDefault="00D648A2">
            <w:pPr>
              <w:pStyle w:val="Other10"/>
              <w:spacing w:line="293" w:lineRule="exact"/>
              <w:ind w:firstLine="0"/>
            </w:pPr>
            <w:r>
              <w:rPr>
                <w:color w:val="000000"/>
              </w:rPr>
              <w:t>地址管理：手机微信可编辑任意防区的具体地址 消音与复位：可在电脑端平台及手机</w:t>
            </w:r>
            <w:r>
              <w:rPr>
                <w:color w:val="000000"/>
                <w:sz w:val="24"/>
                <w:szCs w:val="24"/>
                <w:lang w:val="en-US" w:eastAsia="zh-CN" w:bidi="en-US"/>
              </w:rPr>
              <w:t>APP</w:t>
            </w:r>
            <w:r>
              <w:rPr>
                <w:color w:val="000000"/>
              </w:rPr>
              <w:t>实现消音复位 操作</w:t>
            </w:r>
          </w:p>
          <w:p w:rsidR="00E70E8C" w:rsidRDefault="00D648A2">
            <w:pPr>
              <w:pStyle w:val="Other10"/>
              <w:spacing w:line="240" w:lineRule="auto"/>
              <w:ind w:firstLine="0"/>
              <w:jc w:val="both"/>
              <w:rPr>
                <w:sz w:val="24"/>
                <w:szCs w:val="24"/>
              </w:rPr>
            </w:pPr>
            <w:r>
              <w:rPr>
                <w:color w:val="000000"/>
              </w:rPr>
              <w:t>电源电压：</w:t>
            </w:r>
            <w:r>
              <w:rPr>
                <w:color w:val="000000"/>
                <w:sz w:val="24"/>
                <w:szCs w:val="24"/>
                <w:lang w:val="en-US" w:eastAsia="zh-CN" w:bidi="en-US"/>
              </w:rPr>
              <w:t>AC 220V</w:t>
            </w:r>
          </w:p>
          <w:p w:rsidR="00E70E8C" w:rsidRDefault="00D648A2">
            <w:pPr>
              <w:pStyle w:val="Other10"/>
              <w:spacing w:line="293" w:lineRule="exact"/>
              <w:ind w:firstLine="0"/>
              <w:jc w:val="both"/>
              <w:rPr>
                <w:sz w:val="24"/>
                <w:szCs w:val="24"/>
              </w:rPr>
            </w:pPr>
            <w:r>
              <w:rPr>
                <w:color w:val="000000"/>
              </w:rPr>
              <w:t>待机功耗：</w:t>
            </w:r>
            <w:r>
              <w:rPr>
                <w:color w:val="000000"/>
                <w:sz w:val="24"/>
                <w:szCs w:val="24"/>
                <w:lang w:val="en-US" w:eastAsia="zh-CN" w:bidi="en-US"/>
              </w:rPr>
              <w:t>＜1W</w:t>
            </w:r>
          </w:p>
          <w:p w:rsidR="00E70E8C" w:rsidRDefault="00D648A2">
            <w:pPr>
              <w:pStyle w:val="Other10"/>
              <w:spacing w:line="293" w:lineRule="exact"/>
              <w:ind w:firstLine="0"/>
              <w:jc w:val="both"/>
            </w:pPr>
            <w:r>
              <w:rPr>
                <w:color w:val="000000"/>
              </w:rPr>
              <w:t>备用电池：工作时间</w:t>
            </w:r>
            <w:r>
              <w:rPr>
                <w:color w:val="000000"/>
                <w:sz w:val="24"/>
                <w:szCs w:val="24"/>
                <w:lang w:val="en-US" w:eastAsia="zh-CN" w:bidi="en-US"/>
              </w:rPr>
              <w:t>M8</w:t>
            </w:r>
            <w:r>
              <w:rPr>
                <w:color w:val="000000"/>
              </w:rPr>
              <w:t>小时</w:t>
            </w:r>
          </w:p>
          <w:p w:rsidR="00E70E8C" w:rsidRDefault="00D648A2">
            <w:pPr>
              <w:pStyle w:val="Other10"/>
              <w:spacing w:line="293" w:lineRule="exact"/>
              <w:ind w:firstLine="0"/>
              <w:jc w:val="both"/>
              <w:rPr>
                <w:sz w:val="24"/>
                <w:szCs w:val="24"/>
              </w:rPr>
            </w:pPr>
            <w:r>
              <w:rPr>
                <w:color w:val="000000"/>
              </w:rPr>
              <w:t>工作温度：</w:t>
            </w:r>
            <w:r>
              <w:rPr>
                <w:color w:val="000000"/>
                <w:sz w:val="24"/>
                <w:szCs w:val="24"/>
                <w:lang w:val="en-US" w:eastAsia="en-US" w:bidi="en-US"/>
              </w:rPr>
              <w:t>-20^+60 °C</w:t>
            </w:r>
          </w:p>
        </w:tc>
      </w:tr>
    </w:tbl>
    <w:p w:rsidR="00E70E8C" w:rsidRDefault="00D648A2">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152"/>
        <w:gridCol w:w="2669"/>
        <w:gridCol w:w="5486"/>
      </w:tblGrid>
      <w:tr w:rsidR="00E70E8C">
        <w:trPr>
          <w:trHeight w:hRule="exact" w:val="326"/>
          <w:jc w:val="center"/>
        </w:trPr>
        <w:tc>
          <w:tcPr>
            <w:tcW w:w="1152" w:type="dxa"/>
            <w:tcBorders>
              <w:top w:val="single" w:sz="4" w:space="0" w:color="auto"/>
              <w:left w:val="single" w:sz="4" w:space="0" w:color="auto"/>
            </w:tcBorders>
            <w:shd w:val="clear" w:color="auto" w:fill="FFFFFF"/>
          </w:tcPr>
          <w:p w:rsidR="00E70E8C" w:rsidRDefault="00E70E8C">
            <w:pPr>
              <w:rPr>
                <w:sz w:val="10"/>
                <w:szCs w:val="10"/>
              </w:rPr>
            </w:pPr>
          </w:p>
        </w:tc>
        <w:tc>
          <w:tcPr>
            <w:tcW w:w="2669" w:type="dxa"/>
            <w:tcBorders>
              <w:top w:val="single" w:sz="4" w:space="0" w:color="auto"/>
              <w:left w:val="single" w:sz="4" w:space="0" w:color="auto"/>
            </w:tcBorders>
            <w:shd w:val="clear" w:color="auto" w:fill="FFFFFF"/>
          </w:tcPr>
          <w:p w:rsidR="00E70E8C" w:rsidRDefault="00E70E8C">
            <w:pPr>
              <w:rPr>
                <w:sz w:val="10"/>
                <w:szCs w:val="10"/>
              </w:rPr>
            </w:pPr>
          </w:p>
        </w:tc>
        <w:tc>
          <w:tcPr>
            <w:tcW w:w="5486" w:type="dxa"/>
            <w:tcBorders>
              <w:top w:val="single" w:sz="4" w:space="0" w:color="auto"/>
              <w:left w:val="single" w:sz="4" w:space="0" w:color="auto"/>
              <w:right w:val="single" w:sz="4" w:space="0" w:color="auto"/>
            </w:tcBorders>
            <w:shd w:val="clear" w:color="auto" w:fill="FFFFFF"/>
            <w:vAlign w:val="bottom"/>
          </w:tcPr>
          <w:p w:rsidR="00E70E8C" w:rsidRDefault="00D648A2">
            <w:pPr>
              <w:pStyle w:val="Other10"/>
              <w:spacing w:line="240" w:lineRule="auto"/>
              <w:ind w:firstLine="0"/>
            </w:pPr>
            <w:r>
              <w:rPr>
                <w:color w:val="000000"/>
              </w:rPr>
              <w:t>工作湿度：兰</w:t>
            </w:r>
            <w:r>
              <w:rPr>
                <w:color w:val="000000"/>
                <w:sz w:val="24"/>
                <w:szCs w:val="24"/>
              </w:rPr>
              <w:t>95 %</w:t>
            </w:r>
            <w:r>
              <w:rPr>
                <w:color w:val="000000"/>
              </w:rPr>
              <w:t>无凝露</w:t>
            </w:r>
          </w:p>
        </w:tc>
      </w:tr>
      <w:tr w:rsidR="00E70E8C">
        <w:trPr>
          <w:trHeight w:hRule="exact" w:val="3149"/>
          <w:jc w:val="center"/>
        </w:trPr>
        <w:tc>
          <w:tcPr>
            <w:tcW w:w="1152" w:type="dxa"/>
            <w:tcBorders>
              <w:top w:val="single" w:sz="4" w:space="0" w:color="auto"/>
              <w:left w:val="single" w:sz="4" w:space="0" w:color="auto"/>
            </w:tcBorders>
            <w:shd w:val="clear" w:color="auto" w:fill="FFFFFF"/>
            <w:vAlign w:val="center"/>
          </w:tcPr>
          <w:p w:rsidR="00E70E8C" w:rsidRDefault="00D648A2">
            <w:pPr>
              <w:pStyle w:val="Other10"/>
              <w:spacing w:line="240" w:lineRule="auto"/>
              <w:ind w:firstLine="880"/>
              <w:rPr>
                <w:sz w:val="38"/>
                <w:szCs w:val="38"/>
              </w:rPr>
            </w:pPr>
            <w:r>
              <w:rPr>
                <w:rFonts w:ascii="Times New Roman" w:eastAsia="Times New Roman" w:hAnsi="Times New Roman" w:cs="Times New Roman"/>
                <w:color w:val="000000"/>
                <w:sz w:val="38"/>
                <w:szCs w:val="38"/>
              </w:rPr>
              <w:t>5</w:t>
            </w:r>
          </w:p>
        </w:tc>
        <w:tc>
          <w:tcPr>
            <w:tcW w:w="2669" w:type="dxa"/>
            <w:tcBorders>
              <w:top w:val="single" w:sz="4" w:space="0" w:color="auto"/>
              <w:left w:val="single" w:sz="4" w:space="0" w:color="auto"/>
            </w:tcBorders>
            <w:shd w:val="clear" w:color="auto" w:fill="FFFFFF"/>
            <w:vAlign w:val="center"/>
          </w:tcPr>
          <w:p w:rsidR="00E70E8C" w:rsidRDefault="00D648A2" w:rsidP="002C4D4B">
            <w:pPr>
              <w:pStyle w:val="Other10"/>
              <w:spacing w:line="298" w:lineRule="exact"/>
              <w:ind w:firstLine="0"/>
              <w:rPr>
                <w:sz w:val="30"/>
                <w:szCs w:val="30"/>
              </w:rPr>
            </w:pPr>
            <w:r w:rsidRPr="002C4D4B">
              <w:rPr>
                <w:color w:val="000000"/>
              </w:rPr>
              <w:t>LORA烟雾报警 器</w:t>
            </w:r>
          </w:p>
        </w:tc>
        <w:tc>
          <w:tcPr>
            <w:tcW w:w="5486" w:type="dxa"/>
            <w:tcBorders>
              <w:top w:val="single" w:sz="4" w:space="0" w:color="auto"/>
              <w:left w:val="single" w:sz="4" w:space="0" w:color="auto"/>
              <w:right w:val="single" w:sz="4" w:space="0" w:color="auto"/>
            </w:tcBorders>
            <w:shd w:val="clear" w:color="auto" w:fill="FFFFFF"/>
          </w:tcPr>
          <w:p w:rsidR="00E70E8C" w:rsidRDefault="00D648A2">
            <w:pPr>
              <w:pStyle w:val="Other10"/>
              <w:spacing w:line="298" w:lineRule="exact"/>
              <w:ind w:firstLine="540"/>
              <w:rPr>
                <w:sz w:val="24"/>
                <w:szCs w:val="24"/>
              </w:rPr>
            </w:pPr>
            <w:r>
              <w:rPr>
                <w:color w:val="000000"/>
              </w:rPr>
              <w:t>工作频率：</w:t>
            </w:r>
            <w:r>
              <w:rPr>
                <w:color w:val="000000"/>
                <w:sz w:val="24"/>
                <w:szCs w:val="24"/>
                <w:lang w:val="en-US" w:eastAsia="zh-CN" w:bidi="en-US"/>
              </w:rPr>
              <w:t>LORA</w:t>
            </w:r>
          </w:p>
          <w:p w:rsidR="00E70E8C" w:rsidRDefault="00D648A2">
            <w:pPr>
              <w:pStyle w:val="Other10"/>
              <w:spacing w:line="298" w:lineRule="exact"/>
              <w:ind w:firstLine="0"/>
            </w:pPr>
            <w:r>
              <w:rPr>
                <w:color w:val="000000"/>
              </w:rPr>
              <w:t>与主机通讯距离：旷地区距离</w:t>
            </w:r>
            <w:r>
              <w:rPr>
                <w:color w:val="000000"/>
                <w:sz w:val="24"/>
                <w:szCs w:val="24"/>
              </w:rPr>
              <w:t>2</w:t>
            </w:r>
            <w:r>
              <w:rPr>
                <w:color w:val="000000"/>
              </w:rPr>
              <w:t>公里（不借助信号放大 器）</w:t>
            </w:r>
          </w:p>
          <w:p w:rsidR="00E70E8C" w:rsidRDefault="00D648A2">
            <w:pPr>
              <w:pStyle w:val="Other10"/>
              <w:spacing w:line="240" w:lineRule="auto"/>
              <w:ind w:firstLine="0"/>
              <w:rPr>
                <w:sz w:val="24"/>
                <w:szCs w:val="24"/>
              </w:rPr>
            </w:pPr>
            <w:r>
              <w:rPr>
                <w:color w:val="000000"/>
              </w:rPr>
              <w:t>执行标准：</w:t>
            </w:r>
            <w:r>
              <w:rPr>
                <w:color w:val="000000"/>
                <w:sz w:val="24"/>
                <w:szCs w:val="24"/>
                <w:lang w:val="en-US" w:eastAsia="zh-CN" w:bidi="en-US"/>
              </w:rPr>
              <w:t>GB 20517-2006</w:t>
            </w:r>
          </w:p>
          <w:p w:rsidR="00E70E8C" w:rsidRDefault="00D648A2">
            <w:pPr>
              <w:pStyle w:val="Other10"/>
              <w:spacing w:line="298" w:lineRule="exact"/>
              <w:ind w:firstLine="0"/>
            </w:pPr>
            <w:r>
              <w:rPr>
                <w:color w:val="000000"/>
              </w:rPr>
              <w:t>声音分贝：</w:t>
            </w:r>
            <w:r>
              <w:rPr>
                <w:color w:val="000000"/>
                <w:sz w:val="24"/>
                <w:szCs w:val="24"/>
                <w:lang w:val="en-US" w:eastAsia="zh-CN" w:bidi="en-US"/>
              </w:rPr>
              <w:t xml:space="preserve">＞80dB </w:t>
            </w:r>
            <w:r>
              <w:rPr>
                <w:color w:val="000000"/>
              </w:rPr>
              <w:t>（正前方）</w:t>
            </w:r>
          </w:p>
          <w:p w:rsidR="00E70E8C" w:rsidRDefault="00D648A2">
            <w:pPr>
              <w:pStyle w:val="Other10"/>
              <w:spacing w:line="298" w:lineRule="exact"/>
              <w:ind w:firstLine="0"/>
            </w:pPr>
            <w:r>
              <w:rPr>
                <w:color w:val="000000"/>
              </w:rPr>
              <w:t>状态灯:间隔</w:t>
            </w:r>
            <w:r>
              <w:rPr>
                <w:color w:val="000000"/>
                <w:sz w:val="24"/>
                <w:szCs w:val="24"/>
              </w:rPr>
              <w:t>50</w:t>
            </w:r>
            <w:r>
              <w:rPr>
                <w:color w:val="000000"/>
              </w:rPr>
              <w:t>秒闪一次自检灯，长闪表示报警</w:t>
            </w:r>
          </w:p>
          <w:p w:rsidR="00E70E8C" w:rsidRDefault="00D648A2">
            <w:pPr>
              <w:pStyle w:val="Other10"/>
              <w:spacing w:line="298" w:lineRule="exact"/>
              <w:ind w:firstLine="0"/>
            </w:pPr>
            <w:r>
              <w:rPr>
                <w:color w:val="000000"/>
              </w:rPr>
              <w:t>供电电源：电池供电，电池可使用</w:t>
            </w:r>
            <w:r>
              <w:rPr>
                <w:color w:val="000000"/>
                <w:sz w:val="24"/>
                <w:szCs w:val="24"/>
              </w:rPr>
              <w:t>3</w:t>
            </w:r>
            <w:r>
              <w:rPr>
                <w:color w:val="000000"/>
              </w:rPr>
              <w:t>年</w:t>
            </w:r>
          </w:p>
          <w:p w:rsidR="00E70E8C" w:rsidRDefault="00D648A2">
            <w:pPr>
              <w:pStyle w:val="Other10"/>
              <w:spacing w:line="298" w:lineRule="exact"/>
              <w:ind w:firstLine="0"/>
            </w:pPr>
            <w:r>
              <w:rPr>
                <w:color w:val="000000"/>
              </w:rPr>
              <w:t>信道宽带：</w:t>
            </w:r>
            <w:r>
              <w:rPr>
                <w:color w:val="000000"/>
                <w:sz w:val="24"/>
                <w:szCs w:val="24"/>
                <w:lang w:val="en-US" w:eastAsia="zh-CN" w:bidi="en-US"/>
              </w:rPr>
              <w:t>125/250/500kHz</w:t>
            </w:r>
            <w:r>
              <w:rPr>
                <w:color w:val="000000"/>
              </w:rPr>
              <w:t>可配置</w:t>
            </w:r>
          </w:p>
          <w:p w:rsidR="00E70E8C" w:rsidRDefault="00D648A2">
            <w:pPr>
              <w:pStyle w:val="Other10"/>
              <w:spacing w:line="298" w:lineRule="exact"/>
              <w:ind w:firstLine="0"/>
              <w:rPr>
                <w:sz w:val="24"/>
                <w:szCs w:val="24"/>
              </w:rPr>
            </w:pPr>
            <w:r>
              <w:rPr>
                <w:color w:val="000000"/>
              </w:rPr>
              <w:t>工作温度：</w:t>
            </w:r>
            <w:r>
              <w:rPr>
                <w:color w:val="000000"/>
                <w:sz w:val="24"/>
                <w:szCs w:val="24"/>
                <w:lang w:val="en-US" w:eastAsia="zh-CN" w:bidi="en-US"/>
              </w:rPr>
              <w:t>-10°C-+50°C</w:t>
            </w:r>
          </w:p>
          <w:p w:rsidR="00E70E8C" w:rsidRDefault="00D648A2">
            <w:pPr>
              <w:pStyle w:val="Other10"/>
              <w:spacing w:line="298" w:lineRule="exact"/>
              <w:ind w:firstLine="0"/>
            </w:pPr>
            <w:r>
              <w:rPr>
                <w:color w:val="000000"/>
              </w:rPr>
              <w:t>工作湿度：</w:t>
            </w:r>
            <w:r>
              <w:rPr>
                <w:color w:val="000000"/>
                <w:sz w:val="24"/>
                <w:szCs w:val="24"/>
                <w:lang w:val="en-US" w:eastAsia="zh-CN" w:bidi="en-US"/>
              </w:rPr>
              <w:t>W95%（40°C</w:t>
            </w:r>
            <w:r>
              <w:rPr>
                <w:color w:val="000000"/>
                <w:lang w:val="en-US" w:eastAsia="zh-CN" w:bidi="en-US"/>
              </w:rPr>
              <w:t>、</w:t>
            </w:r>
            <w:r>
              <w:rPr>
                <w:color w:val="000000"/>
              </w:rPr>
              <w:t>无凝结）</w:t>
            </w:r>
          </w:p>
          <w:p w:rsidR="00E70E8C" w:rsidRDefault="00D648A2">
            <w:pPr>
              <w:pStyle w:val="Other10"/>
              <w:spacing w:line="298" w:lineRule="exact"/>
              <w:ind w:firstLine="0"/>
            </w:pPr>
            <w:r>
              <w:rPr>
                <w:color w:val="000000"/>
              </w:rPr>
              <w:t>无线协议：私有协议</w:t>
            </w:r>
          </w:p>
        </w:tc>
      </w:tr>
      <w:tr w:rsidR="00E70E8C">
        <w:trPr>
          <w:trHeight w:hRule="exact" w:val="3432"/>
          <w:jc w:val="center"/>
        </w:trPr>
        <w:tc>
          <w:tcPr>
            <w:tcW w:w="1152" w:type="dxa"/>
            <w:tcBorders>
              <w:top w:val="single" w:sz="4" w:space="0" w:color="auto"/>
              <w:left w:val="single" w:sz="4" w:space="0" w:color="auto"/>
            </w:tcBorders>
            <w:shd w:val="clear" w:color="auto" w:fill="FFFFFF"/>
            <w:vAlign w:val="center"/>
          </w:tcPr>
          <w:p w:rsidR="00E70E8C" w:rsidRDefault="00D648A2">
            <w:pPr>
              <w:pStyle w:val="Other10"/>
              <w:spacing w:line="240" w:lineRule="auto"/>
              <w:ind w:firstLine="880"/>
              <w:rPr>
                <w:sz w:val="38"/>
                <w:szCs w:val="38"/>
              </w:rPr>
            </w:pPr>
            <w:r>
              <w:rPr>
                <w:rFonts w:ascii="Times New Roman" w:eastAsia="Times New Roman" w:hAnsi="Times New Roman" w:cs="Times New Roman"/>
                <w:color w:val="000000"/>
                <w:sz w:val="38"/>
                <w:szCs w:val="38"/>
              </w:rPr>
              <w:t>6</w:t>
            </w:r>
          </w:p>
        </w:tc>
        <w:tc>
          <w:tcPr>
            <w:tcW w:w="2669" w:type="dxa"/>
            <w:tcBorders>
              <w:top w:val="single" w:sz="4" w:space="0" w:color="auto"/>
              <w:left w:val="single" w:sz="4" w:space="0" w:color="auto"/>
            </w:tcBorders>
            <w:shd w:val="clear" w:color="auto" w:fill="FFFFFF"/>
            <w:vAlign w:val="center"/>
          </w:tcPr>
          <w:p w:rsidR="00E70E8C" w:rsidRPr="002C4D4B" w:rsidRDefault="00D648A2" w:rsidP="002C4D4B">
            <w:pPr>
              <w:pStyle w:val="Other10"/>
              <w:spacing w:line="389" w:lineRule="exact"/>
              <w:ind w:firstLine="0"/>
              <w:rPr>
                <w:color w:val="000000"/>
              </w:rPr>
            </w:pPr>
            <w:r w:rsidRPr="002C4D4B">
              <w:rPr>
                <w:color w:val="000000"/>
              </w:rPr>
              <w:t>LORA手动报警 按钮</w:t>
            </w:r>
          </w:p>
        </w:tc>
        <w:tc>
          <w:tcPr>
            <w:tcW w:w="5486" w:type="dxa"/>
            <w:tcBorders>
              <w:top w:val="single" w:sz="4" w:space="0" w:color="auto"/>
              <w:left w:val="single" w:sz="4" w:space="0" w:color="auto"/>
              <w:right w:val="single" w:sz="4" w:space="0" w:color="auto"/>
            </w:tcBorders>
            <w:shd w:val="clear" w:color="auto" w:fill="FFFFFF"/>
          </w:tcPr>
          <w:p w:rsidR="00E70E8C" w:rsidRDefault="00D648A2">
            <w:pPr>
              <w:pStyle w:val="Other10"/>
              <w:spacing w:line="298" w:lineRule="exact"/>
              <w:ind w:firstLine="540"/>
              <w:rPr>
                <w:sz w:val="24"/>
                <w:szCs w:val="24"/>
              </w:rPr>
            </w:pPr>
            <w:r>
              <w:rPr>
                <w:color w:val="000000"/>
              </w:rPr>
              <w:t>工作频率：</w:t>
            </w:r>
            <w:r>
              <w:rPr>
                <w:color w:val="000000"/>
                <w:sz w:val="24"/>
                <w:szCs w:val="24"/>
                <w:lang w:val="en-US" w:eastAsia="zh-CN" w:bidi="en-US"/>
              </w:rPr>
              <w:t>LORA</w:t>
            </w:r>
          </w:p>
          <w:p w:rsidR="00E70E8C" w:rsidRDefault="00D648A2">
            <w:pPr>
              <w:pStyle w:val="Other10"/>
              <w:spacing w:line="298" w:lineRule="exact"/>
              <w:ind w:firstLine="0"/>
            </w:pPr>
            <w:r>
              <w:rPr>
                <w:color w:val="000000"/>
              </w:rPr>
              <w:t>与主机通讯距离：旷地区距离</w:t>
            </w:r>
            <w:r>
              <w:rPr>
                <w:color w:val="000000"/>
                <w:sz w:val="24"/>
                <w:szCs w:val="24"/>
              </w:rPr>
              <w:t>2</w:t>
            </w:r>
            <w:r>
              <w:rPr>
                <w:color w:val="000000"/>
              </w:rPr>
              <w:t>公里（不借助信号放大 器）</w:t>
            </w:r>
          </w:p>
          <w:p w:rsidR="00E70E8C" w:rsidRDefault="00D648A2">
            <w:pPr>
              <w:pStyle w:val="Other10"/>
              <w:spacing w:line="298" w:lineRule="exact"/>
              <w:ind w:firstLine="0"/>
              <w:rPr>
                <w:sz w:val="24"/>
                <w:szCs w:val="24"/>
              </w:rPr>
            </w:pPr>
            <w:r>
              <w:rPr>
                <w:color w:val="000000"/>
              </w:rPr>
              <w:t>执行标准：</w:t>
            </w:r>
            <w:r>
              <w:rPr>
                <w:color w:val="000000"/>
                <w:sz w:val="24"/>
                <w:szCs w:val="24"/>
                <w:lang w:val="en-US" w:eastAsia="zh-CN" w:bidi="en-US"/>
              </w:rPr>
              <w:t>GB 19880-2005</w:t>
            </w:r>
          </w:p>
          <w:p w:rsidR="00E70E8C" w:rsidRDefault="00D648A2">
            <w:pPr>
              <w:pStyle w:val="Other10"/>
              <w:spacing w:line="298" w:lineRule="exact"/>
              <w:ind w:firstLine="0"/>
            </w:pPr>
            <w:r>
              <w:rPr>
                <w:color w:val="000000"/>
              </w:rPr>
              <w:t>状态灯:间隔</w:t>
            </w:r>
            <w:r>
              <w:rPr>
                <w:color w:val="000000"/>
                <w:sz w:val="24"/>
                <w:szCs w:val="24"/>
              </w:rPr>
              <w:t>50</w:t>
            </w:r>
            <w:r>
              <w:rPr>
                <w:color w:val="000000"/>
              </w:rPr>
              <w:t>秒闪一次自检灯，按下红灯长亮表示报 警</w:t>
            </w:r>
          </w:p>
          <w:p w:rsidR="00E70E8C" w:rsidRDefault="00D648A2">
            <w:pPr>
              <w:pStyle w:val="Other10"/>
              <w:spacing w:line="240" w:lineRule="auto"/>
              <w:ind w:firstLine="0"/>
            </w:pPr>
            <w:r>
              <w:rPr>
                <w:color w:val="000000"/>
              </w:rPr>
              <w:t>供电电源：电池供电，电池可使用</w:t>
            </w:r>
            <w:r>
              <w:rPr>
                <w:color w:val="000000"/>
                <w:sz w:val="24"/>
                <w:szCs w:val="24"/>
              </w:rPr>
              <w:t>3</w:t>
            </w:r>
            <w:r>
              <w:rPr>
                <w:color w:val="000000"/>
              </w:rPr>
              <w:t>年</w:t>
            </w:r>
          </w:p>
          <w:p w:rsidR="00E70E8C" w:rsidRDefault="00D648A2">
            <w:pPr>
              <w:pStyle w:val="Other10"/>
              <w:spacing w:line="240" w:lineRule="auto"/>
              <w:ind w:firstLine="0"/>
            </w:pPr>
            <w:r>
              <w:rPr>
                <w:color w:val="000000"/>
              </w:rPr>
              <w:t>启动零件：可重复使用，通过工具复位</w:t>
            </w:r>
          </w:p>
          <w:p w:rsidR="00E70E8C" w:rsidRDefault="00D648A2">
            <w:pPr>
              <w:pStyle w:val="Other10"/>
              <w:spacing w:line="240" w:lineRule="auto"/>
              <w:ind w:firstLine="0"/>
              <w:rPr>
                <w:sz w:val="24"/>
                <w:szCs w:val="24"/>
              </w:rPr>
            </w:pPr>
            <w:r>
              <w:rPr>
                <w:color w:val="000000"/>
              </w:rPr>
              <w:t>信道宽带：</w:t>
            </w:r>
            <w:r>
              <w:rPr>
                <w:color w:val="000000"/>
                <w:sz w:val="24"/>
                <w:szCs w:val="24"/>
                <w:lang w:val="en-US" w:eastAsia="zh-CN" w:bidi="en-US"/>
              </w:rPr>
              <w:t>125/250/500kHz</w:t>
            </w:r>
          </w:p>
          <w:p w:rsidR="00E70E8C" w:rsidRDefault="00D648A2">
            <w:pPr>
              <w:pStyle w:val="Other10"/>
              <w:spacing w:line="298" w:lineRule="exact"/>
              <w:ind w:firstLine="0"/>
              <w:rPr>
                <w:sz w:val="24"/>
                <w:szCs w:val="24"/>
              </w:rPr>
            </w:pPr>
            <w:r>
              <w:rPr>
                <w:color w:val="000000"/>
              </w:rPr>
              <w:t>工作温度：</w:t>
            </w:r>
            <w:r>
              <w:rPr>
                <w:color w:val="000000"/>
                <w:sz w:val="24"/>
                <w:szCs w:val="24"/>
                <w:lang w:val="en-US" w:eastAsia="zh-CN" w:bidi="en-US"/>
              </w:rPr>
              <w:t>-10°C-+50°C</w:t>
            </w:r>
          </w:p>
          <w:p w:rsidR="00E70E8C" w:rsidRDefault="00D648A2">
            <w:pPr>
              <w:pStyle w:val="Other10"/>
              <w:spacing w:line="298" w:lineRule="exact"/>
              <w:ind w:firstLine="0"/>
            </w:pPr>
            <w:r>
              <w:rPr>
                <w:color w:val="000000"/>
              </w:rPr>
              <w:t>工作湿度：</w:t>
            </w:r>
            <w:r>
              <w:rPr>
                <w:color w:val="000000"/>
                <w:sz w:val="24"/>
                <w:szCs w:val="24"/>
                <w:lang w:val="en-US" w:eastAsia="zh-CN" w:bidi="en-US"/>
              </w:rPr>
              <w:t>W95%（40°C</w:t>
            </w:r>
            <w:r>
              <w:rPr>
                <w:color w:val="000000"/>
                <w:lang w:val="en-US" w:eastAsia="zh-CN" w:bidi="en-US"/>
              </w:rPr>
              <w:t>、</w:t>
            </w:r>
            <w:r>
              <w:rPr>
                <w:color w:val="000000"/>
              </w:rPr>
              <w:t>无凝结）</w:t>
            </w:r>
          </w:p>
          <w:p w:rsidR="00E70E8C" w:rsidRDefault="00D648A2">
            <w:pPr>
              <w:pStyle w:val="Other10"/>
              <w:spacing w:line="298" w:lineRule="exact"/>
              <w:ind w:firstLine="0"/>
            </w:pPr>
            <w:r>
              <w:rPr>
                <w:color w:val="000000"/>
              </w:rPr>
              <w:t>无线协议：私有协议</w:t>
            </w:r>
          </w:p>
        </w:tc>
      </w:tr>
      <w:tr w:rsidR="00E70E8C">
        <w:trPr>
          <w:trHeight w:hRule="exact" w:val="3446"/>
          <w:jc w:val="center"/>
        </w:trPr>
        <w:tc>
          <w:tcPr>
            <w:tcW w:w="1152" w:type="dxa"/>
            <w:tcBorders>
              <w:top w:val="single" w:sz="4" w:space="0" w:color="auto"/>
              <w:left w:val="single" w:sz="4" w:space="0" w:color="auto"/>
              <w:bottom w:val="single" w:sz="4" w:space="0" w:color="auto"/>
            </w:tcBorders>
            <w:shd w:val="clear" w:color="auto" w:fill="FFFFFF"/>
            <w:vAlign w:val="center"/>
          </w:tcPr>
          <w:p w:rsidR="00E70E8C" w:rsidRDefault="00D648A2">
            <w:pPr>
              <w:pStyle w:val="Other10"/>
              <w:spacing w:line="240" w:lineRule="auto"/>
              <w:ind w:firstLine="880"/>
              <w:rPr>
                <w:sz w:val="38"/>
                <w:szCs w:val="38"/>
              </w:rPr>
            </w:pPr>
            <w:r>
              <w:rPr>
                <w:rFonts w:ascii="Times New Roman" w:eastAsia="Times New Roman" w:hAnsi="Times New Roman" w:cs="Times New Roman"/>
                <w:color w:val="000000"/>
                <w:sz w:val="38"/>
                <w:szCs w:val="38"/>
              </w:rPr>
              <w:t>7</w:t>
            </w:r>
          </w:p>
        </w:tc>
        <w:tc>
          <w:tcPr>
            <w:tcW w:w="2669" w:type="dxa"/>
            <w:tcBorders>
              <w:top w:val="single" w:sz="4" w:space="0" w:color="auto"/>
              <w:left w:val="single" w:sz="4" w:space="0" w:color="auto"/>
              <w:bottom w:val="single" w:sz="4" w:space="0" w:color="auto"/>
            </w:tcBorders>
            <w:shd w:val="clear" w:color="auto" w:fill="FFFFFF"/>
            <w:vAlign w:val="center"/>
          </w:tcPr>
          <w:p w:rsidR="00E70E8C" w:rsidRPr="002C4D4B" w:rsidRDefault="00D648A2" w:rsidP="002C4D4B">
            <w:pPr>
              <w:pStyle w:val="Other10"/>
              <w:spacing w:line="288" w:lineRule="exact"/>
              <w:ind w:firstLine="0"/>
              <w:rPr>
                <w:color w:val="000000"/>
              </w:rPr>
            </w:pPr>
            <w:r w:rsidRPr="002C4D4B">
              <w:rPr>
                <w:color w:val="000000"/>
              </w:rPr>
              <w:t>LORA声光报警 器</w:t>
            </w:r>
          </w:p>
        </w:tc>
        <w:tc>
          <w:tcPr>
            <w:tcW w:w="5486" w:type="dxa"/>
            <w:tcBorders>
              <w:top w:val="single" w:sz="4" w:space="0" w:color="auto"/>
              <w:left w:val="single" w:sz="4" w:space="0" w:color="auto"/>
              <w:bottom w:val="single" w:sz="4" w:space="0" w:color="auto"/>
              <w:right w:val="single" w:sz="4" w:space="0" w:color="auto"/>
            </w:tcBorders>
            <w:shd w:val="clear" w:color="auto" w:fill="FFFFFF"/>
          </w:tcPr>
          <w:p w:rsidR="00E70E8C" w:rsidRDefault="00D648A2">
            <w:pPr>
              <w:pStyle w:val="Other10"/>
              <w:spacing w:line="298" w:lineRule="exact"/>
              <w:ind w:firstLine="540"/>
              <w:rPr>
                <w:sz w:val="24"/>
                <w:szCs w:val="24"/>
              </w:rPr>
            </w:pPr>
            <w:r>
              <w:rPr>
                <w:color w:val="000000"/>
              </w:rPr>
              <w:t>工作频率：</w:t>
            </w:r>
            <w:r>
              <w:rPr>
                <w:color w:val="000000"/>
                <w:sz w:val="24"/>
                <w:szCs w:val="24"/>
                <w:lang w:val="en-US" w:eastAsia="zh-CN" w:bidi="en-US"/>
              </w:rPr>
              <w:t>LORA</w:t>
            </w:r>
          </w:p>
          <w:p w:rsidR="00E70E8C" w:rsidRDefault="00D648A2">
            <w:pPr>
              <w:pStyle w:val="Other10"/>
              <w:spacing w:line="298" w:lineRule="exact"/>
              <w:ind w:firstLine="0"/>
            </w:pPr>
            <w:r>
              <w:rPr>
                <w:color w:val="000000"/>
              </w:rPr>
              <w:t>与主机通讯距离：旷地区距离</w:t>
            </w:r>
            <w:r>
              <w:rPr>
                <w:color w:val="000000"/>
                <w:sz w:val="24"/>
                <w:szCs w:val="24"/>
              </w:rPr>
              <w:t>2</w:t>
            </w:r>
            <w:r>
              <w:rPr>
                <w:color w:val="000000"/>
              </w:rPr>
              <w:t>公里（不借助信号放大 器）</w:t>
            </w:r>
          </w:p>
          <w:p w:rsidR="00E70E8C" w:rsidRDefault="00D648A2">
            <w:pPr>
              <w:pStyle w:val="Other10"/>
              <w:spacing w:line="288" w:lineRule="exact"/>
              <w:ind w:firstLine="0"/>
              <w:rPr>
                <w:sz w:val="24"/>
                <w:szCs w:val="24"/>
              </w:rPr>
            </w:pPr>
            <w:r>
              <w:rPr>
                <w:color w:val="000000"/>
              </w:rPr>
              <w:t>执行标准：</w:t>
            </w:r>
            <w:r>
              <w:rPr>
                <w:color w:val="000000"/>
                <w:sz w:val="24"/>
                <w:szCs w:val="24"/>
                <w:lang w:val="en-US" w:eastAsia="zh-CN" w:bidi="en-US"/>
              </w:rPr>
              <w:t>GB 26851-2011</w:t>
            </w:r>
          </w:p>
          <w:p w:rsidR="00E70E8C" w:rsidRDefault="00D648A2">
            <w:pPr>
              <w:pStyle w:val="Other10"/>
              <w:spacing w:line="288" w:lineRule="exact"/>
              <w:ind w:firstLine="0"/>
            </w:pPr>
            <w:r>
              <w:rPr>
                <w:color w:val="000000"/>
              </w:rPr>
              <w:t>声音分贝：</w:t>
            </w:r>
            <w:r>
              <w:rPr>
                <w:color w:val="000000"/>
                <w:sz w:val="24"/>
                <w:szCs w:val="24"/>
                <w:lang w:val="en-US" w:eastAsia="zh-CN" w:bidi="en-US"/>
              </w:rPr>
              <w:t xml:space="preserve">＞80dB-100dB </w:t>
            </w:r>
            <w:r>
              <w:rPr>
                <w:color w:val="000000"/>
              </w:rPr>
              <w:t>（正前方）</w:t>
            </w:r>
          </w:p>
          <w:p w:rsidR="00E70E8C" w:rsidRDefault="00D648A2">
            <w:pPr>
              <w:pStyle w:val="Other10"/>
              <w:spacing w:line="288" w:lineRule="exact"/>
              <w:ind w:firstLine="0"/>
              <w:rPr>
                <w:sz w:val="24"/>
                <w:szCs w:val="24"/>
              </w:rPr>
            </w:pPr>
            <w:r>
              <w:rPr>
                <w:color w:val="000000"/>
              </w:rPr>
              <w:t>状态灯:间隔</w:t>
            </w:r>
            <w:r>
              <w:rPr>
                <w:color w:val="000000"/>
                <w:sz w:val="24"/>
                <w:szCs w:val="24"/>
              </w:rPr>
              <w:t>50</w:t>
            </w:r>
            <w:r>
              <w:rPr>
                <w:color w:val="000000"/>
              </w:rPr>
              <w:t>秒闪一次自检灯，长闪表示报警 闪光频率：</w:t>
            </w:r>
            <w:r>
              <w:rPr>
                <w:color w:val="000000"/>
                <w:sz w:val="24"/>
                <w:szCs w:val="24"/>
                <w:lang w:val="en-US" w:eastAsia="zh-CN" w:bidi="en-US"/>
              </w:rPr>
              <w:t>1.0—1. 3Hz</w:t>
            </w:r>
          </w:p>
          <w:p w:rsidR="00E70E8C" w:rsidRDefault="00D648A2">
            <w:pPr>
              <w:pStyle w:val="Other10"/>
              <w:spacing w:line="288" w:lineRule="exact"/>
              <w:ind w:firstLine="0"/>
              <w:rPr>
                <w:sz w:val="24"/>
                <w:szCs w:val="24"/>
              </w:rPr>
            </w:pPr>
            <w:r>
              <w:rPr>
                <w:color w:val="000000"/>
              </w:rPr>
              <w:t>供电电源：</w:t>
            </w:r>
            <w:r>
              <w:rPr>
                <w:color w:val="000000"/>
                <w:sz w:val="24"/>
                <w:szCs w:val="24"/>
                <w:lang w:val="en-US" w:eastAsia="zh-CN" w:bidi="en-US"/>
              </w:rPr>
              <w:t>DC12V</w:t>
            </w:r>
          </w:p>
          <w:p w:rsidR="00E70E8C" w:rsidRDefault="00D648A2">
            <w:pPr>
              <w:pStyle w:val="Other10"/>
              <w:spacing w:line="288" w:lineRule="exact"/>
              <w:ind w:firstLine="0"/>
              <w:rPr>
                <w:sz w:val="24"/>
                <w:szCs w:val="24"/>
              </w:rPr>
            </w:pPr>
            <w:r>
              <w:rPr>
                <w:color w:val="000000"/>
              </w:rPr>
              <w:t>信道宽带：</w:t>
            </w:r>
            <w:r>
              <w:rPr>
                <w:color w:val="000000"/>
                <w:sz w:val="24"/>
                <w:szCs w:val="24"/>
                <w:lang w:val="en-US" w:eastAsia="zh-CN" w:bidi="en-US"/>
              </w:rPr>
              <w:t>125/250/500kHz</w:t>
            </w:r>
          </w:p>
          <w:p w:rsidR="00E70E8C" w:rsidRDefault="00D648A2">
            <w:pPr>
              <w:pStyle w:val="Other10"/>
              <w:spacing w:line="288" w:lineRule="exact"/>
              <w:ind w:firstLine="0"/>
              <w:rPr>
                <w:sz w:val="24"/>
                <w:szCs w:val="24"/>
              </w:rPr>
            </w:pPr>
            <w:r>
              <w:rPr>
                <w:color w:val="000000"/>
              </w:rPr>
              <w:t>工作温度：</w:t>
            </w:r>
            <w:r>
              <w:rPr>
                <w:color w:val="000000"/>
                <w:sz w:val="24"/>
                <w:szCs w:val="24"/>
                <w:lang w:val="en-US" w:eastAsia="zh-CN" w:bidi="en-US"/>
              </w:rPr>
              <w:t>10°C-+50°C</w:t>
            </w:r>
          </w:p>
          <w:p w:rsidR="00E70E8C" w:rsidRDefault="00D648A2">
            <w:pPr>
              <w:pStyle w:val="Other10"/>
              <w:spacing w:line="288" w:lineRule="exact"/>
              <w:ind w:firstLine="0"/>
            </w:pPr>
            <w:r>
              <w:rPr>
                <w:color w:val="000000"/>
              </w:rPr>
              <w:t>工作湿度：</w:t>
            </w:r>
            <w:r>
              <w:rPr>
                <w:color w:val="000000"/>
                <w:sz w:val="24"/>
                <w:szCs w:val="24"/>
                <w:lang w:val="en-US" w:eastAsia="zh-CN" w:bidi="en-US"/>
              </w:rPr>
              <w:t>W95%（40°C</w:t>
            </w:r>
            <w:r>
              <w:rPr>
                <w:color w:val="000000"/>
                <w:lang w:val="en-US" w:eastAsia="zh-CN" w:bidi="en-US"/>
              </w:rPr>
              <w:t>、</w:t>
            </w:r>
            <w:r>
              <w:rPr>
                <w:color w:val="000000"/>
              </w:rPr>
              <w:t>无凝结）</w:t>
            </w:r>
          </w:p>
          <w:p w:rsidR="00E70E8C" w:rsidRDefault="00D648A2">
            <w:pPr>
              <w:pStyle w:val="Other10"/>
              <w:spacing w:line="288" w:lineRule="exact"/>
              <w:ind w:firstLine="0"/>
            </w:pPr>
            <w:r>
              <w:rPr>
                <w:color w:val="000000"/>
              </w:rPr>
              <w:t>无线协议：私有协议</w:t>
            </w:r>
          </w:p>
        </w:tc>
      </w:tr>
    </w:tbl>
    <w:p w:rsidR="00E70E8C" w:rsidRDefault="00E70E8C"/>
    <w:p w:rsidR="00FB5EA4" w:rsidRDefault="00FB5EA4">
      <w:pPr>
        <w:pStyle w:val="a3"/>
        <w:spacing w:line="417" w:lineRule="auto"/>
        <w:ind w:left="1240" w:right="1317" w:firstLine="420"/>
        <w:jc w:val="both"/>
      </w:pPr>
    </w:p>
    <w:p w:rsidR="00E70E8C" w:rsidRPr="00507E6D" w:rsidRDefault="00D648A2" w:rsidP="00507E6D">
      <w:pPr>
        <w:widowControl/>
        <w:adjustRightInd w:val="0"/>
        <w:snapToGrid w:val="0"/>
        <w:spacing w:line="360" w:lineRule="auto"/>
        <w:ind w:firstLineChars="200" w:firstLine="480"/>
        <w:textAlignment w:val="baseline"/>
        <w:rPr>
          <w:rFonts w:ascii="宋体" w:eastAsia="宋体" w:hAnsi="宋体" w:cs="Tahoma"/>
          <w:szCs w:val="20"/>
          <w:lang w:eastAsia="zh-CN" w:bidi="ar-SA"/>
        </w:rPr>
      </w:pPr>
      <w:proofErr w:type="gramStart"/>
      <w:r w:rsidRPr="00507E6D">
        <w:rPr>
          <w:rFonts w:ascii="宋体" w:eastAsia="宋体" w:hAnsi="宋体" w:cs="Tahoma"/>
          <w:szCs w:val="20"/>
          <w:lang w:eastAsia="zh-CN" w:bidi="ar-SA"/>
        </w:rPr>
        <w:t>智慧消防</w:t>
      </w:r>
      <w:proofErr w:type="gramEnd"/>
      <w:r w:rsidRPr="00507E6D">
        <w:rPr>
          <w:rFonts w:ascii="宋体" w:eastAsia="宋体" w:hAnsi="宋体" w:cs="Tahoma"/>
          <w:szCs w:val="20"/>
          <w:lang w:eastAsia="zh-CN" w:bidi="ar-SA"/>
        </w:rPr>
        <w:t>物联网系统由用户信息传输装置、智慧用电</w:t>
      </w:r>
      <w:r w:rsidRPr="00507E6D">
        <w:rPr>
          <w:rFonts w:ascii="宋体" w:eastAsia="宋体" w:hAnsi="宋体" w:cs="Tahoma" w:hint="eastAsia"/>
          <w:szCs w:val="20"/>
          <w:lang w:eastAsia="zh-CN" w:bidi="ar-SA"/>
        </w:rPr>
        <w:t>电源、</w:t>
      </w:r>
      <w:r w:rsidRPr="00507E6D">
        <w:rPr>
          <w:rFonts w:ascii="宋体" w:eastAsia="宋体" w:hAnsi="宋体" w:cs="Tahoma"/>
          <w:szCs w:val="20"/>
          <w:lang w:eastAsia="zh-CN" w:bidi="ar-SA"/>
        </w:rPr>
        <w:t>手机 APP 端组成。</w:t>
      </w:r>
    </w:p>
    <w:p w:rsidR="00E70E8C" w:rsidRPr="00507E6D" w:rsidRDefault="00D648A2" w:rsidP="00507E6D">
      <w:pPr>
        <w:widowControl/>
        <w:adjustRightInd w:val="0"/>
        <w:snapToGrid w:val="0"/>
        <w:spacing w:line="360" w:lineRule="auto"/>
        <w:textAlignment w:val="baseline"/>
        <w:rPr>
          <w:rFonts w:ascii="宋体" w:eastAsia="宋体" w:hAnsi="宋体" w:cs="Tahoma"/>
          <w:szCs w:val="20"/>
          <w:lang w:eastAsia="zh-CN" w:bidi="ar-SA"/>
        </w:rPr>
      </w:pPr>
      <w:r w:rsidRPr="00507E6D">
        <w:rPr>
          <w:rFonts w:ascii="宋体" w:eastAsia="宋体" w:hAnsi="宋体" w:cs="Tahoma"/>
          <w:szCs w:val="20"/>
          <w:lang w:eastAsia="zh-CN" w:bidi="ar-SA"/>
        </w:rPr>
        <w:t>应用物联网技术实现智能报警终端与 Web 端平台连接，实时掌握消防主机终端点位、消防</w:t>
      </w:r>
      <w:r w:rsidRPr="00507E6D">
        <w:rPr>
          <w:rFonts w:ascii="宋体" w:eastAsia="宋体" w:hAnsi="宋体" w:cs="Tahoma" w:hint="eastAsia"/>
          <w:szCs w:val="20"/>
          <w:lang w:eastAsia="zh-CN" w:bidi="ar-SA"/>
        </w:rPr>
        <w:t>报警自动喷淋、消火栓</w:t>
      </w:r>
      <w:r w:rsidRPr="00507E6D">
        <w:rPr>
          <w:rFonts w:ascii="宋体" w:eastAsia="宋体" w:hAnsi="宋体" w:cs="Tahoma"/>
          <w:szCs w:val="20"/>
          <w:lang w:eastAsia="zh-CN" w:bidi="ar-SA"/>
        </w:rPr>
        <w:t>系统情况，发现隐患及时处理。把火灾隐患降到最低。</w:t>
      </w:r>
    </w:p>
    <w:p w:rsidR="00507E6D" w:rsidRDefault="00507E6D" w:rsidP="00982BA0">
      <w:pPr>
        <w:pStyle w:val="1"/>
        <w:tabs>
          <w:tab w:val="left" w:pos="720"/>
        </w:tabs>
        <w:spacing w:before="133"/>
        <w:ind w:left="0"/>
      </w:pPr>
    </w:p>
    <w:p w:rsidR="00507E6D" w:rsidRDefault="00507E6D" w:rsidP="00982BA0">
      <w:pPr>
        <w:pStyle w:val="1"/>
        <w:tabs>
          <w:tab w:val="left" w:pos="720"/>
        </w:tabs>
        <w:spacing w:before="133"/>
        <w:ind w:left="0"/>
      </w:pPr>
    </w:p>
    <w:p w:rsidR="00507E6D" w:rsidRDefault="00507E6D" w:rsidP="00982BA0">
      <w:pPr>
        <w:pStyle w:val="1"/>
        <w:tabs>
          <w:tab w:val="left" w:pos="720"/>
        </w:tabs>
        <w:spacing w:before="133"/>
        <w:ind w:left="0"/>
      </w:pPr>
    </w:p>
    <w:p w:rsidR="00507E6D" w:rsidRDefault="00507E6D" w:rsidP="00982BA0">
      <w:pPr>
        <w:pStyle w:val="1"/>
        <w:tabs>
          <w:tab w:val="left" w:pos="720"/>
        </w:tabs>
        <w:spacing w:before="133"/>
        <w:ind w:left="0"/>
      </w:pPr>
    </w:p>
    <w:p w:rsidR="00E70E8C" w:rsidRDefault="00D648A2" w:rsidP="00982BA0">
      <w:pPr>
        <w:pStyle w:val="1"/>
        <w:tabs>
          <w:tab w:val="left" w:pos="720"/>
        </w:tabs>
        <w:spacing w:before="133"/>
        <w:ind w:left="0"/>
      </w:pPr>
      <w:r>
        <w:rPr>
          <w:rFonts w:hint="eastAsia"/>
        </w:rPr>
        <w:lastRenderedPageBreak/>
        <w:t>四</w:t>
      </w:r>
      <w:r>
        <w:t>、</w:t>
      </w:r>
      <w:r w:rsidR="00507E6D">
        <w:rPr>
          <w:rFonts w:hint="eastAsia"/>
        </w:rPr>
        <w:t>监控室整合</w:t>
      </w:r>
      <w:proofErr w:type="gramStart"/>
      <w:r w:rsidR="00507E6D">
        <w:rPr>
          <w:rFonts w:hint="eastAsia"/>
        </w:rPr>
        <w:t>工程</w:t>
      </w:r>
      <w:r>
        <w:rPr>
          <w:rFonts w:hint="eastAsia"/>
        </w:rPr>
        <w:t>工程</w:t>
      </w:r>
      <w:proofErr w:type="gramEnd"/>
      <w:r>
        <w:rPr>
          <w:rFonts w:hint="eastAsia"/>
        </w:rPr>
        <w:t>量</w:t>
      </w:r>
      <w:r>
        <w:t>安装清单</w:t>
      </w:r>
    </w:p>
    <w:p w:rsidR="00E70E8C" w:rsidRDefault="00E70E8C">
      <w:pPr>
        <w:pStyle w:val="a3"/>
        <w:spacing w:before="7"/>
        <w:rPr>
          <w:b/>
          <w:sz w:val="10"/>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31"/>
        <w:gridCol w:w="2033"/>
        <w:gridCol w:w="1907"/>
        <w:gridCol w:w="793"/>
        <w:gridCol w:w="729"/>
        <w:gridCol w:w="900"/>
        <w:gridCol w:w="1243"/>
        <w:gridCol w:w="1840"/>
      </w:tblGrid>
      <w:tr w:rsidR="00E70E8C">
        <w:trPr>
          <w:trHeight w:val="671"/>
        </w:trPr>
        <w:tc>
          <w:tcPr>
            <w:tcW w:w="731" w:type="dxa"/>
            <w:tcBorders>
              <w:bottom w:val="single" w:sz="4" w:space="0" w:color="000000"/>
              <w:right w:val="single" w:sz="4" w:space="0" w:color="000000"/>
            </w:tcBorders>
          </w:tcPr>
          <w:p w:rsidR="00E70E8C" w:rsidRDefault="00D648A2">
            <w:pPr>
              <w:pStyle w:val="TableParagraph"/>
              <w:spacing w:before="183"/>
              <w:ind w:left="104" w:right="85"/>
              <w:jc w:val="center"/>
              <w:rPr>
                <w:b/>
              </w:rPr>
            </w:pPr>
            <w:r>
              <w:rPr>
                <w:b/>
              </w:rPr>
              <w:t>序号</w:t>
            </w:r>
          </w:p>
        </w:tc>
        <w:tc>
          <w:tcPr>
            <w:tcW w:w="2033" w:type="dxa"/>
            <w:tcBorders>
              <w:left w:val="single" w:sz="4" w:space="0" w:color="000000"/>
              <w:bottom w:val="single" w:sz="4" w:space="0" w:color="000000"/>
              <w:right w:val="single" w:sz="4" w:space="0" w:color="000000"/>
            </w:tcBorders>
          </w:tcPr>
          <w:p w:rsidR="00E70E8C" w:rsidRDefault="00D648A2">
            <w:pPr>
              <w:pStyle w:val="TableParagraph"/>
              <w:spacing w:before="183"/>
              <w:ind w:left="178" w:right="150"/>
              <w:jc w:val="center"/>
              <w:rPr>
                <w:b/>
              </w:rPr>
            </w:pPr>
            <w:r>
              <w:rPr>
                <w:b/>
              </w:rPr>
              <w:t>名称</w:t>
            </w:r>
          </w:p>
        </w:tc>
        <w:tc>
          <w:tcPr>
            <w:tcW w:w="1907" w:type="dxa"/>
            <w:tcBorders>
              <w:left w:val="single" w:sz="4" w:space="0" w:color="000000"/>
              <w:bottom w:val="single" w:sz="4" w:space="0" w:color="000000"/>
              <w:right w:val="single" w:sz="4" w:space="0" w:color="000000"/>
            </w:tcBorders>
          </w:tcPr>
          <w:p w:rsidR="00E70E8C" w:rsidRDefault="00D648A2">
            <w:pPr>
              <w:pStyle w:val="TableParagraph"/>
              <w:spacing w:before="183"/>
              <w:ind w:left="342" w:right="310"/>
              <w:jc w:val="center"/>
              <w:rPr>
                <w:b/>
              </w:rPr>
            </w:pPr>
            <w:r>
              <w:rPr>
                <w:b/>
              </w:rPr>
              <w:t>规格（型号）</w:t>
            </w:r>
          </w:p>
        </w:tc>
        <w:tc>
          <w:tcPr>
            <w:tcW w:w="793" w:type="dxa"/>
            <w:tcBorders>
              <w:left w:val="single" w:sz="4" w:space="0" w:color="000000"/>
              <w:bottom w:val="single" w:sz="4" w:space="0" w:color="000000"/>
              <w:right w:val="single" w:sz="4" w:space="0" w:color="000000"/>
            </w:tcBorders>
          </w:tcPr>
          <w:p w:rsidR="00E70E8C" w:rsidRDefault="00D648A2">
            <w:pPr>
              <w:pStyle w:val="TableParagraph"/>
              <w:spacing w:before="183"/>
              <w:ind w:left="284" w:right="259"/>
              <w:jc w:val="center"/>
              <w:rPr>
                <w:b/>
              </w:rPr>
            </w:pPr>
            <w:r>
              <w:rPr>
                <w:b/>
              </w:rPr>
              <w:t>数量</w:t>
            </w:r>
          </w:p>
        </w:tc>
        <w:tc>
          <w:tcPr>
            <w:tcW w:w="729" w:type="dxa"/>
            <w:tcBorders>
              <w:left w:val="single" w:sz="4" w:space="0" w:color="000000"/>
              <w:bottom w:val="single" w:sz="4" w:space="0" w:color="000000"/>
              <w:right w:val="single" w:sz="4" w:space="0" w:color="auto"/>
            </w:tcBorders>
          </w:tcPr>
          <w:p w:rsidR="00E70E8C" w:rsidRDefault="00D648A2">
            <w:pPr>
              <w:pStyle w:val="TableParagraph"/>
              <w:spacing w:before="183"/>
              <w:ind w:left="308" w:right="283"/>
              <w:jc w:val="center"/>
              <w:rPr>
                <w:b/>
              </w:rPr>
            </w:pPr>
            <w:r>
              <w:rPr>
                <w:b/>
              </w:rPr>
              <w:t>单位</w:t>
            </w:r>
          </w:p>
        </w:tc>
        <w:tc>
          <w:tcPr>
            <w:tcW w:w="900" w:type="dxa"/>
            <w:tcBorders>
              <w:left w:val="single" w:sz="4" w:space="0" w:color="auto"/>
              <w:bottom w:val="single" w:sz="4" w:space="0" w:color="000000"/>
              <w:right w:val="single" w:sz="4" w:space="0" w:color="000000"/>
            </w:tcBorders>
          </w:tcPr>
          <w:p w:rsidR="00E70E8C" w:rsidRDefault="00D648A2">
            <w:pPr>
              <w:pStyle w:val="TableParagraph"/>
              <w:spacing w:before="183"/>
              <w:ind w:left="308" w:right="283"/>
              <w:jc w:val="center"/>
              <w:rPr>
                <w:b/>
              </w:rPr>
            </w:pPr>
            <w:r>
              <w:rPr>
                <w:rFonts w:hint="eastAsia"/>
                <w:b/>
              </w:rPr>
              <w:t>单价</w:t>
            </w:r>
          </w:p>
        </w:tc>
        <w:tc>
          <w:tcPr>
            <w:tcW w:w="1243" w:type="dxa"/>
            <w:tcBorders>
              <w:left w:val="single" w:sz="4" w:space="0" w:color="000000"/>
              <w:bottom w:val="single" w:sz="4" w:space="0" w:color="000000"/>
              <w:right w:val="single" w:sz="4" w:space="0" w:color="auto"/>
            </w:tcBorders>
          </w:tcPr>
          <w:p w:rsidR="00E70E8C" w:rsidRDefault="00D648A2">
            <w:pPr>
              <w:pStyle w:val="TableParagraph"/>
              <w:spacing w:before="183"/>
              <w:ind w:left="309" w:right="269"/>
              <w:jc w:val="center"/>
              <w:rPr>
                <w:b/>
              </w:rPr>
            </w:pPr>
            <w:r>
              <w:rPr>
                <w:rFonts w:hint="eastAsia"/>
                <w:b/>
              </w:rPr>
              <w:t>金额</w:t>
            </w:r>
          </w:p>
        </w:tc>
        <w:tc>
          <w:tcPr>
            <w:tcW w:w="1840" w:type="dxa"/>
            <w:tcBorders>
              <w:left w:val="single" w:sz="4" w:space="0" w:color="auto"/>
              <w:bottom w:val="single" w:sz="4" w:space="0" w:color="000000"/>
            </w:tcBorders>
          </w:tcPr>
          <w:p w:rsidR="00E70E8C" w:rsidRDefault="00D648A2">
            <w:pPr>
              <w:pStyle w:val="TableParagraph"/>
              <w:spacing w:before="183"/>
              <w:ind w:left="309" w:right="269"/>
              <w:jc w:val="both"/>
              <w:rPr>
                <w:b/>
                <w:lang w:val="en-US"/>
              </w:rPr>
            </w:pPr>
            <w:r>
              <w:rPr>
                <w:rFonts w:hint="eastAsia"/>
                <w:b/>
              </w:rPr>
              <w:t>备</w:t>
            </w:r>
            <w:r>
              <w:rPr>
                <w:rFonts w:hint="eastAsia"/>
                <w:b/>
                <w:lang w:val="en-US"/>
              </w:rPr>
              <w:t xml:space="preserve">  注</w:t>
            </w:r>
          </w:p>
        </w:tc>
      </w:tr>
      <w:tr w:rsidR="00E70E8C">
        <w:trPr>
          <w:trHeight w:val="1369"/>
        </w:trPr>
        <w:tc>
          <w:tcPr>
            <w:tcW w:w="731" w:type="dxa"/>
            <w:tcBorders>
              <w:top w:val="single" w:sz="4" w:space="0" w:color="000000"/>
              <w:bottom w:val="single" w:sz="4" w:space="0" w:color="000000"/>
              <w:right w:val="single" w:sz="4" w:space="0" w:color="000000"/>
            </w:tcBorders>
          </w:tcPr>
          <w:p w:rsidR="00E70E8C" w:rsidRDefault="00E70E8C">
            <w:pPr>
              <w:pStyle w:val="TableParagraph"/>
              <w:spacing w:before="6"/>
              <w:jc w:val="center"/>
              <w:rPr>
                <w:b/>
                <w:sz w:val="29"/>
              </w:rPr>
            </w:pPr>
          </w:p>
          <w:p w:rsidR="00E70E8C" w:rsidRDefault="00D648A2">
            <w:pPr>
              <w:pStyle w:val="TableParagraph"/>
              <w:ind w:left="19"/>
              <w:jc w:val="center"/>
            </w:pPr>
            <w:r>
              <w:t>1</w:t>
            </w:r>
          </w:p>
        </w:tc>
        <w:tc>
          <w:tcPr>
            <w:tcW w:w="2033" w:type="dxa"/>
            <w:tcBorders>
              <w:top w:val="single" w:sz="4" w:space="0" w:color="000000"/>
              <w:left w:val="single" w:sz="4" w:space="0" w:color="000000"/>
              <w:bottom w:val="single" w:sz="4" w:space="0" w:color="000000"/>
              <w:right w:val="single" w:sz="4" w:space="0" w:color="000000"/>
            </w:tcBorders>
          </w:tcPr>
          <w:p w:rsidR="00E70E8C" w:rsidRDefault="00E70E8C">
            <w:pPr>
              <w:pStyle w:val="TableParagraph"/>
              <w:spacing w:before="6"/>
              <w:jc w:val="center"/>
              <w:rPr>
                <w:b/>
                <w:sz w:val="29"/>
              </w:rPr>
            </w:pPr>
          </w:p>
          <w:p w:rsidR="00E70E8C" w:rsidRDefault="00D648A2">
            <w:pPr>
              <w:pStyle w:val="TableParagraph"/>
              <w:ind w:left="178" w:right="150"/>
              <w:jc w:val="center"/>
            </w:pPr>
            <w:r>
              <w:t>用户信息传输装置</w:t>
            </w:r>
          </w:p>
        </w:tc>
        <w:tc>
          <w:tcPr>
            <w:tcW w:w="1907" w:type="dxa"/>
            <w:tcBorders>
              <w:top w:val="single" w:sz="4" w:space="0" w:color="000000"/>
              <w:left w:val="single" w:sz="4" w:space="0" w:color="000000"/>
              <w:bottom w:val="single" w:sz="4" w:space="0" w:color="000000"/>
              <w:right w:val="single" w:sz="4" w:space="0" w:color="000000"/>
            </w:tcBorders>
          </w:tcPr>
          <w:p w:rsidR="00E70E8C" w:rsidRDefault="00E70E8C">
            <w:pPr>
              <w:pStyle w:val="TableParagraph"/>
              <w:spacing w:before="6"/>
              <w:jc w:val="center"/>
              <w:rPr>
                <w:b/>
                <w:sz w:val="29"/>
              </w:rPr>
            </w:pPr>
          </w:p>
          <w:p w:rsidR="00E70E8C" w:rsidRDefault="00D648A2">
            <w:pPr>
              <w:pStyle w:val="TableParagraph"/>
              <w:ind w:left="342" w:right="315"/>
              <w:jc w:val="center"/>
            </w:pPr>
            <w:r>
              <w:t>WANLIN-GA900</w:t>
            </w:r>
          </w:p>
        </w:tc>
        <w:tc>
          <w:tcPr>
            <w:tcW w:w="793" w:type="dxa"/>
            <w:tcBorders>
              <w:top w:val="single" w:sz="4" w:space="0" w:color="000000"/>
              <w:left w:val="single" w:sz="4" w:space="0" w:color="000000"/>
              <w:bottom w:val="single" w:sz="4" w:space="0" w:color="000000"/>
              <w:right w:val="single" w:sz="4" w:space="0" w:color="000000"/>
            </w:tcBorders>
          </w:tcPr>
          <w:p w:rsidR="00E70E8C" w:rsidRDefault="00E70E8C">
            <w:pPr>
              <w:pStyle w:val="TableParagraph"/>
              <w:spacing w:before="6"/>
              <w:jc w:val="center"/>
              <w:rPr>
                <w:b/>
                <w:sz w:val="29"/>
              </w:rPr>
            </w:pPr>
          </w:p>
          <w:p w:rsidR="00E70E8C" w:rsidRDefault="00D648A2">
            <w:pPr>
              <w:pStyle w:val="TableParagraph"/>
              <w:ind w:left="25"/>
              <w:jc w:val="center"/>
            </w:pPr>
            <w:r>
              <w:t>2</w:t>
            </w:r>
          </w:p>
        </w:tc>
        <w:tc>
          <w:tcPr>
            <w:tcW w:w="729" w:type="dxa"/>
            <w:tcBorders>
              <w:top w:val="single" w:sz="4" w:space="0" w:color="000000"/>
              <w:left w:val="single" w:sz="4" w:space="0" w:color="000000"/>
              <w:bottom w:val="single" w:sz="4" w:space="0" w:color="000000"/>
              <w:right w:val="single" w:sz="4" w:space="0" w:color="auto"/>
            </w:tcBorders>
          </w:tcPr>
          <w:p w:rsidR="00E70E8C" w:rsidRDefault="00E70E8C">
            <w:pPr>
              <w:pStyle w:val="TableParagraph"/>
              <w:spacing w:before="6"/>
              <w:jc w:val="center"/>
              <w:rPr>
                <w:b/>
                <w:sz w:val="29"/>
              </w:rPr>
            </w:pPr>
          </w:p>
          <w:p w:rsidR="00E70E8C" w:rsidRDefault="00D648A2">
            <w:pPr>
              <w:pStyle w:val="TableParagraph"/>
              <w:ind w:left="25"/>
              <w:jc w:val="center"/>
            </w:pPr>
            <w:r>
              <w:t>台</w:t>
            </w:r>
          </w:p>
        </w:tc>
        <w:tc>
          <w:tcPr>
            <w:tcW w:w="900" w:type="dxa"/>
            <w:tcBorders>
              <w:top w:val="single" w:sz="4" w:space="0" w:color="000000"/>
              <w:left w:val="single" w:sz="4" w:space="0" w:color="auto"/>
              <w:bottom w:val="single" w:sz="4" w:space="0" w:color="000000"/>
              <w:right w:val="single" w:sz="4" w:space="0" w:color="000000"/>
            </w:tcBorders>
          </w:tcPr>
          <w:p w:rsidR="00E70E8C" w:rsidRDefault="00E70E8C">
            <w:pPr>
              <w:pStyle w:val="TableParagraph"/>
              <w:ind w:left="25"/>
              <w:jc w:val="center"/>
              <w:rPr>
                <w:lang w:val="en-US"/>
              </w:rPr>
            </w:pPr>
          </w:p>
        </w:tc>
        <w:tc>
          <w:tcPr>
            <w:tcW w:w="1243" w:type="dxa"/>
            <w:tcBorders>
              <w:top w:val="single" w:sz="4" w:space="0" w:color="000000"/>
              <w:left w:val="single" w:sz="4" w:space="0" w:color="000000"/>
              <w:bottom w:val="single" w:sz="4" w:space="0" w:color="000000"/>
              <w:right w:val="single" w:sz="4" w:space="0" w:color="auto"/>
            </w:tcBorders>
          </w:tcPr>
          <w:p w:rsidR="00E70E8C" w:rsidRDefault="00E70E8C">
            <w:pPr>
              <w:pStyle w:val="TableParagraph"/>
              <w:spacing w:before="8" w:line="468" w:lineRule="exact"/>
              <w:ind w:right="529"/>
              <w:jc w:val="center"/>
              <w:rPr>
                <w:lang w:val="en-US"/>
              </w:rPr>
            </w:pPr>
          </w:p>
        </w:tc>
        <w:tc>
          <w:tcPr>
            <w:tcW w:w="1840" w:type="dxa"/>
            <w:tcBorders>
              <w:top w:val="single" w:sz="4" w:space="0" w:color="000000"/>
              <w:left w:val="single" w:sz="4" w:space="0" w:color="auto"/>
              <w:bottom w:val="single" w:sz="4" w:space="0" w:color="000000"/>
            </w:tcBorders>
          </w:tcPr>
          <w:p w:rsidR="00E70E8C" w:rsidRDefault="00D648A2">
            <w:pPr>
              <w:pStyle w:val="TableParagraph"/>
              <w:spacing w:before="8" w:line="468" w:lineRule="exact"/>
              <w:ind w:right="529"/>
              <w:jc w:val="both"/>
            </w:pPr>
            <w:r>
              <w:rPr>
                <w:rFonts w:hint="eastAsia"/>
                <w:lang w:val="en-US"/>
              </w:rPr>
              <w:t>2台</w:t>
            </w:r>
            <w:r>
              <w:t>消防报</w:t>
            </w:r>
            <w:r>
              <w:rPr>
                <w:rFonts w:hint="eastAsia"/>
              </w:rPr>
              <w:t>警主机信号通过</w:t>
            </w:r>
            <w:proofErr w:type="gramStart"/>
            <w:r>
              <w:rPr>
                <w:rFonts w:hint="eastAsia"/>
              </w:rPr>
              <w:t>智慧消防</w:t>
            </w:r>
            <w:proofErr w:type="gramEnd"/>
            <w:r>
              <w:rPr>
                <w:rFonts w:hint="eastAsia"/>
              </w:rPr>
              <w:t>无线传输到监控中心</w:t>
            </w:r>
          </w:p>
        </w:tc>
      </w:tr>
      <w:tr w:rsidR="00E70E8C">
        <w:trPr>
          <w:trHeight w:val="367"/>
        </w:trPr>
        <w:tc>
          <w:tcPr>
            <w:tcW w:w="731" w:type="dxa"/>
            <w:tcBorders>
              <w:top w:val="single" w:sz="4" w:space="0" w:color="auto"/>
              <w:bottom w:val="single" w:sz="4" w:space="0" w:color="auto"/>
              <w:right w:val="single" w:sz="4" w:space="0" w:color="000000"/>
            </w:tcBorders>
          </w:tcPr>
          <w:p w:rsidR="00E70E8C" w:rsidRDefault="00E70E8C">
            <w:pPr>
              <w:pStyle w:val="TableParagraph"/>
              <w:ind w:left="19"/>
              <w:jc w:val="center"/>
              <w:rPr>
                <w:lang w:val="en-US"/>
              </w:rPr>
            </w:pPr>
          </w:p>
          <w:p w:rsidR="00E70E8C" w:rsidRDefault="00D648A2">
            <w:pPr>
              <w:pStyle w:val="TableParagraph"/>
              <w:ind w:left="19"/>
              <w:jc w:val="center"/>
              <w:rPr>
                <w:lang w:val="en-US"/>
              </w:rPr>
            </w:pPr>
            <w:r>
              <w:rPr>
                <w:rFonts w:hint="eastAsia"/>
                <w:lang w:val="en-US"/>
              </w:rPr>
              <w:t>6</w:t>
            </w:r>
          </w:p>
        </w:tc>
        <w:tc>
          <w:tcPr>
            <w:tcW w:w="2033" w:type="dxa"/>
            <w:tcBorders>
              <w:top w:val="single" w:sz="4" w:space="0" w:color="auto"/>
              <w:left w:val="single" w:sz="4" w:space="0" w:color="000000"/>
              <w:bottom w:val="single" w:sz="4" w:space="0" w:color="auto"/>
              <w:right w:val="single" w:sz="4" w:space="0" w:color="000000"/>
            </w:tcBorders>
          </w:tcPr>
          <w:p w:rsidR="00E70E8C" w:rsidRDefault="00E70E8C">
            <w:pPr>
              <w:pStyle w:val="TableParagraph"/>
              <w:ind w:left="176" w:right="150"/>
              <w:jc w:val="center"/>
            </w:pPr>
          </w:p>
          <w:p w:rsidR="00E70E8C" w:rsidRDefault="00D648A2">
            <w:pPr>
              <w:pStyle w:val="TableParagraph"/>
              <w:ind w:left="176" w:right="150"/>
              <w:jc w:val="center"/>
            </w:pPr>
            <w:r>
              <w:rPr>
                <w:rFonts w:hint="eastAsia"/>
              </w:rPr>
              <w:t>难燃控制电缆</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D648A2">
            <w:pPr>
              <w:autoSpaceDN w:val="0"/>
              <w:spacing w:line="276" w:lineRule="auto"/>
              <w:jc w:val="center"/>
              <w:textAlignment w:val="bottom"/>
              <w:rPr>
                <w:rFonts w:eastAsia="宋体"/>
                <w:lang w:eastAsia="zh-CN"/>
              </w:rPr>
            </w:pPr>
            <w:r>
              <w:rPr>
                <w:rFonts w:ascii="仿宋_GB2312" w:eastAsia="仿宋_GB2312" w:hAnsi="宋体" w:cs="仿宋_GB2312" w:hint="eastAsia"/>
                <w:lang w:eastAsia="zh-CN"/>
              </w:rPr>
              <w:t>规格：电源干线、消火栓控制线NH-BVV 1.5mm。</w:t>
            </w: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autoSpaceDN w:val="0"/>
              <w:spacing w:line="276" w:lineRule="auto"/>
              <w:jc w:val="center"/>
              <w:textAlignment w:val="bottom"/>
              <w:rPr>
                <w:rFonts w:eastAsia="宋体"/>
                <w:lang w:eastAsia="zh-CN"/>
              </w:rPr>
            </w:pPr>
            <w:r>
              <w:rPr>
                <w:rFonts w:eastAsia="宋体" w:hint="eastAsia"/>
                <w:lang w:eastAsia="zh-CN"/>
              </w:rPr>
              <w:t>800</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D648A2">
            <w:pPr>
              <w:autoSpaceDN w:val="0"/>
              <w:spacing w:line="276" w:lineRule="auto"/>
              <w:jc w:val="center"/>
              <w:textAlignment w:val="bottom"/>
              <w:rPr>
                <w:rFonts w:eastAsia="宋体"/>
                <w:lang w:eastAsia="zh-CN"/>
              </w:rPr>
            </w:pPr>
            <w:r>
              <w:rPr>
                <w:rFonts w:eastAsia="宋体" w:hint="eastAsia"/>
                <w:lang w:eastAsia="zh-CN"/>
              </w:rPr>
              <w:t>米</w:t>
            </w: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autoSpaceDN w:val="0"/>
              <w:spacing w:line="276" w:lineRule="auto"/>
              <w:ind w:firstLineChars="100" w:firstLine="240"/>
              <w:jc w:val="center"/>
              <w:textAlignment w:val="bottom"/>
              <w:rPr>
                <w:rFonts w:eastAsia="宋体"/>
                <w:lang w:eastAsia="zh-CN"/>
              </w:rPr>
            </w:pPr>
          </w:p>
        </w:tc>
        <w:tc>
          <w:tcPr>
            <w:tcW w:w="1243" w:type="dxa"/>
            <w:tcBorders>
              <w:top w:val="single" w:sz="4" w:space="0" w:color="auto"/>
              <w:left w:val="single" w:sz="4" w:space="0" w:color="000000"/>
              <w:bottom w:val="single" w:sz="4" w:space="0" w:color="auto"/>
              <w:right w:val="single" w:sz="4" w:space="0" w:color="auto"/>
            </w:tcBorders>
            <w:vAlign w:val="center"/>
          </w:tcPr>
          <w:p w:rsidR="00E70E8C" w:rsidRDefault="00E70E8C">
            <w:pPr>
              <w:autoSpaceDN w:val="0"/>
              <w:spacing w:line="276" w:lineRule="auto"/>
              <w:jc w:val="center"/>
              <w:textAlignment w:val="bottom"/>
              <w:rPr>
                <w:rFonts w:eastAsia="宋体"/>
                <w:lang w:eastAsia="zh-CN"/>
              </w:rPr>
            </w:pPr>
          </w:p>
        </w:tc>
        <w:tc>
          <w:tcPr>
            <w:tcW w:w="1840" w:type="dxa"/>
            <w:tcBorders>
              <w:top w:val="single" w:sz="4" w:space="0" w:color="auto"/>
              <w:left w:val="single" w:sz="4" w:space="0" w:color="auto"/>
              <w:bottom w:val="single" w:sz="4" w:space="0" w:color="auto"/>
            </w:tcBorders>
          </w:tcPr>
          <w:p w:rsidR="00E70E8C" w:rsidRDefault="00E70E8C">
            <w:pPr>
              <w:pStyle w:val="TableParagraph"/>
              <w:spacing w:before="8" w:line="468" w:lineRule="exact"/>
              <w:ind w:left="929" w:right="169" w:hanging="720"/>
              <w:jc w:val="center"/>
            </w:pPr>
          </w:p>
        </w:tc>
      </w:tr>
      <w:tr w:rsidR="00E70E8C">
        <w:trPr>
          <w:trHeight w:val="210"/>
        </w:trPr>
        <w:tc>
          <w:tcPr>
            <w:tcW w:w="731" w:type="dxa"/>
            <w:tcBorders>
              <w:top w:val="single" w:sz="4" w:space="0" w:color="auto"/>
              <w:bottom w:val="single" w:sz="4" w:space="0" w:color="auto"/>
              <w:right w:val="single" w:sz="4" w:space="0" w:color="000000"/>
            </w:tcBorders>
          </w:tcPr>
          <w:p w:rsidR="00E70E8C" w:rsidRDefault="00D648A2">
            <w:pPr>
              <w:pStyle w:val="TableParagraph"/>
              <w:ind w:left="19"/>
              <w:jc w:val="center"/>
              <w:rPr>
                <w:lang w:val="en-US"/>
              </w:rPr>
            </w:pPr>
            <w:r>
              <w:rPr>
                <w:rFonts w:hint="eastAsia"/>
                <w:lang w:val="en-US"/>
              </w:rPr>
              <w:t>7</w:t>
            </w:r>
          </w:p>
        </w:tc>
        <w:tc>
          <w:tcPr>
            <w:tcW w:w="203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lang w:eastAsia="zh-CN"/>
              </w:rPr>
            </w:pPr>
            <w:r>
              <w:rPr>
                <w:rFonts w:ascii="宋体" w:eastAsia="宋体" w:hAnsi="宋体" w:cs="宋体" w:hint="eastAsia"/>
                <w:sz w:val="22"/>
                <w:szCs w:val="22"/>
                <w:lang w:eastAsia="zh-CN" w:bidi="ar"/>
              </w:rPr>
              <w:t>火灾报警系统控制主机迁移(海湾、北大青鸟各一台）</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lang w:eastAsia="zh-CN"/>
              </w:rPr>
            </w:pPr>
            <w:r>
              <w:rPr>
                <w:rFonts w:ascii="宋体" w:eastAsia="宋体" w:hAnsi="宋体" w:cs="宋体" w:hint="eastAsia"/>
                <w:sz w:val="22"/>
                <w:szCs w:val="22"/>
                <w:lang w:eastAsia="zh-CN" w:bidi="ar"/>
              </w:rPr>
              <w:t>1.多线制</w:t>
            </w:r>
            <w:r>
              <w:rPr>
                <w:rFonts w:ascii="宋体" w:eastAsia="宋体" w:hAnsi="宋体" w:cs="宋体" w:hint="eastAsia"/>
                <w:sz w:val="22"/>
                <w:szCs w:val="22"/>
                <w:lang w:eastAsia="zh-CN" w:bidi="ar"/>
              </w:rPr>
              <w:br/>
              <w:t>2.总线制</w:t>
            </w:r>
            <w:r>
              <w:rPr>
                <w:rFonts w:ascii="宋体" w:eastAsia="宋体" w:hAnsi="宋体" w:cs="宋体" w:hint="eastAsia"/>
                <w:sz w:val="22"/>
                <w:szCs w:val="22"/>
                <w:lang w:eastAsia="zh-CN" w:bidi="ar"/>
              </w:rPr>
              <w:br/>
              <w:t>3.安装方式</w:t>
            </w:r>
            <w:r>
              <w:rPr>
                <w:rFonts w:ascii="宋体" w:eastAsia="宋体" w:hAnsi="宋体" w:cs="宋体" w:hint="eastAsia"/>
                <w:sz w:val="22"/>
                <w:szCs w:val="22"/>
                <w:lang w:eastAsia="zh-CN" w:bidi="ar"/>
              </w:rPr>
              <w:br/>
              <w:t>4.控制点数量</w:t>
            </w: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pPr>
            <w:r>
              <w:rPr>
                <w:rFonts w:ascii="宋体" w:eastAsia="宋体" w:hAnsi="宋体" w:cs="宋体" w:hint="eastAsia"/>
                <w:sz w:val="22"/>
                <w:szCs w:val="22"/>
                <w:lang w:eastAsia="zh-CN" w:bidi="ar"/>
              </w:rPr>
              <w:t>2</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D648A2">
            <w:pPr>
              <w:widowControl/>
              <w:jc w:val="center"/>
              <w:textAlignment w:val="center"/>
            </w:pPr>
            <w:r>
              <w:rPr>
                <w:rFonts w:ascii="宋体" w:eastAsia="宋体" w:hAnsi="宋体" w:cs="宋体" w:hint="eastAsia"/>
                <w:sz w:val="22"/>
                <w:szCs w:val="22"/>
                <w:lang w:eastAsia="zh-CN" w:bidi="ar"/>
              </w:rPr>
              <w:t>台</w:t>
            </w: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widowControl/>
              <w:jc w:val="center"/>
              <w:textAlignment w:val="cente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pPr>
              <w:pStyle w:val="TableParagraph"/>
              <w:spacing w:before="8" w:line="468" w:lineRule="exact"/>
              <w:ind w:right="169"/>
              <w:jc w:val="center"/>
            </w:pPr>
          </w:p>
        </w:tc>
        <w:tc>
          <w:tcPr>
            <w:tcW w:w="1840" w:type="dxa"/>
            <w:tcBorders>
              <w:top w:val="single" w:sz="4" w:space="0" w:color="auto"/>
              <w:left w:val="single" w:sz="4" w:space="0" w:color="auto"/>
              <w:bottom w:val="single" w:sz="4" w:space="0" w:color="auto"/>
            </w:tcBorders>
          </w:tcPr>
          <w:p w:rsidR="00E70E8C" w:rsidRDefault="00D648A2">
            <w:pPr>
              <w:pStyle w:val="TableParagraph"/>
              <w:spacing w:before="8" w:line="468" w:lineRule="exact"/>
              <w:ind w:right="169"/>
              <w:jc w:val="center"/>
            </w:pPr>
            <w:r>
              <w:rPr>
                <w:rFonts w:hint="eastAsia"/>
                <w:lang w:val="en-US"/>
              </w:rPr>
              <w:t>2台报警主机</w:t>
            </w:r>
            <w:r>
              <w:rPr>
                <w:rFonts w:hint="eastAsia"/>
              </w:rPr>
              <w:t>整机迁移</w:t>
            </w:r>
          </w:p>
        </w:tc>
      </w:tr>
      <w:tr w:rsidR="00E70E8C">
        <w:trPr>
          <w:trHeight w:val="210"/>
        </w:trPr>
        <w:tc>
          <w:tcPr>
            <w:tcW w:w="731" w:type="dxa"/>
            <w:tcBorders>
              <w:top w:val="single" w:sz="4" w:space="0" w:color="auto"/>
              <w:bottom w:val="single" w:sz="4" w:space="0" w:color="auto"/>
              <w:right w:val="single" w:sz="4" w:space="0" w:color="000000"/>
            </w:tcBorders>
          </w:tcPr>
          <w:p w:rsidR="00E70E8C" w:rsidRDefault="00D648A2">
            <w:pPr>
              <w:pStyle w:val="TableParagraph"/>
              <w:ind w:left="19"/>
              <w:jc w:val="center"/>
              <w:rPr>
                <w:lang w:val="en-US"/>
              </w:rPr>
            </w:pPr>
            <w:r>
              <w:rPr>
                <w:rFonts w:hint="eastAsia"/>
                <w:lang w:val="en-US"/>
              </w:rPr>
              <w:t>8</w:t>
            </w:r>
          </w:p>
        </w:tc>
        <w:tc>
          <w:tcPr>
            <w:tcW w:w="203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lang w:eastAsia="zh-CN"/>
              </w:rPr>
            </w:pPr>
            <w:r>
              <w:rPr>
                <w:rFonts w:ascii="宋体" w:eastAsia="宋体" w:hAnsi="宋体" w:cs="宋体" w:hint="eastAsia"/>
                <w:sz w:val="22"/>
                <w:szCs w:val="22"/>
                <w:lang w:eastAsia="zh-CN" w:bidi="ar"/>
              </w:rPr>
              <w:t>配线 双绞线 ZR-RVS2X1.5mm2（国标）</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lang w:eastAsia="zh-CN"/>
              </w:rPr>
            </w:pPr>
            <w:r>
              <w:rPr>
                <w:rFonts w:ascii="宋体" w:eastAsia="宋体" w:hAnsi="宋体" w:cs="宋体" w:hint="eastAsia"/>
                <w:sz w:val="22"/>
                <w:szCs w:val="22"/>
                <w:lang w:eastAsia="zh-CN" w:bidi="ar"/>
              </w:rPr>
              <w:t xml:space="preserve">1.配线形式 </w:t>
            </w:r>
            <w:r>
              <w:rPr>
                <w:rFonts w:ascii="宋体" w:eastAsia="宋体" w:hAnsi="宋体" w:cs="宋体" w:hint="eastAsia"/>
                <w:sz w:val="22"/>
                <w:szCs w:val="22"/>
                <w:lang w:eastAsia="zh-CN" w:bidi="ar"/>
              </w:rPr>
              <w:br/>
              <w:t xml:space="preserve">2.导线型号、材质、规格 </w:t>
            </w:r>
            <w:r>
              <w:rPr>
                <w:rFonts w:ascii="宋体" w:eastAsia="宋体" w:hAnsi="宋体" w:cs="宋体" w:hint="eastAsia"/>
                <w:sz w:val="22"/>
                <w:szCs w:val="22"/>
                <w:lang w:eastAsia="zh-CN" w:bidi="ar"/>
              </w:rPr>
              <w:br/>
              <w:t>3.敷设部位或线制</w:t>
            </w: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pPr>
            <w:r>
              <w:rPr>
                <w:rFonts w:ascii="宋体" w:eastAsia="宋体" w:hAnsi="宋体" w:cs="宋体" w:hint="eastAsia"/>
                <w:sz w:val="22"/>
                <w:szCs w:val="22"/>
                <w:lang w:eastAsia="zh-CN" w:bidi="ar"/>
              </w:rPr>
              <w:t>166</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D648A2">
            <w:pPr>
              <w:widowControl/>
              <w:jc w:val="center"/>
              <w:textAlignment w:val="center"/>
            </w:pPr>
            <w:r>
              <w:rPr>
                <w:rFonts w:ascii="宋体" w:eastAsia="宋体" w:hAnsi="宋体" w:cs="宋体" w:hint="eastAsia"/>
                <w:sz w:val="22"/>
                <w:szCs w:val="22"/>
                <w:lang w:eastAsia="zh-CN" w:bidi="ar"/>
              </w:rPr>
              <w:t>m</w:t>
            </w: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widowControl/>
              <w:jc w:val="center"/>
              <w:textAlignment w:val="center"/>
              <w:rPr>
                <w:rFonts w:eastAsia="宋体"/>
                <w:lang w:eastAsia="zh-CN"/>
              </w:rP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pPr>
              <w:pStyle w:val="TableParagraph"/>
              <w:spacing w:before="8" w:line="468" w:lineRule="exact"/>
              <w:ind w:right="169" w:firstLineChars="200" w:firstLine="480"/>
              <w:jc w:val="both"/>
              <w:rPr>
                <w:lang w:val="en-US"/>
              </w:rPr>
            </w:pPr>
          </w:p>
        </w:tc>
        <w:tc>
          <w:tcPr>
            <w:tcW w:w="1840" w:type="dxa"/>
            <w:tcBorders>
              <w:top w:val="single" w:sz="4" w:space="0" w:color="auto"/>
              <w:left w:val="single" w:sz="4" w:space="0" w:color="auto"/>
              <w:bottom w:val="single" w:sz="4" w:space="0" w:color="auto"/>
            </w:tcBorders>
          </w:tcPr>
          <w:p w:rsidR="00E70E8C" w:rsidRDefault="00E70E8C">
            <w:pPr>
              <w:pStyle w:val="TableParagraph"/>
              <w:spacing w:before="8" w:line="468" w:lineRule="exact"/>
              <w:ind w:leftChars="286" w:left="926" w:right="169" w:hangingChars="100" w:hanging="240"/>
              <w:jc w:val="center"/>
              <w:rPr>
                <w:lang w:val="en-US"/>
              </w:rPr>
            </w:pPr>
          </w:p>
        </w:tc>
      </w:tr>
      <w:tr w:rsidR="00E70E8C">
        <w:trPr>
          <w:trHeight w:val="689"/>
        </w:trPr>
        <w:tc>
          <w:tcPr>
            <w:tcW w:w="731" w:type="dxa"/>
            <w:tcBorders>
              <w:top w:val="single" w:sz="4" w:space="0" w:color="auto"/>
              <w:bottom w:val="single" w:sz="4" w:space="0" w:color="auto"/>
              <w:right w:val="single" w:sz="4" w:space="0" w:color="000000"/>
            </w:tcBorders>
          </w:tcPr>
          <w:p w:rsidR="00E70E8C" w:rsidRDefault="00D648A2">
            <w:pPr>
              <w:pStyle w:val="TableParagraph"/>
              <w:ind w:left="19"/>
              <w:jc w:val="center"/>
              <w:rPr>
                <w:lang w:val="en-US"/>
              </w:rPr>
            </w:pPr>
            <w:r>
              <w:rPr>
                <w:rFonts w:hint="eastAsia"/>
                <w:lang w:val="en-US"/>
              </w:rPr>
              <w:t>9</w:t>
            </w:r>
          </w:p>
        </w:tc>
        <w:tc>
          <w:tcPr>
            <w:tcW w:w="203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lang w:eastAsia="zh-CN"/>
              </w:rPr>
            </w:pPr>
            <w:r>
              <w:rPr>
                <w:rFonts w:ascii="宋体" w:eastAsia="宋体" w:hAnsi="宋体" w:cs="宋体" w:hint="eastAsia"/>
                <w:sz w:val="22"/>
                <w:szCs w:val="22"/>
                <w:lang w:eastAsia="zh-CN" w:bidi="ar"/>
              </w:rPr>
              <w:t>配线  电缆线 ZR-7*1.5mm2（国标）</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lang w:eastAsia="zh-CN"/>
              </w:rPr>
            </w:pPr>
            <w:r>
              <w:rPr>
                <w:rFonts w:ascii="宋体" w:eastAsia="宋体" w:hAnsi="宋体" w:cs="宋体" w:hint="eastAsia"/>
                <w:sz w:val="22"/>
                <w:szCs w:val="22"/>
                <w:lang w:eastAsia="zh-CN" w:bidi="ar"/>
              </w:rPr>
              <w:t xml:space="preserve">1.配线形式 </w:t>
            </w:r>
            <w:r>
              <w:rPr>
                <w:rFonts w:ascii="宋体" w:eastAsia="宋体" w:hAnsi="宋体" w:cs="宋体" w:hint="eastAsia"/>
                <w:sz w:val="22"/>
                <w:szCs w:val="22"/>
                <w:lang w:eastAsia="zh-CN" w:bidi="ar"/>
              </w:rPr>
              <w:br/>
              <w:t xml:space="preserve">2.导线型号、材质、规格 </w:t>
            </w:r>
            <w:r>
              <w:rPr>
                <w:rFonts w:ascii="宋体" w:eastAsia="宋体" w:hAnsi="宋体" w:cs="宋体" w:hint="eastAsia"/>
                <w:sz w:val="22"/>
                <w:szCs w:val="22"/>
                <w:lang w:eastAsia="zh-CN" w:bidi="ar"/>
              </w:rPr>
              <w:br/>
              <w:t>3.敷设部位或线制</w:t>
            </w: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pPr>
            <w:r>
              <w:rPr>
                <w:rFonts w:ascii="宋体" w:eastAsia="宋体" w:hAnsi="宋体" w:cs="宋体" w:hint="eastAsia"/>
                <w:sz w:val="22"/>
                <w:szCs w:val="22"/>
                <w:lang w:eastAsia="zh-CN" w:bidi="ar"/>
              </w:rPr>
              <w:t>208</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D648A2">
            <w:pPr>
              <w:widowControl/>
              <w:jc w:val="center"/>
              <w:textAlignment w:val="center"/>
            </w:pPr>
            <w:r>
              <w:rPr>
                <w:rFonts w:ascii="宋体" w:eastAsia="宋体" w:hAnsi="宋体" w:cs="宋体" w:hint="eastAsia"/>
                <w:sz w:val="22"/>
                <w:szCs w:val="22"/>
                <w:lang w:eastAsia="zh-CN" w:bidi="ar"/>
              </w:rPr>
              <w:t>m</w:t>
            </w: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widowControl/>
              <w:jc w:val="center"/>
              <w:textAlignment w:val="cente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pPr>
              <w:pStyle w:val="TableParagraph"/>
              <w:spacing w:before="8" w:line="468" w:lineRule="exact"/>
              <w:ind w:right="169" w:firstLineChars="200" w:firstLine="480"/>
              <w:jc w:val="center"/>
              <w:rPr>
                <w:lang w:val="en-US"/>
              </w:rPr>
            </w:pPr>
          </w:p>
        </w:tc>
        <w:tc>
          <w:tcPr>
            <w:tcW w:w="1840" w:type="dxa"/>
            <w:tcBorders>
              <w:top w:val="single" w:sz="4" w:space="0" w:color="auto"/>
              <w:left w:val="single" w:sz="4" w:space="0" w:color="auto"/>
              <w:bottom w:val="single" w:sz="4" w:space="0" w:color="auto"/>
            </w:tcBorders>
          </w:tcPr>
          <w:p w:rsidR="00E70E8C" w:rsidRDefault="00E70E8C">
            <w:pPr>
              <w:pStyle w:val="TableParagraph"/>
              <w:spacing w:before="8" w:line="468" w:lineRule="exact"/>
              <w:ind w:leftChars="286" w:left="926" w:right="169" w:hangingChars="100" w:hanging="240"/>
              <w:jc w:val="center"/>
              <w:rPr>
                <w:lang w:val="en-US"/>
              </w:rPr>
            </w:pPr>
          </w:p>
        </w:tc>
      </w:tr>
      <w:tr w:rsidR="00E70E8C">
        <w:trPr>
          <w:trHeight w:val="266"/>
        </w:trPr>
        <w:tc>
          <w:tcPr>
            <w:tcW w:w="731" w:type="dxa"/>
            <w:tcBorders>
              <w:top w:val="single" w:sz="4" w:space="0" w:color="auto"/>
              <w:bottom w:val="single" w:sz="4" w:space="0" w:color="auto"/>
              <w:right w:val="single" w:sz="4" w:space="0" w:color="000000"/>
            </w:tcBorders>
          </w:tcPr>
          <w:p w:rsidR="00E70E8C" w:rsidRDefault="00D648A2">
            <w:pPr>
              <w:pStyle w:val="TableParagraph"/>
              <w:ind w:left="19"/>
              <w:jc w:val="center"/>
              <w:rPr>
                <w:lang w:val="en-US"/>
              </w:rPr>
            </w:pPr>
            <w:r>
              <w:rPr>
                <w:rFonts w:hint="eastAsia"/>
                <w:lang w:val="en-US"/>
              </w:rPr>
              <w:t>10</w:t>
            </w:r>
          </w:p>
        </w:tc>
        <w:tc>
          <w:tcPr>
            <w:tcW w:w="203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配管 镀锌金属线槽100X20</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1.名称 </w:t>
            </w:r>
            <w:r>
              <w:rPr>
                <w:rFonts w:ascii="宋体" w:eastAsia="宋体" w:hAnsi="宋体" w:cs="宋体" w:hint="eastAsia"/>
                <w:sz w:val="22"/>
                <w:szCs w:val="22"/>
                <w:lang w:eastAsia="zh-CN" w:bidi="ar"/>
              </w:rPr>
              <w:br/>
              <w:t xml:space="preserve">2.材质 </w:t>
            </w:r>
            <w:r>
              <w:rPr>
                <w:rFonts w:ascii="宋体" w:eastAsia="宋体" w:hAnsi="宋体" w:cs="宋体" w:hint="eastAsia"/>
                <w:sz w:val="22"/>
                <w:szCs w:val="22"/>
                <w:lang w:eastAsia="zh-CN" w:bidi="ar"/>
              </w:rPr>
              <w:br/>
              <w:t xml:space="preserve">3.规格 </w:t>
            </w:r>
            <w:r>
              <w:rPr>
                <w:rFonts w:ascii="宋体" w:eastAsia="宋体" w:hAnsi="宋体" w:cs="宋体" w:hint="eastAsia"/>
                <w:sz w:val="22"/>
                <w:szCs w:val="22"/>
                <w:lang w:eastAsia="zh-CN" w:bidi="ar"/>
              </w:rPr>
              <w:br/>
              <w:t>4.配置形式及部位</w:t>
            </w: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rFonts w:ascii="宋体" w:eastAsia="宋体" w:hAnsi="宋体" w:cs="宋体"/>
                <w:sz w:val="22"/>
                <w:szCs w:val="22"/>
                <w:lang w:eastAsia="zh-CN" w:bidi="ar"/>
              </w:rPr>
            </w:pPr>
            <w:r>
              <w:rPr>
                <w:rFonts w:eastAsia="宋体" w:hint="eastAsia"/>
                <w:lang w:eastAsia="zh-CN"/>
              </w:rPr>
              <w:t>38</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D648A2">
            <w:pPr>
              <w:widowControl/>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m</w:t>
            </w: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widowControl/>
              <w:jc w:val="center"/>
              <w:textAlignment w:val="center"/>
              <w:rPr>
                <w:rFonts w:ascii="宋体" w:eastAsia="宋体" w:hAnsi="宋体" w:cs="宋体"/>
                <w:sz w:val="22"/>
                <w:szCs w:val="22"/>
                <w:lang w:eastAsia="zh-CN" w:bidi="ar"/>
              </w:rP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pPr>
              <w:pStyle w:val="TableParagraph"/>
              <w:spacing w:before="8" w:line="468" w:lineRule="exact"/>
              <w:ind w:right="169"/>
              <w:jc w:val="center"/>
              <w:rPr>
                <w:lang w:val="en-US"/>
              </w:rPr>
            </w:pPr>
          </w:p>
        </w:tc>
        <w:tc>
          <w:tcPr>
            <w:tcW w:w="1840" w:type="dxa"/>
            <w:tcBorders>
              <w:top w:val="single" w:sz="4" w:space="0" w:color="auto"/>
              <w:left w:val="single" w:sz="4" w:space="0" w:color="auto"/>
              <w:bottom w:val="single" w:sz="4" w:space="0" w:color="auto"/>
            </w:tcBorders>
          </w:tcPr>
          <w:p w:rsidR="00E70E8C" w:rsidRDefault="00E70E8C">
            <w:pPr>
              <w:pStyle w:val="TableParagraph"/>
              <w:spacing w:before="8" w:line="468" w:lineRule="exact"/>
              <w:ind w:left="929" w:right="169" w:hanging="720"/>
              <w:jc w:val="center"/>
              <w:rPr>
                <w:lang w:val="en-US"/>
              </w:rPr>
            </w:pPr>
          </w:p>
        </w:tc>
      </w:tr>
      <w:tr w:rsidR="00E70E8C">
        <w:trPr>
          <w:trHeight w:val="220"/>
        </w:trPr>
        <w:tc>
          <w:tcPr>
            <w:tcW w:w="731" w:type="dxa"/>
            <w:tcBorders>
              <w:top w:val="single" w:sz="4" w:space="0" w:color="auto"/>
              <w:bottom w:val="single" w:sz="4" w:space="0" w:color="auto"/>
              <w:right w:val="single" w:sz="4" w:space="0" w:color="000000"/>
            </w:tcBorders>
          </w:tcPr>
          <w:p w:rsidR="00E70E8C" w:rsidRDefault="00D648A2">
            <w:pPr>
              <w:pStyle w:val="TableParagraph"/>
              <w:ind w:left="19"/>
              <w:jc w:val="center"/>
              <w:rPr>
                <w:lang w:val="en-US"/>
              </w:rPr>
            </w:pPr>
            <w:r>
              <w:rPr>
                <w:rFonts w:hint="eastAsia"/>
                <w:lang w:val="en-US"/>
              </w:rPr>
              <w:t>11</w:t>
            </w:r>
          </w:p>
        </w:tc>
        <w:tc>
          <w:tcPr>
            <w:tcW w:w="203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配管 镀锌金属软管 Dg20</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 xml:space="preserve">1.名称 </w:t>
            </w:r>
            <w:r>
              <w:rPr>
                <w:rFonts w:ascii="宋体" w:eastAsia="宋体" w:hAnsi="宋体" w:cs="宋体" w:hint="eastAsia"/>
                <w:sz w:val="22"/>
                <w:szCs w:val="22"/>
                <w:lang w:eastAsia="zh-CN" w:bidi="ar"/>
              </w:rPr>
              <w:br/>
              <w:t xml:space="preserve">2.材质 </w:t>
            </w:r>
            <w:r>
              <w:rPr>
                <w:rFonts w:ascii="宋体" w:eastAsia="宋体" w:hAnsi="宋体" w:cs="宋体" w:hint="eastAsia"/>
                <w:sz w:val="22"/>
                <w:szCs w:val="22"/>
                <w:lang w:eastAsia="zh-CN" w:bidi="ar"/>
              </w:rPr>
              <w:br/>
              <w:t xml:space="preserve">3.规格 </w:t>
            </w:r>
            <w:r>
              <w:rPr>
                <w:rFonts w:ascii="宋体" w:eastAsia="宋体" w:hAnsi="宋体" w:cs="宋体" w:hint="eastAsia"/>
                <w:sz w:val="22"/>
                <w:szCs w:val="22"/>
                <w:lang w:eastAsia="zh-CN" w:bidi="ar"/>
              </w:rPr>
              <w:br/>
              <w:t>4.配置形式及部位</w:t>
            </w: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120</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D648A2">
            <w:pPr>
              <w:widowControl/>
              <w:jc w:val="center"/>
              <w:textAlignment w:val="center"/>
              <w:rPr>
                <w:rFonts w:ascii="宋体" w:eastAsia="宋体" w:hAnsi="宋体" w:cs="宋体"/>
                <w:sz w:val="22"/>
                <w:szCs w:val="22"/>
                <w:lang w:eastAsia="zh-CN" w:bidi="ar"/>
              </w:rPr>
            </w:pPr>
            <w:r>
              <w:rPr>
                <w:rFonts w:ascii="宋体" w:eastAsia="宋体" w:hAnsi="宋体" w:cs="宋体" w:hint="eastAsia"/>
                <w:sz w:val="22"/>
                <w:szCs w:val="22"/>
                <w:lang w:eastAsia="zh-CN" w:bidi="ar"/>
              </w:rPr>
              <w:t>m</w:t>
            </w: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widowControl/>
              <w:jc w:val="center"/>
              <w:textAlignment w:val="center"/>
              <w:rPr>
                <w:rFonts w:ascii="宋体" w:eastAsia="宋体" w:hAnsi="宋体" w:cs="宋体"/>
                <w:sz w:val="22"/>
                <w:szCs w:val="22"/>
                <w:lang w:eastAsia="zh-CN" w:bidi="ar"/>
              </w:rP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pPr>
              <w:pStyle w:val="TableParagraph"/>
              <w:spacing w:before="8" w:line="468" w:lineRule="exact"/>
              <w:ind w:right="169" w:firstLineChars="200" w:firstLine="480"/>
              <w:jc w:val="center"/>
              <w:rPr>
                <w:lang w:val="en-US"/>
              </w:rPr>
            </w:pPr>
          </w:p>
        </w:tc>
        <w:tc>
          <w:tcPr>
            <w:tcW w:w="1840" w:type="dxa"/>
            <w:tcBorders>
              <w:top w:val="single" w:sz="4" w:space="0" w:color="auto"/>
              <w:left w:val="single" w:sz="4" w:space="0" w:color="auto"/>
              <w:bottom w:val="single" w:sz="4" w:space="0" w:color="auto"/>
            </w:tcBorders>
          </w:tcPr>
          <w:p w:rsidR="00E70E8C" w:rsidRDefault="00E70E8C">
            <w:pPr>
              <w:pStyle w:val="TableParagraph"/>
              <w:spacing w:before="8" w:line="468" w:lineRule="exact"/>
              <w:ind w:left="929" w:right="169" w:hanging="720"/>
              <w:jc w:val="center"/>
              <w:rPr>
                <w:lang w:val="en-US"/>
              </w:rPr>
            </w:pPr>
          </w:p>
        </w:tc>
      </w:tr>
      <w:tr w:rsidR="00E70E8C">
        <w:trPr>
          <w:trHeight w:val="369"/>
        </w:trPr>
        <w:tc>
          <w:tcPr>
            <w:tcW w:w="731" w:type="dxa"/>
            <w:tcBorders>
              <w:top w:val="single" w:sz="4" w:space="0" w:color="auto"/>
              <w:bottom w:val="single" w:sz="4" w:space="0" w:color="auto"/>
              <w:right w:val="single" w:sz="4" w:space="0" w:color="000000"/>
            </w:tcBorders>
          </w:tcPr>
          <w:p w:rsidR="00E70E8C" w:rsidRDefault="00D648A2">
            <w:pPr>
              <w:pStyle w:val="TableParagraph"/>
              <w:spacing w:before="121"/>
              <w:ind w:left="19"/>
              <w:jc w:val="center"/>
              <w:rPr>
                <w:lang w:val="en-US"/>
              </w:rPr>
            </w:pPr>
            <w:r>
              <w:rPr>
                <w:rFonts w:hint="eastAsia"/>
                <w:lang w:val="en-US"/>
              </w:rPr>
              <w:t>12</w:t>
            </w:r>
          </w:p>
        </w:tc>
        <w:tc>
          <w:tcPr>
            <w:tcW w:w="2033" w:type="dxa"/>
            <w:tcBorders>
              <w:top w:val="single" w:sz="4" w:space="0" w:color="auto"/>
              <w:left w:val="single" w:sz="4" w:space="0" w:color="000000"/>
              <w:bottom w:val="single" w:sz="4" w:space="0" w:color="auto"/>
              <w:right w:val="single" w:sz="4" w:space="0" w:color="000000"/>
            </w:tcBorders>
          </w:tcPr>
          <w:p w:rsidR="00E70E8C" w:rsidRDefault="00D648A2">
            <w:pPr>
              <w:pStyle w:val="TableParagraph"/>
              <w:spacing w:before="121"/>
              <w:ind w:left="178" w:right="150"/>
              <w:jc w:val="center"/>
              <w:rPr>
                <w:sz w:val="22"/>
                <w:szCs w:val="22"/>
                <w:lang w:val="en-US" w:bidi="ar"/>
              </w:rPr>
            </w:pPr>
            <w:r>
              <w:t>视频监控</w:t>
            </w:r>
          </w:p>
        </w:tc>
        <w:tc>
          <w:tcPr>
            <w:tcW w:w="1907" w:type="dxa"/>
            <w:tcBorders>
              <w:top w:val="single" w:sz="4" w:space="0" w:color="auto"/>
              <w:left w:val="single" w:sz="4" w:space="0" w:color="000000"/>
              <w:bottom w:val="single" w:sz="4" w:space="0" w:color="auto"/>
              <w:right w:val="single" w:sz="4" w:space="0" w:color="000000"/>
            </w:tcBorders>
          </w:tcPr>
          <w:p w:rsidR="00E70E8C" w:rsidRDefault="00E70E8C">
            <w:pPr>
              <w:pStyle w:val="TableParagraph"/>
              <w:rPr>
                <w:sz w:val="22"/>
                <w:szCs w:val="22"/>
                <w:lang w:val="en-US" w:bidi="ar"/>
              </w:rPr>
            </w:pPr>
          </w:p>
        </w:tc>
        <w:tc>
          <w:tcPr>
            <w:tcW w:w="793" w:type="dxa"/>
            <w:tcBorders>
              <w:top w:val="single" w:sz="4" w:space="0" w:color="auto"/>
              <w:left w:val="single" w:sz="4" w:space="0" w:color="000000"/>
              <w:bottom w:val="single" w:sz="4" w:space="0" w:color="auto"/>
              <w:right w:val="single" w:sz="4" w:space="0" w:color="000000"/>
            </w:tcBorders>
          </w:tcPr>
          <w:p w:rsidR="00E70E8C" w:rsidRDefault="00E70E8C">
            <w:pPr>
              <w:pStyle w:val="TableParagraph"/>
              <w:jc w:val="center"/>
              <w:rPr>
                <w:rFonts w:ascii="Times New Roman"/>
                <w:sz w:val="22"/>
                <w:lang w:val="en-US"/>
              </w:rPr>
            </w:pPr>
          </w:p>
          <w:p w:rsidR="00E70E8C" w:rsidRDefault="00D648A2">
            <w:pPr>
              <w:pStyle w:val="TableParagraph"/>
              <w:jc w:val="center"/>
              <w:rPr>
                <w:sz w:val="22"/>
                <w:szCs w:val="22"/>
                <w:lang w:val="en-US" w:bidi="ar"/>
              </w:rPr>
            </w:pPr>
            <w:r>
              <w:rPr>
                <w:rFonts w:ascii="Times New Roman" w:hint="eastAsia"/>
                <w:sz w:val="22"/>
                <w:lang w:val="en-US"/>
              </w:rPr>
              <w:t>1</w:t>
            </w:r>
          </w:p>
        </w:tc>
        <w:tc>
          <w:tcPr>
            <w:tcW w:w="729" w:type="dxa"/>
            <w:tcBorders>
              <w:top w:val="single" w:sz="4" w:space="0" w:color="auto"/>
              <w:left w:val="single" w:sz="4" w:space="0" w:color="000000"/>
              <w:bottom w:val="single" w:sz="4" w:space="0" w:color="auto"/>
              <w:right w:val="single" w:sz="4" w:space="0" w:color="auto"/>
            </w:tcBorders>
          </w:tcPr>
          <w:p w:rsidR="00E70E8C" w:rsidRDefault="00E70E8C">
            <w:pPr>
              <w:pStyle w:val="TableParagraph"/>
              <w:jc w:val="center"/>
              <w:rPr>
                <w:rFonts w:ascii="Times New Roman"/>
                <w:sz w:val="22"/>
              </w:rPr>
            </w:pPr>
          </w:p>
          <w:p w:rsidR="00E70E8C" w:rsidRDefault="00D648A2">
            <w:pPr>
              <w:pStyle w:val="TableParagraph"/>
              <w:ind w:firstLineChars="200" w:firstLine="480"/>
              <w:jc w:val="center"/>
              <w:rPr>
                <w:sz w:val="22"/>
                <w:szCs w:val="22"/>
                <w:lang w:val="en-US" w:bidi="ar"/>
              </w:rPr>
            </w:pPr>
            <w:r>
              <w:rPr>
                <w:rFonts w:hint="eastAsia"/>
              </w:rPr>
              <w:t>套</w:t>
            </w:r>
          </w:p>
        </w:tc>
        <w:tc>
          <w:tcPr>
            <w:tcW w:w="900" w:type="dxa"/>
            <w:tcBorders>
              <w:top w:val="single" w:sz="4" w:space="0" w:color="auto"/>
              <w:left w:val="single" w:sz="4" w:space="0" w:color="auto"/>
              <w:bottom w:val="single" w:sz="4" w:space="0" w:color="auto"/>
              <w:right w:val="single" w:sz="4" w:space="0" w:color="000000"/>
            </w:tcBorders>
          </w:tcPr>
          <w:p w:rsidR="00E70E8C" w:rsidRDefault="00E70E8C" w:rsidP="002E3843">
            <w:pPr>
              <w:pStyle w:val="TableParagraph"/>
              <w:ind w:firstLineChars="100" w:firstLine="220"/>
              <w:jc w:val="center"/>
              <w:rPr>
                <w:sz w:val="22"/>
                <w:szCs w:val="22"/>
                <w:lang w:val="en-US" w:bidi="ar"/>
              </w:rP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pPr>
              <w:pStyle w:val="TableParagraph"/>
              <w:ind w:firstLineChars="200" w:firstLine="480"/>
              <w:jc w:val="center"/>
              <w:rPr>
                <w:lang w:val="en-US"/>
              </w:rPr>
            </w:pPr>
          </w:p>
        </w:tc>
        <w:tc>
          <w:tcPr>
            <w:tcW w:w="1840" w:type="dxa"/>
            <w:tcBorders>
              <w:top w:val="single" w:sz="4" w:space="0" w:color="auto"/>
              <w:left w:val="single" w:sz="4" w:space="0" w:color="auto"/>
              <w:bottom w:val="single" w:sz="4" w:space="0" w:color="auto"/>
            </w:tcBorders>
          </w:tcPr>
          <w:p w:rsidR="00E70E8C" w:rsidRDefault="00D648A2">
            <w:pPr>
              <w:pStyle w:val="TableParagraph"/>
              <w:spacing w:before="121"/>
              <w:ind w:left="309" w:right="271"/>
              <w:jc w:val="center"/>
              <w:rPr>
                <w:lang w:val="en-US"/>
              </w:rPr>
            </w:pPr>
            <w:r>
              <w:t>消防值班中心</w:t>
            </w:r>
          </w:p>
        </w:tc>
      </w:tr>
      <w:tr w:rsidR="00E70E8C">
        <w:trPr>
          <w:trHeight w:val="248"/>
        </w:trPr>
        <w:tc>
          <w:tcPr>
            <w:tcW w:w="731" w:type="dxa"/>
            <w:tcBorders>
              <w:top w:val="single" w:sz="4" w:space="0" w:color="auto"/>
              <w:bottom w:val="single" w:sz="4" w:space="0" w:color="auto"/>
              <w:right w:val="single" w:sz="4" w:space="0" w:color="000000"/>
            </w:tcBorders>
          </w:tcPr>
          <w:p w:rsidR="00E70E8C" w:rsidRDefault="00D648A2">
            <w:pPr>
              <w:pStyle w:val="TableParagraph"/>
              <w:spacing w:before="121"/>
              <w:ind w:left="19"/>
              <w:jc w:val="center"/>
              <w:rPr>
                <w:lang w:val="en-US"/>
              </w:rPr>
            </w:pPr>
            <w:r>
              <w:rPr>
                <w:rFonts w:hint="eastAsia"/>
                <w:lang w:val="en-US"/>
              </w:rPr>
              <w:t>13</w:t>
            </w:r>
          </w:p>
        </w:tc>
        <w:tc>
          <w:tcPr>
            <w:tcW w:w="2033" w:type="dxa"/>
            <w:tcBorders>
              <w:top w:val="single" w:sz="4" w:space="0" w:color="auto"/>
              <w:left w:val="single" w:sz="4" w:space="0" w:color="000000"/>
              <w:bottom w:val="single" w:sz="4" w:space="0" w:color="auto"/>
              <w:right w:val="single" w:sz="4" w:space="0" w:color="000000"/>
            </w:tcBorders>
          </w:tcPr>
          <w:p w:rsidR="00E70E8C" w:rsidRDefault="00D648A2">
            <w:pPr>
              <w:pStyle w:val="TableParagraph"/>
              <w:spacing w:before="121"/>
              <w:ind w:left="178" w:right="150"/>
              <w:jc w:val="both"/>
              <w:rPr>
                <w:sz w:val="22"/>
                <w:szCs w:val="22"/>
                <w:lang w:val="en-US" w:bidi="ar"/>
              </w:rPr>
            </w:pPr>
            <w:proofErr w:type="gramStart"/>
            <w:r>
              <w:rPr>
                <w:rFonts w:hint="eastAsia"/>
              </w:rPr>
              <w:t>智慧消防网云</w:t>
            </w:r>
            <w:proofErr w:type="gramEnd"/>
            <w:r>
              <w:rPr>
                <w:rFonts w:hint="eastAsia"/>
              </w:rPr>
              <w:t>平台软件</w:t>
            </w:r>
          </w:p>
        </w:tc>
        <w:tc>
          <w:tcPr>
            <w:tcW w:w="1907" w:type="dxa"/>
            <w:tcBorders>
              <w:top w:val="single" w:sz="4" w:space="0" w:color="auto"/>
              <w:left w:val="single" w:sz="4" w:space="0" w:color="000000"/>
              <w:bottom w:val="single" w:sz="4" w:space="0" w:color="auto"/>
              <w:right w:val="single" w:sz="4" w:space="0" w:color="000000"/>
            </w:tcBorders>
          </w:tcPr>
          <w:p w:rsidR="00E70E8C" w:rsidRDefault="00E70E8C">
            <w:pPr>
              <w:pStyle w:val="TableParagraph"/>
              <w:rPr>
                <w:sz w:val="22"/>
                <w:szCs w:val="22"/>
                <w:lang w:val="en-US" w:bidi="ar"/>
              </w:rPr>
            </w:pPr>
          </w:p>
        </w:tc>
        <w:tc>
          <w:tcPr>
            <w:tcW w:w="793" w:type="dxa"/>
            <w:tcBorders>
              <w:top w:val="single" w:sz="4" w:space="0" w:color="auto"/>
              <w:left w:val="single" w:sz="4" w:space="0" w:color="000000"/>
              <w:bottom w:val="single" w:sz="4" w:space="0" w:color="auto"/>
              <w:right w:val="single" w:sz="4" w:space="0" w:color="000000"/>
            </w:tcBorders>
          </w:tcPr>
          <w:p w:rsidR="00E70E8C" w:rsidRDefault="00E70E8C">
            <w:pPr>
              <w:pStyle w:val="TableParagraph"/>
              <w:jc w:val="center"/>
              <w:rPr>
                <w:rFonts w:ascii="Times New Roman"/>
                <w:sz w:val="22"/>
                <w:lang w:val="en-US"/>
              </w:rPr>
            </w:pPr>
          </w:p>
          <w:p w:rsidR="00E70E8C" w:rsidRDefault="00D648A2">
            <w:pPr>
              <w:pStyle w:val="TableParagraph"/>
              <w:jc w:val="center"/>
              <w:rPr>
                <w:sz w:val="22"/>
                <w:szCs w:val="22"/>
                <w:lang w:val="en-US" w:bidi="ar"/>
              </w:rPr>
            </w:pPr>
            <w:r>
              <w:rPr>
                <w:rFonts w:ascii="Times New Roman" w:hint="eastAsia"/>
                <w:sz w:val="22"/>
                <w:lang w:val="en-US"/>
              </w:rPr>
              <w:t>1</w:t>
            </w:r>
          </w:p>
        </w:tc>
        <w:tc>
          <w:tcPr>
            <w:tcW w:w="729" w:type="dxa"/>
            <w:tcBorders>
              <w:top w:val="single" w:sz="4" w:space="0" w:color="auto"/>
              <w:left w:val="single" w:sz="4" w:space="0" w:color="000000"/>
              <w:bottom w:val="single" w:sz="4" w:space="0" w:color="auto"/>
              <w:right w:val="single" w:sz="4" w:space="0" w:color="auto"/>
            </w:tcBorders>
          </w:tcPr>
          <w:p w:rsidR="00E70E8C" w:rsidRDefault="00E70E8C">
            <w:pPr>
              <w:pStyle w:val="TableParagraph"/>
              <w:jc w:val="center"/>
              <w:rPr>
                <w:rFonts w:ascii="Times New Roman"/>
                <w:sz w:val="22"/>
              </w:rPr>
            </w:pPr>
          </w:p>
          <w:p w:rsidR="00E70E8C" w:rsidRDefault="00D648A2">
            <w:pPr>
              <w:pStyle w:val="TableParagraph"/>
              <w:ind w:firstLineChars="200" w:firstLine="440"/>
              <w:jc w:val="center"/>
              <w:rPr>
                <w:sz w:val="22"/>
                <w:szCs w:val="22"/>
                <w:lang w:val="en-US" w:bidi="ar"/>
              </w:rPr>
            </w:pPr>
            <w:r>
              <w:rPr>
                <w:rFonts w:ascii="Times New Roman" w:hint="eastAsia"/>
                <w:sz w:val="22"/>
              </w:rPr>
              <w:t>套</w:t>
            </w:r>
          </w:p>
        </w:tc>
        <w:tc>
          <w:tcPr>
            <w:tcW w:w="900" w:type="dxa"/>
            <w:tcBorders>
              <w:top w:val="single" w:sz="4" w:space="0" w:color="auto"/>
              <w:left w:val="single" w:sz="4" w:space="0" w:color="auto"/>
              <w:bottom w:val="single" w:sz="4" w:space="0" w:color="auto"/>
              <w:right w:val="single" w:sz="4" w:space="0" w:color="000000"/>
            </w:tcBorders>
          </w:tcPr>
          <w:p w:rsidR="00E70E8C" w:rsidRDefault="00E70E8C">
            <w:pPr>
              <w:pStyle w:val="TableParagraph"/>
              <w:ind w:firstLineChars="100" w:firstLine="220"/>
              <w:jc w:val="center"/>
              <w:rPr>
                <w:sz w:val="22"/>
                <w:szCs w:val="22"/>
                <w:lang w:val="en-US" w:bidi="ar"/>
              </w:rPr>
            </w:pPr>
          </w:p>
        </w:tc>
        <w:tc>
          <w:tcPr>
            <w:tcW w:w="1243" w:type="dxa"/>
            <w:tcBorders>
              <w:top w:val="single" w:sz="4" w:space="0" w:color="auto"/>
              <w:left w:val="single" w:sz="4" w:space="0" w:color="000000"/>
              <w:bottom w:val="single" w:sz="4" w:space="0" w:color="auto"/>
              <w:right w:val="single" w:sz="4" w:space="0" w:color="auto"/>
            </w:tcBorders>
          </w:tcPr>
          <w:p w:rsidR="00E70E8C" w:rsidRDefault="00E70E8C" w:rsidP="002E3843">
            <w:pPr>
              <w:pStyle w:val="TableParagraph"/>
              <w:ind w:firstLineChars="200" w:firstLine="480"/>
              <w:jc w:val="center"/>
              <w:rPr>
                <w:lang w:val="en-US"/>
              </w:rPr>
            </w:pPr>
          </w:p>
        </w:tc>
        <w:tc>
          <w:tcPr>
            <w:tcW w:w="1840" w:type="dxa"/>
            <w:tcBorders>
              <w:top w:val="single" w:sz="4" w:space="0" w:color="auto"/>
              <w:left w:val="single" w:sz="4" w:space="0" w:color="auto"/>
              <w:bottom w:val="single" w:sz="4" w:space="0" w:color="auto"/>
            </w:tcBorders>
          </w:tcPr>
          <w:p w:rsidR="00E70E8C" w:rsidRDefault="00D648A2">
            <w:pPr>
              <w:pStyle w:val="TableParagraph"/>
              <w:spacing w:before="121"/>
              <w:ind w:left="309" w:right="271"/>
              <w:jc w:val="center"/>
              <w:rPr>
                <w:lang w:val="en-US"/>
              </w:rPr>
            </w:pPr>
            <w:r>
              <w:t>消防值班中心</w:t>
            </w:r>
          </w:p>
        </w:tc>
      </w:tr>
      <w:tr w:rsidR="00E70E8C">
        <w:trPr>
          <w:trHeight w:val="672"/>
        </w:trPr>
        <w:tc>
          <w:tcPr>
            <w:tcW w:w="731" w:type="dxa"/>
            <w:tcBorders>
              <w:top w:val="single" w:sz="4" w:space="0" w:color="auto"/>
              <w:bottom w:val="single" w:sz="4" w:space="0" w:color="auto"/>
              <w:right w:val="single" w:sz="4" w:space="0" w:color="000000"/>
            </w:tcBorders>
            <w:vAlign w:val="center"/>
          </w:tcPr>
          <w:p w:rsidR="00E70E8C" w:rsidRDefault="00E70E8C">
            <w:pPr>
              <w:widowControl/>
              <w:jc w:val="center"/>
              <w:rPr>
                <w:lang w:eastAsia="zh-CN"/>
              </w:rPr>
            </w:pPr>
          </w:p>
        </w:tc>
        <w:tc>
          <w:tcPr>
            <w:tcW w:w="203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rPr>
                <w:rFonts w:ascii="宋体" w:eastAsia="宋体" w:hAnsi="宋体" w:cs="宋体"/>
                <w:b/>
                <w:bCs/>
                <w:sz w:val="28"/>
                <w:szCs w:val="28"/>
                <w:lang w:eastAsia="zh-CN" w:bidi="ar"/>
              </w:rPr>
            </w:pPr>
            <w:r>
              <w:rPr>
                <w:rFonts w:eastAsia="宋体" w:hint="eastAsia"/>
                <w:b/>
                <w:bCs/>
                <w:sz w:val="28"/>
                <w:szCs w:val="32"/>
                <w:lang w:eastAsia="zh-CN"/>
              </w:rPr>
              <w:t>合</w:t>
            </w:r>
            <w:r>
              <w:rPr>
                <w:rFonts w:eastAsia="宋体" w:hint="eastAsia"/>
                <w:b/>
                <w:bCs/>
                <w:sz w:val="28"/>
                <w:szCs w:val="32"/>
                <w:lang w:eastAsia="zh-CN"/>
              </w:rPr>
              <w:t xml:space="preserve">   </w:t>
            </w:r>
            <w:r>
              <w:rPr>
                <w:rFonts w:eastAsia="宋体" w:hint="eastAsia"/>
                <w:b/>
                <w:bCs/>
                <w:sz w:val="28"/>
                <w:szCs w:val="32"/>
                <w:lang w:eastAsia="zh-CN"/>
              </w:rPr>
              <w:t>计</w:t>
            </w:r>
          </w:p>
        </w:tc>
        <w:tc>
          <w:tcPr>
            <w:tcW w:w="1907" w:type="dxa"/>
            <w:tcBorders>
              <w:top w:val="single" w:sz="4" w:space="0" w:color="auto"/>
              <w:left w:val="single" w:sz="4" w:space="0" w:color="000000"/>
              <w:bottom w:val="single" w:sz="4" w:space="0" w:color="auto"/>
              <w:right w:val="single" w:sz="4" w:space="0" w:color="000000"/>
            </w:tcBorders>
            <w:vAlign w:val="center"/>
          </w:tcPr>
          <w:p w:rsidR="00E70E8C" w:rsidRDefault="00E70E8C">
            <w:pPr>
              <w:widowControl/>
              <w:jc w:val="center"/>
              <w:rPr>
                <w:rFonts w:ascii="宋体" w:eastAsia="宋体" w:hAnsi="宋体" w:cs="宋体"/>
                <w:b/>
                <w:bCs/>
                <w:sz w:val="28"/>
                <w:szCs w:val="28"/>
                <w:lang w:eastAsia="zh-CN" w:bidi="ar"/>
              </w:rPr>
            </w:pPr>
          </w:p>
        </w:tc>
        <w:tc>
          <w:tcPr>
            <w:tcW w:w="793" w:type="dxa"/>
            <w:tcBorders>
              <w:top w:val="single" w:sz="4" w:space="0" w:color="auto"/>
              <w:left w:val="single" w:sz="4" w:space="0" w:color="000000"/>
              <w:bottom w:val="single" w:sz="4" w:space="0" w:color="auto"/>
              <w:right w:val="single" w:sz="4" w:space="0" w:color="000000"/>
            </w:tcBorders>
            <w:vAlign w:val="center"/>
          </w:tcPr>
          <w:p w:rsidR="00E70E8C" w:rsidRDefault="00D648A2">
            <w:pPr>
              <w:widowControl/>
              <w:jc w:val="center"/>
              <w:rPr>
                <w:rFonts w:ascii="宋体" w:eastAsia="宋体" w:hAnsi="宋体" w:cs="宋体"/>
                <w:b/>
                <w:bCs/>
                <w:sz w:val="28"/>
                <w:szCs w:val="28"/>
                <w:lang w:eastAsia="zh-CN" w:bidi="ar"/>
              </w:rPr>
            </w:pPr>
            <w:r>
              <w:rPr>
                <w:rFonts w:ascii="宋体" w:eastAsia="宋体" w:hAnsi="宋体" w:cs="宋体" w:hint="eastAsia"/>
                <w:b/>
                <w:bCs/>
                <w:sz w:val="28"/>
                <w:szCs w:val="28"/>
                <w:lang w:eastAsia="zh-CN" w:bidi="ar"/>
              </w:rPr>
              <w:t>1</w:t>
            </w:r>
          </w:p>
        </w:tc>
        <w:tc>
          <w:tcPr>
            <w:tcW w:w="729" w:type="dxa"/>
            <w:tcBorders>
              <w:top w:val="single" w:sz="4" w:space="0" w:color="auto"/>
              <w:left w:val="single" w:sz="4" w:space="0" w:color="000000"/>
              <w:bottom w:val="single" w:sz="4" w:space="0" w:color="auto"/>
              <w:right w:val="single" w:sz="4" w:space="0" w:color="auto"/>
            </w:tcBorders>
            <w:vAlign w:val="center"/>
          </w:tcPr>
          <w:p w:rsidR="00E70E8C" w:rsidRDefault="00E70E8C">
            <w:pPr>
              <w:widowControl/>
              <w:jc w:val="center"/>
              <w:rPr>
                <w:rFonts w:ascii="宋体" w:eastAsia="宋体" w:hAnsi="宋体" w:cs="宋体"/>
                <w:b/>
                <w:bCs/>
                <w:sz w:val="28"/>
                <w:szCs w:val="28"/>
                <w:lang w:eastAsia="zh-CN" w:bidi="ar"/>
              </w:rPr>
            </w:pPr>
          </w:p>
        </w:tc>
        <w:tc>
          <w:tcPr>
            <w:tcW w:w="900" w:type="dxa"/>
            <w:tcBorders>
              <w:top w:val="single" w:sz="4" w:space="0" w:color="auto"/>
              <w:left w:val="single" w:sz="4" w:space="0" w:color="auto"/>
              <w:bottom w:val="single" w:sz="4" w:space="0" w:color="auto"/>
              <w:right w:val="single" w:sz="4" w:space="0" w:color="000000"/>
            </w:tcBorders>
            <w:vAlign w:val="center"/>
          </w:tcPr>
          <w:p w:rsidR="00E70E8C" w:rsidRDefault="00E70E8C">
            <w:pPr>
              <w:widowControl/>
              <w:jc w:val="center"/>
              <w:rPr>
                <w:rFonts w:ascii="宋体" w:eastAsia="宋体" w:hAnsi="宋体" w:cs="宋体"/>
                <w:b/>
                <w:bCs/>
                <w:sz w:val="28"/>
                <w:szCs w:val="28"/>
                <w:lang w:eastAsia="zh-CN" w:bidi="ar"/>
              </w:rPr>
            </w:pPr>
          </w:p>
        </w:tc>
        <w:tc>
          <w:tcPr>
            <w:tcW w:w="1243" w:type="dxa"/>
            <w:tcBorders>
              <w:top w:val="single" w:sz="4" w:space="0" w:color="auto"/>
              <w:left w:val="single" w:sz="4" w:space="0" w:color="000000"/>
              <w:bottom w:val="single" w:sz="4" w:space="0" w:color="auto"/>
              <w:right w:val="single" w:sz="4" w:space="0" w:color="auto"/>
            </w:tcBorders>
            <w:vAlign w:val="center"/>
          </w:tcPr>
          <w:p w:rsidR="00E70E8C" w:rsidRDefault="00E70E8C">
            <w:pPr>
              <w:widowControl/>
              <w:jc w:val="center"/>
              <w:rPr>
                <w:b/>
                <w:bCs/>
                <w:sz w:val="32"/>
                <w:szCs w:val="32"/>
                <w:lang w:eastAsia="zh-CN"/>
              </w:rPr>
            </w:pPr>
          </w:p>
        </w:tc>
        <w:tc>
          <w:tcPr>
            <w:tcW w:w="1840" w:type="dxa"/>
            <w:tcBorders>
              <w:top w:val="single" w:sz="4" w:space="0" w:color="auto"/>
              <w:left w:val="single" w:sz="4" w:space="0" w:color="auto"/>
              <w:bottom w:val="single" w:sz="4" w:space="0" w:color="auto"/>
            </w:tcBorders>
            <w:vAlign w:val="center"/>
          </w:tcPr>
          <w:p w:rsidR="00E70E8C" w:rsidRDefault="00D648A2">
            <w:pPr>
              <w:widowControl/>
              <w:jc w:val="center"/>
              <w:rPr>
                <w:b/>
                <w:bCs/>
                <w:sz w:val="32"/>
                <w:szCs w:val="32"/>
                <w:lang w:eastAsia="zh-CN"/>
              </w:rPr>
            </w:pPr>
            <w:r>
              <w:rPr>
                <w:rFonts w:hint="eastAsia"/>
                <w:b/>
                <w:bCs/>
                <w:sz w:val="32"/>
                <w:szCs w:val="32"/>
                <w:lang w:eastAsia="zh-CN"/>
              </w:rPr>
              <w:t>含  税</w:t>
            </w:r>
          </w:p>
        </w:tc>
      </w:tr>
    </w:tbl>
    <w:p w:rsidR="00E70E8C" w:rsidRDefault="00E70E8C">
      <w:pPr>
        <w:jc w:val="center"/>
        <w:sectPr w:rsidR="00E70E8C">
          <w:headerReference w:type="default" r:id="rId15"/>
          <w:footerReference w:type="default" r:id="rId16"/>
          <w:pgSz w:w="11910" w:h="16840"/>
          <w:pgMar w:top="1440" w:right="480" w:bottom="280" w:left="980" w:header="897" w:footer="0" w:gutter="0"/>
          <w:pgNumType w:start="1"/>
          <w:cols w:space="720"/>
        </w:sectPr>
      </w:pPr>
    </w:p>
    <w:p w:rsidR="00E70E8C" w:rsidRDefault="004C2618">
      <w:pPr>
        <w:spacing w:line="360" w:lineRule="auto"/>
        <w:rPr>
          <w:rFonts w:ascii="黑体" w:eastAsia="黑体" w:hAnsi="黑体"/>
          <w:sz w:val="32"/>
          <w:szCs w:val="32"/>
        </w:rPr>
      </w:pPr>
      <w:r>
        <w:rPr>
          <w:rFonts w:ascii="黑体" w:eastAsia="黑体" w:hAnsi="黑体" w:hint="eastAsia"/>
          <w:sz w:val="32"/>
          <w:szCs w:val="32"/>
          <w:lang w:eastAsia="zh-CN"/>
        </w:rPr>
        <w:lastRenderedPageBreak/>
        <w:t>八</w:t>
      </w:r>
      <w:r w:rsidR="00D648A2">
        <w:rPr>
          <w:rFonts w:ascii="黑体" w:eastAsia="黑体" w:hAnsi="黑体" w:hint="eastAsia"/>
          <w:sz w:val="32"/>
          <w:szCs w:val="32"/>
        </w:rPr>
        <w:t>、</w:t>
      </w:r>
      <w:proofErr w:type="spellStart"/>
      <w:r w:rsidR="00D648A2">
        <w:rPr>
          <w:rFonts w:ascii="黑体" w:eastAsia="黑体" w:hAnsi="黑体" w:hint="eastAsia"/>
          <w:sz w:val="32"/>
          <w:szCs w:val="32"/>
        </w:rPr>
        <w:t>商务要求</w:t>
      </w:r>
      <w:proofErr w:type="spellEnd"/>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（一）交货期及地点</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szCs w:val="20"/>
          <w:lang w:eastAsia="zh-CN" w:bidi="ar-SA"/>
        </w:rPr>
        <w:t>1</w:t>
      </w:r>
      <w:r w:rsidRPr="001F3871">
        <w:rPr>
          <w:rFonts w:ascii="宋体" w:eastAsia="宋体" w:hAnsi="宋体" w:cs="Tahoma" w:hint="eastAsia"/>
          <w:szCs w:val="20"/>
          <w:lang w:eastAsia="zh-CN" w:bidi="ar-SA"/>
        </w:rPr>
        <w:t>、交货时间：合同签订后5</w:t>
      </w:r>
      <w:r w:rsidRPr="001F3871">
        <w:rPr>
          <w:rFonts w:ascii="宋体" w:eastAsia="宋体" w:hAnsi="宋体" w:cs="Tahoma"/>
          <w:szCs w:val="20"/>
          <w:lang w:eastAsia="zh-CN" w:bidi="ar-SA"/>
        </w:rPr>
        <w:t>0</w:t>
      </w:r>
      <w:r w:rsidRPr="001F3871">
        <w:rPr>
          <w:rFonts w:ascii="宋体" w:eastAsia="宋体" w:hAnsi="宋体" w:cs="Tahoma" w:hint="eastAsia"/>
          <w:szCs w:val="20"/>
          <w:lang w:eastAsia="zh-CN" w:bidi="ar-SA"/>
        </w:rPr>
        <w:t>天内完成所有设备的供货</w:t>
      </w:r>
      <w:r w:rsidR="00F508AB" w:rsidRPr="001F3871">
        <w:rPr>
          <w:rFonts w:ascii="宋体" w:eastAsia="宋体" w:hAnsi="宋体" w:cs="Tahoma" w:hint="eastAsia"/>
          <w:szCs w:val="20"/>
          <w:lang w:eastAsia="zh-CN" w:bidi="ar-SA"/>
        </w:rPr>
        <w:t>和安装</w:t>
      </w:r>
      <w:r w:rsidRPr="001F3871">
        <w:rPr>
          <w:rFonts w:ascii="宋体" w:eastAsia="宋体" w:hAnsi="宋体" w:cs="Tahoma" w:hint="eastAsia"/>
          <w:szCs w:val="20"/>
          <w:lang w:eastAsia="zh-CN" w:bidi="ar-SA"/>
        </w:rPr>
        <w:t>。</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szCs w:val="20"/>
          <w:lang w:eastAsia="zh-CN" w:bidi="ar-SA"/>
        </w:rPr>
        <w:t>2</w:t>
      </w:r>
      <w:r w:rsidRPr="001F3871">
        <w:rPr>
          <w:rFonts w:ascii="宋体" w:eastAsia="宋体" w:hAnsi="宋体" w:cs="Tahoma" w:hint="eastAsia"/>
          <w:szCs w:val="20"/>
          <w:lang w:eastAsia="zh-CN" w:bidi="ar-SA"/>
        </w:rPr>
        <w:t>、交货地点：</w:t>
      </w:r>
      <w:r w:rsidR="00F508AB" w:rsidRPr="001F3871">
        <w:rPr>
          <w:rFonts w:ascii="宋体" w:eastAsia="宋体" w:hAnsi="宋体" w:cs="Tahoma" w:hint="eastAsia"/>
          <w:szCs w:val="20"/>
          <w:lang w:eastAsia="zh-CN" w:bidi="ar-SA"/>
        </w:rPr>
        <w:t>广东财经大学佛山校区</w:t>
      </w:r>
      <w:proofErr w:type="gramStart"/>
      <w:r w:rsidR="00F508AB" w:rsidRPr="001F3871">
        <w:rPr>
          <w:rFonts w:ascii="宋体" w:eastAsia="宋体" w:hAnsi="宋体" w:cs="Tahoma" w:hint="eastAsia"/>
          <w:szCs w:val="20"/>
          <w:lang w:eastAsia="zh-CN" w:bidi="ar-SA"/>
        </w:rPr>
        <w:t>保卫办</w:t>
      </w:r>
      <w:proofErr w:type="gramEnd"/>
      <w:r w:rsidRPr="001F3871">
        <w:rPr>
          <w:rFonts w:ascii="宋体" w:eastAsia="宋体" w:hAnsi="宋体" w:cs="Tahoma" w:hint="eastAsia"/>
          <w:szCs w:val="20"/>
          <w:lang w:eastAsia="zh-CN" w:bidi="ar-SA"/>
        </w:rPr>
        <w:t>指定地点。</w:t>
      </w:r>
    </w:p>
    <w:p w:rsidR="00E70E8C" w:rsidRPr="001F3871" w:rsidRDefault="00E70E8C"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（二）安装、调试与培训要求</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szCs w:val="20"/>
          <w:lang w:eastAsia="zh-CN" w:bidi="ar-SA"/>
        </w:rPr>
        <w:t>1</w:t>
      </w:r>
      <w:r w:rsidRPr="001F3871">
        <w:rPr>
          <w:rFonts w:ascii="宋体" w:eastAsia="宋体" w:hAnsi="宋体" w:cs="Tahoma" w:hint="eastAsia"/>
          <w:szCs w:val="20"/>
          <w:lang w:eastAsia="zh-CN" w:bidi="ar-SA"/>
        </w:rPr>
        <w:t>、安装、调试</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所有设备均应按出厂标准及国家有关要求进行包装及运输，免费送货至招标人指定的交货地点，由投标人负责派人负责设备的现场安装和调试。按合同规定的时间交货、安装、调试、验收完毕。在设备的安装、调试、试运行期间</w:t>
      </w:r>
      <w:r w:rsidRPr="001F3871">
        <w:rPr>
          <w:rFonts w:ascii="宋体" w:eastAsia="宋体" w:hAnsi="宋体" w:cs="Tahoma"/>
          <w:szCs w:val="20"/>
          <w:lang w:eastAsia="zh-CN" w:bidi="ar-SA"/>
        </w:rPr>
        <w:t xml:space="preserve">, </w:t>
      </w:r>
      <w:r w:rsidRPr="001F3871">
        <w:rPr>
          <w:rFonts w:ascii="宋体" w:eastAsia="宋体" w:hAnsi="宋体" w:cs="Tahoma" w:hint="eastAsia"/>
          <w:szCs w:val="20"/>
          <w:lang w:eastAsia="zh-CN" w:bidi="ar-SA"/>
        </w:rPr>
        <w:t>投标人安装调试人员一切费用自理。</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投标人在中标后，须于用户方进行消防改造方案商讨，用户方确认满足要求且确认可行后，才可进行项目实施。</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szCs w:val="20"/>
          <w:lang w:eastAsia="zh-CN" w:bidi="ar-SA"/>
        </w:rPr>
        <w:t>2</w:t>
      </w:r>
      <w:r w:rsidRPr="001F3871">
        <w:rPr>
          <w:rFonts w:ascii="宋体" w:eastAsia="宋体" w:hAnsi="宋体" w:cs="Tahoma" w:hint="eastAsia"/>
          <w:szCs w:val="20"/>
          <w:lang w:eastAsia="zh-CN" w:bidi="ar-SA"/>
        </w:rPr>
        <w:t>、培训</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现场培训：投标人在设备的安装、调试、验收完毕后即进行现场培训直至招标人基本掌握运行操作、维修保养技术。</w:t>
      </w:r>
    </w:p>
    <w:p w:rsidR="00E70E8C"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专门培训：投标人应就设备的安装、检验、调试、使用和维护等培训招标人</w:t>
      </w:r>
      <w:r w:rsidRPr="001F3871">
        <w:rPr>
          <w:rFonts w:ascii="宋体" w:eastAsia="宋体" w:hAnsi="宋体" w:cs="Tahoma"/>
          <w:szCs w:val="20"/>
          <w:lang w:eastAsia="zh-CN" w:bidi="ar-SA"/>
        </w:rPr>
        <w:t>2</w:t>
      </w:r>
      <w:r w:rsidRPr="001F3871">
        <w:rPr>
          <w:rFonts w:ascii="宋体" w:eastAsia="宋体" w:hAnsi="宋体" w:cs="Tahoma" w:hint="eastAsia"/>
          <w:szCs w:val="20"/>
          <w:lang w:eastAsia="zh-CN" w:bidi="ar-SA"/>
        </w:rPr>
        <w:t>名技术人员，直到招标人受训人员全部掌握运行操作、维修保养技术，并能达到正确检修、维护、排除一般故障为止。招标人受训人员的培训费用由投标人承担。培训方式：技术培训、操作培训。培训地点</w:t>
      </w:r>
      <w:r w:rsidR="001F3871">
        <w:rPr>
          <w:rFonts w:ascii="宋体" w:eastAsia="宋体" w:hAnsi="宋体" w:cs="Tahoma" w:hint="eastAsia"/>
          <w:szCs w:val="20"/>
          <w:lang w:eastAsia="zh-CN" w:bidi="ar-SA"/>
        </w:rPr>
        <w:t>、培训时间与受训人员：由招标人确定受训人员，双方商定时间和地点</w:t>
      </w:r>
    </w:p>
    <w:p w:rsidR="001F3871" w:rsidRPr="001F3871" w:rsidRDefault="001F3871" w:rsidP="001F3871">
      <w:pPr>
        <w:widowControl/>
        <w:adjustRightInd w:val="0"/>
        <w:snapToGrid w:val="0"/>
        <w:spacing w:line="360" w:lineRule="auto"/>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三）项目质量与验收标准</w:t>
      </w:r>
    </w:p>
    <w:p w:rsidR="001F3871"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中标人及采购人双方将按照合同文件的要求，对</w:t>
      </w:r>
      <w:r>
        <w:rPr>
          <w:rFonts w:ascii="宋体" w:eastAsia="宋体" w:hAnsi="宋体" w:cs="Tahoma" w:hint="eastAsia"/>
          <w:szCs w:val="20"/>
          <w:lang w:eastAsia="zh-CN" w:bidi="ar-SA"/>
        </w:rPr>
        <w:t>本项目</w:t>
      </w:r>
      <w:r w:rsidRPr="001F3871">
        <w:rPr>
          <w:rFonts w:ascii="宋体" w:eastAsia="宋体" w:hAnsi="宋体" w:cs="Tahoma" w:hint="eastAsia"/>
          <w:szCs w:val="20"/>
          <w:lang w:eastAsia="zh-CN" w:bidi="ar-SA"/>
        </w:rPr>
        <w:t>进行验收。</w:t>
      </w:r>
    </w:p>
    <w:p w:rsidR="001F3871"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采购人按国家有关规定、规范进行验收，必要时邀请相关的专业人员或机构参与验收。因</w:t>
      </w:r>
      <w:r>
        <w:rPr>
          <w:rFonts w:ascii="宋体" w:eastAsia="宋体" w:hAnsi="宋体" w:cs="Tahoma" w:hint="eastAsia"/>
          <w:szCs w:val="20"/>
          <w:lang w:eastAsia="zh-CN" w:bidi="ar-SA"/>
        </w:rPr>
        <w:t>项目</w:t>
      </w:r>
      <w:r w:rsidRPr="001F3871">
        <w:rPr>
          <w:rFonts w:ascii="宋体" w:eastAsia="宋体" w:hAnsi="宋体" w:cs="Tahoma" w:hint="eastAsia"/>
          <w:szCs w:val="20"/>
          <w:lang w:eastAsia="zh-CN" w:bidi="ar-SA"/>
        </w:rPr>
        <w:t>质量问题发生争议时，由本地质量技术监督部门鉴定。</w:t>
      </w:r>
      <w:r>
        <w:rPr>
          <w:rFonts w:ascii="宋体" w:eastAsia="宋体" w:hAnsi="宋体" w:cs="Tahoma" w:hint="eastAsia"/>
          <w:szCs w:val="20"/>
          <w:lang w:eastAsia="zh-CN" w:bidi="ar-SA"/>
        </w:rPr>
        <w:t>项目</w:t>
      </w:r>
      <w:r w:rsidRPr="001F3871">
        <w:rPr>
          <w:rFonts w:ascii="宋体" w:eastAsia="宋体" w:hAnsi="宋体" w:cs="Tahoma" w:hint="eastAsia"/>
          <w:szCs w:val="20"/>
          <w:lang w:eastAsia="zh-CN" w:bidi="ar-SA"/>
        </w:rPr>
        <w:t>符合质量技术标准的，鉴定费由采购人承担；否则鉴定费由中标人承担。</w:t>
      </w:r>
    </w:p>
    <w:p w:rsidR="001F3871"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3.投标文件对招标文件的全部偏差，均应在投标文件的商务和技术偏差表中列明且应为正向偏离，除列明的内容外，视为投标人响应招标文件的全部要求。</w:t>
      </w:r>
    </w:p>
    <w:p w:rsidR="001F3871"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（四）质保期</w:t>
      </w:r>
    </w:p>
    <w:p w:rsidR="001F3871"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本项目所采购的货物质保期为二年。自验收合格日期起计。</w:t>
      </w:r>
    </w:p>
    <w:p w:rsid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p>
    <w:p w:rsidR="001F3871"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sectPr w:rsidR="001F3871" w:rsidRPr="001F3871">
          <w:headerReference w:type="default" r:id="rId17"/>
          <w:footerReference w:type="default" r:id="rId18"/>
          <w:headerReference w:type="first" r:id="rId19"/>
          <w:footerReference w:type="first" r:id="rId20"/>
          <w:pgSz w:w="11900" w:h="16840"/>
          <w:pgMar w:top="1143" w:right="1314" w:bottom="1345" w:left="1280" w:header="0" w:footer="3" w:gutter="0"/>
          <w:cols w:space="720"/>
          <w:titlePg/>
          <w:docGrid w:linePitch="360"/>
        </w:sectPr>
      </w:pPr>
    </w:p>
    <w:p w:rsidR="00E70E8C" w:rsidRPr="001F3871" w:rsidRDefault="00D648A2" w:rsidP="001F3871">
      <w:pPr>
        <w:widowControl/>
        <w:adjustRightInd w:val="0"/>
        <w:snapToGrid w:val="0"/>
        <w:spacing w:line="360" w:lineRule="auto"/>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lastRenderedPageBreak/>
        <w:t>（</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（五）售后服务要求</w:t>
      </w:r>
    </w:p>
    <w:p w:rsidR="00E70E8C" w:rsidRPr="001F3871" w:rsidRDefault="001F3871"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质保期：中标人须</w:t>
      </w:r>
      <w:r w:rsidR="00D648A2" w:rsidRPr="001F3871">
        <w:rPr>
          <w:rFonts w:ascii="宋体" w:eastAsia="宋体" w:hAnsi="宋体" w:cs="Tahoma" w:hint="eastAsia"/>
          <w:szCs w:val="20"/>
          <w:lang w:eastAsia="zh-CN" w:bidi="ar-SA"/>
        </w:rPr>
        <w:t>提供</w:t>
      </w:r>
      <w:r w:rsidR="00BB17C6" w:rsidRPr="001F3871">
        <w:rPr>
          <w:rFonts w:ascii="宋体" w:eastAsia="宋体" w:hAnsi="宋体" w:cs="Tahoma" w:hint="eastAsia"/>
          <w:szCs w:val="20"/>
          <w:lang w:eastAsia="zh-CN" w:bidi="ar-SA"/>
        </w:rPr>
        <w:t>2</w:t>
      </w:r>
      <w:r w:rsidR="00D648A2" w:rsidRPr="001F3871">
        <w:rPr>
          <w:rFonts w:ascii="宋体" w:eastAsia="宋体" w:hAnsi="宋体" w:cs="Tahoma" w:hint="eastAsia"/>
          <w:szCs w:val="20"/>
          <w:lang w:eastAsia="zh-CN" w:bidi="ar-SA"/>
        </w:rPr>
        <w:t>年保修（若国家或生产厂家对本项目所涉及货物的质保期的规定高于本项目的要求，应按国家或生产厂家的规定执行），质保期2</w:t>
      </w:r>
      <w:r>
        <w:rPr>
          <w:rFonts w:ascii="宋体" w:eastAsia="宋体" w:hAnsi="宋体" w:cs="Tahoma" w:hint="eastAsia"/>
          <w:szCs w:val="20"/>
          <w:lang w:eastAsia="zh-CN" w:bidi="ar-SA"/>
        </w:rPr>
        <w:t>年内提供免费上门服务（含部件、人力、上门等），质保期</w:t>
      </w:r>
      <w:proofErr w:type="gramStart"/>
      <w:r>
        <w:rPr>
          <w:rFonts w:ascii="宋体" w:eastAsia="宋体" w:hAnsi="宋体" w:cs="Tahoma" w:hint="eastAsia"/>
          <w:szCs w:val="20"/>
          <w:lang w:eastAsia="zh-CN" w:bidi="ar-SA"/>
        </w:rPr>
        <w:t>自项目</w:t>
      </w:r>
      <w:proofErr w:type="gramEnd"/>
      <w:r w:rsidR="00D648A2" w:rsidRPr="001F3871">
        <w:rPr>
          <w:rFonts w:ascii="宋体" w:eastAsia="宋体" w:hAnsi="宋体" w:cs="Tahoma" w:hint="eastAsia"/>
          <w:szCs w:val="20"/>
          <w:lang w:eastAsia="zh-CN" w:bidi="ar-SA"/>
        </w:rPr>
        <w:t>验收合格之日起计算，质保金已计入合同总价，并以书面形式承诺质保期满后投标人提供维修服务，并优惠收费。（投标人提供质保服务内容细则）</w:t>
      </w:r>
    </w:p>
    <w:p w:rsidR="00E70E8C" w:rsidRPr="001F3871" w:rsidRDefault="00E70E8C"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（六）结算与付款方式</w:t>
      </w:r>
    </w:p>
    <w:p w:rsidR="00E70E8C" w:rsidRPr="001F3871" w:rsidRDefault="00D648A2" w:rsidP="001F3871">
      <w:pPr>
        <w:widowControl/>
        <w:adjustRightInd w:val="0"/>
        <w:snapToGrid w:val="0"/>
        <w:spacing w:line="360" w:lineRule="auto"/>
        <w:ind w:firstLineChars="200" w:firstLine="48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支付方式：</w:t>
      </w:r>
      <w:r w:rsidR="00BB17C6" w:rsidRPr="001F3871">
        <w:rPr>
          <w:rFonts w:ascii="宋体" w:eastAsia="宋体" w:hAnsi="宋体" w:cs="Tahoma" w:hint="eastAsia"/>
          <w:szCs w:val="20"/>
          <w:lang w:eastAsia="zh-CN" w:bidi="ar-SA"/>
        </w:rPr>
        <w:t>项目</w:t>
      </w:r>
      <w:r w:rsidRPr="001F3871">
        <w:rPr>
          <w:rFonts w:ascii="宋体" w:eastAsia="宋体" w:hAnsi="宋体" w:cs="Tahoma" w:hint="eastAsia"/>
          <w:szCs w:val="20"/>
          <w:lang w:eastAsia="zh-CN" w:bidi="ar-SA"/>
        </w:rPr>
        <w:t>验收合格后</w:t>
      </w:r>
      <w:r w:rsidR="00BB17C6" w:rsidRPr="001F3871">
        <w:rPr>
          <w:rFonts w:ascii="宋体" w:eastAsia="宋体" w:hAnsi="宋体" w:cs="Tahoma" w:hint="eastAsia"/>
          <w:szCs w:val="20"/>
          <w:lang w:eastAsia="zh-CN" w:bidi="ar-SA"/>
        </w:rPr>
        <w:t>30</w:t>
      </w:r>
      <w:r w:rsidRPr="001F3871">
        <w:rPr>
          <w:rFonts w:ascii="宋体" w:eastAsia="宋体" w:hAnsi="宋体" w:cs="Tahoma"/>
          <w:szCs w:val="20"/>
          <w:lang w:eastAsia="zh-CN" w:bidi="ar-SA"/>
        </w:rPr>
        <w:t>个工作日内支付合同总价的</w:t>
      </w:r>
      <w:r w:rsidR="00BB17C6" w:rsidRPr="001F3871">
        <w:rPr>
          <w:rFonts w:ascii="宋体" w:eastAsia="宋体" w:hAnsi="宋体" w:cs="Tahoma" w:hint="eastAsia"/>
          <w:szCs w:val="20"/>
          <w:lang w:eastAsia="zh-CN" w:bidi="ar-SA"/>
        </w:rPr>
        <w:t>100</w:t>
      </w:r>
      <w:r w:rsidRPr="001F3871">
        <w:rPr>
          <w:rFonts w:ascii="宋体" w:eastAsia="宋体" w:hAnsi="宋体" w:cs="Tahoma"/>
          <w:szCs w:val="20"/>
          <w:lang w:eastAsia="zh-CN" w:bidi="ar-SA"/>
        </w:rPr>
        <w:t>%。</w:t>
      </w:r>
    </w:p>
    <w:p w:rsidR="00E70E8C" w:rsidRPr="001F3871" w:rsidRDefault="00D648A2">
      <w:pPr>
        <w:adjustRightInd w:val="0"/>
        <w:snapToGrid w:val="0"/>
        <w:spacing w:line="360" w:lineRule="auto"/>
        <w:ind w:firstLine="560"/>
        <w:rPr>
          <w:rFonts w:ascii="宋体" w:eastAsia="宋体" w:hAnsi="宋体" w:cs="Tahoma"/>
          <w:szCs w:val="20"/>
          <w:lang w:eastAsia="zh-CN" w:bidi="ar-SA"/>
        </w:rPr>
      </w:pPr>
      <w:r w:rsidRPr="001F3871">
        <w:rPr>
          <w:rFonts w:ascii="宋体" w:eastAsia="宋体" w:hAnsi="宋体" w:cs="Tahoma" w:hint="eastAsia"/>
          <w:szCs w:val="20"/>
          <w:lang w:eastAsia="zh-CN" w:bidi="ar-SA"/>
        </w:rPr>
        <w:t>中标人向采购人申请支付合同款时需提供：（1）合同；（2）中标人开具正式全额发票；（3）验收调试报告；（4）中标通知书。</w:t>
      </w:r>
    </w:p>
    <w:p w:rsidR="001F3871" w:rsidRPr="001F3871" w:rsidRDefault="001F3871" w:rsidP="001F3871">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（七）违约处罚</w:t>
      </w:r>
    </w:p>
    <w:p w:rsidR="001F3871" w:rsidRPr="001F3871" w:rsidRDefault="001F3871" w:rsidP="001F3871">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（1）中标人交付的货物、提供的服务不符合招标文件、投标文件或合同规定的，采购人有权拒收，并且中标人须向采购人支付合同总价5%的违约金。</w:t>
      </w:r>
    </w:p>
    <w:p w:rsidR="001F3871" w:rsidRPr="001F3871" w:rsidRDefault="001F3871" w:rsidP="001F3871">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2）中标人未能按合同规定的交货时间交付货物、提供服务的，从逾期之日起每日按合同总价3‰的数额向采购人支付违约金；逾期半个月以上的，采购人有权终止合同，由此造成的采购人经济损失由中标人承担。</w:t>
      </w:r>
    </w:p>
    <w:p w:rsidR="001F3871" w:rsidRPr="001F3871" w:rsidRDefault="001F3871" w:rsidP="001F3871">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sidRPr="001F3871">
        <w:rPr>
          <w:rFonts w:ascii="宋体" w:eastAsia="宋体" w:hAnsi="宋体" w:cs="Tahoma" w:hint="eastAsia"/>
          <w:szCs w:val="20"/>
          <w:lang w:eastAsia="zh-CN" w:bidi="ar-SA"/>
        </w:rPr>
        <w:t>（3）其它违约责任按《中华人民共和国民法典》处理。</w:t>
      </w:r>
    </w:p>
    <w:p w:rsidR="00893A85" w:rsidRPr="00893A85" w:rsidRDefault="004C2618" w:rsidP="00B71665">
      <w:pPr>
        <w:spacing w:line="360" w:lineRule="auto"/>
        <w:ind w:firstLineChars="200" w:firstLine="640"/>
        <w:rPr>
          <w:rFonts w:ascii="黑体" w:eastAsia="黑体" w:hAnsi="黑体"/>
          <w:sz w:val="32"/>
          <w:szCs w:val="32"/>
        </w:rPr>
      </w:pPr>
      <w:r>
        <w:rPr>
          <w:rFonts w:ascii="黑体" w:eastAsia="黑体" w:hAnsi="黑体" w:hint="eastAsia"/>
          <w:sz w:val="32"/>
          <w:szCs w:val="32"/>
          <w:lang w:eastAsia="zh-CN"/>
        </w:rPr>
        <w:t>九</w:t>
      </w:r>
      <w:r w:rsidR="00B71665">
        <w:rPr>
          <w:rFonts w:ascii="黑体" w:eastAsia="黑体" w:hAnsi="黑体" w:hint="eastAsia"/>
          <w:sz w:val="32"/>
          <w:szCs w:val="32"/>
          <w:lang w:eastAsia="zh-CN"/>
        </w:rPr>
        <w:t>、</w:t>
      </w:r>
      <w:proofErr w:type="spellStart"/>
      <w:r w:rsidR="00893A85" w:rsidRPr="00893A85">
        <w:rPr>
          <w:rFonts w:ascii="黑体" w:eastAsia="黑体" w:hAnsi="黑体" w:hint="eastAsia"/>
          <w:sz w:val="32"/>
          <w:szCs w:val="32"/>
        </w:rPr>
        <w:t>报价文件内容</w:t>
      </w:r>
      <w:proofErr w:type="spellEnd"/>
    </w:p>
    <w:p w:rsidR="00893A85" w:rsidRPr="00893A85" w:rsidRDefault="00893A85" w:rsidP="00893A85">
      <w:pPr>
        <w:widowControl/>
        <w:numPr>
          <w:ilvl w:val="0"/>
          <w:numId w:val="21"/>
        </w:numPr>
        <w:adjustRightInd w:val="0"/>
        <w:snapToGrid w:val="0"/>
        <w:spacing w:line="360" w:lineRule="auto"/>
        <w:ind w:firstLineChars="200" w:firstLine="48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按要求提交加盖报价供应商公章的《报价声明》。</w:t>
      </w:r>
    </w:p>
    <w:p w:rsidR="00893A85" w:rsidRPr="00893A85" w:rsidRDefault="00893A85" w:rsidP="00893A85">
      <w:pPr>
        <w:widowControl/>
        <w:numPr>
          <w:ilvl w:val="0"/>
          <w:numId w:val="21"/>
        </w:numPr>
        <w:adjustRightInd w:val="0"/>
        <w:snapToGrid w:val="0"/>
        <w:spacing w:line="360" w:lineRule="auto"/>
        <w:ind w:firstLineChars="200" w:firstLine="48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按要求提交加盖报价供应商公章的《报价明细表》、《报价一览表》。</w:t>
      </w:r>
    </w:p>
    <w:p w:rsidR="00893A85" w:rsidRPr="00893A85" w:rsidRDefault="00893A85" w:rsidP="00893A85">
      <w:pPr>
        <w:widowControl/>
        <w:numPr>
          <w:ilvl w:val="0"/>
          <w:numId w:val="21"/>
        </w:numPr>
        <w:adjustRightInd w:val="0"/>
        <w:snapToGrid w:val="0"/>
        <w:spacing w:line="360" w:lineRule="auto"/>
        <w:ind w:firstLineChars="200" w:firstLine="48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提交企业法人《营业执照》副本或事业单位法人证书或法人登记证书复印件，并加盖报价供应商公章。</w:t>
      </w:r>
    </w:p>
    <w:p w:rsidR="00893A85" w:rsidRPr="00893A85" w:rsidRDefault="00893A85" w:rsidP="00893A85">
      <w:pPr>
        <w:widowControl/>
        <w:numPr>
          <w:ilvl w:val="0"/>
          <w:numId w:val="21"/>
        </w:numPr>
        <w:adjustRightInd w:val="0"/>
        <w:snapToGrid w:val="0"/>
        <w:spacing w:line="360" w:lineRule="auto"/>
        <w:ind w:firstLineChars="200" w:firstLine="48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按要求提交法定代表人证明书、授权委托书。</w:t>
      </w:r>
    </w:p>
    <w:p w:rsidR="00893A85" w:rsidRPr="00893A85" w:rsidRDefault="00893A85" w:rsidP="00893A85">
      <w:pPr>
        <w:widowControl/>
        <w:numPr>
          <w:ilvl w:val="0"/>
          <w:numId w:val="21"/>
        </w:numPr>
        <w:adjustRightInd w:val="0"/>
        <w:snapToGrid w:val="0"/>
        <w:spacing w:line="360" w:lineRule="auto"/>
        <w:ind w:firstLineChars="200" w:firstLine="48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提交本项目要求的其他技术（或服务）响应文件，并加盖报价供应商公章。</w:t>
      </w:r>
    </w:p>
    <w:p w:rsidR="00893A85" w:rsidRPr="004C2618" w:rsidRDefault="00893A85" w:rsidP="004C2618">
      <w:pPr>
        <w:pStyle w:val="a6"/>
        <w:numPr>
          <w:ilvl w:val="0"/>
          <w:numId w:val="31"/>
        </w:numPr>
        <w:spacing w:line="360" w:lineRule="auto"/>
        <w:rPr>
          <w:rFonts w:ascii="黑体" w:eastAsia="黑体" w:hAnsi="黑体"/>
          <w:sz w:val="32"/>
          <w:szCs w:val="32"/>
        </w:rPr>
      </w:pPr>
      <w:r w:rsidRPr="004C2618">
        <w:rPr>
          <w:rFonts w:ascii="黑体" w:eastAsia="黑体" w:hAnsi="黑体" w:hint="eastAsia"/>
          <w:sz w:val="32"/>
          <w:szCs w:val="32"/>
        </w:rPr>
        <w:t>项目报价要求：</w:t>
      </w:r>
    </w:p>
    <w:p w:rsidR="00893A85" w:rsidRPr="00B71665" w:rsidRDefault="00B71665" w:rsidP="002A2F96">
      <w:pPr>
        <w:pStyle w:val="a6"/>
        <w:widowControl/>
        <w:adjustRightInd w:val="0"/>
        <w:snapToGrid w:val="0"/>
        <w:spacing w:line="360" w:lineRule="auto"/>
        <w:ind w:left="120" w:firstLineChars="300" w:firstLine="720"/>
        <w:textAlignment w:val="baseline"/>
        <w:rPr>
          <w:rFonts w:cs="Tahoma"/>
          <w:szCs w:val="20"/>
          <w:lang w:bidi="ar-SA"/>
        </w:rPr>
      </w:pPr>
      <w:r>
        <w:rPr>
          <w:rFonts w:cs="Tahoma" w:hint="eastAsia"/>
          <w:szCs w:val="20"/>
          <w:lang w:bidi="ar-SA"/>
        </w:rPr>
        <w:t>1.</w:t>
      </w:r>
      <w:r w:rsidR="00893A85" w:rsidRPr="00B71665">
        <w:rPr>
          <w:rFonts w:cs="Tahoma" w:hint="eastAsia"/>
          <w:szCs w:val="20"/>
          <w:lang w:bidi="ar-SA"/>
        </w:rPr>
        <w:t>各供应商报价应为一次性报价，否则为无效报价。</w:t>
      </w:r>
    </w:p>
    <w:p w:rsidR="00893A85" w:rsidRPr="00893A85" w:rsidRDefault="00B71665" w:rsidP="00B71665">
      <w:pPr>
        <w:widowControl/>
        <w:adjustRightInd w:val="0"/>
        <w:snapToGrid w:val="0"/>
        <w:spacing w:line="360" w:lineRule="auto"/>
        <w:ind w:firstLineChars="350" w:firstLine="84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2.</w:t>
      </w:r>
      <w:r w:rsidR="00893A85" w:rsidRPr="00893A85">
        <w:rPr>
          <w:rFonts w:ascii="宋体" w:eastAsia="宋体" w:hAnsi="宋体" w:cs="Tahoma" w:hint="eastAsia"/>
          <w:szCs w:val="20"/>
          <w:lang w:eastAsia="zh-CN" w:bidi="ar-SA"/>
        </w:rPr>
        <w:t>报价供应商只能提供一份报价方案，否则为无效报价。</w:t>
      </w:r>
    </w:p>
    <w:p w:rsidR="00893A85" w:rsidRPr="002A2F96" w:rsidRDefault="002A2F96" w:rsidP="002A2F96">
      <w:pPr>
        <w:widowControl/>
        <w:adjustRightInd w:val="0"/>
        <w:snapToGrid w:val="0"/>
        <w:spacing w:line="360" w:lineRule="auto"/>
        <w:ind w:firstLineChars="150" w:firstLine="360"/>
        <w:textAlignment w:val="baseline"/>
        <w:rPr>
          <w:rFonts w:eastAsia="宋体" w:cs="Tahoma"/>
          <w:szCs w:val="20"/>
          <w:lang w:eastAsia="zh-CN" w:bidi="ar-SA"/>
        </w:rPr>
      </w:pPr>
      <w:r>
        <w:rPr>
          <w:rFonts w:eastAsia="宋体" w:cs="Tahoma" w:hint="eastAsia"/>
          <w:szCs w:val="20"/>
          <w:lang w:eastAsia="zh-CN" w:bidi="ar-SA"/>
        </w:rPr>
        <w:lastRenderedPageBreak/>
        <w:t>3.</w:t>
      </w:r>
      <w:r w:rsidR="00893A85" w:rsidRPr="002A2F96">
        <w:rPr>
          <w:rFonts w:eastAsia="宋体" w:cs="Tahoma" w:hint="eastAsia"/>
          <w:szCs w:val="20"/>
          <w:lang w:eastAsia="zh-CN" w:bidi="ar-SA"/>
        </w:rPr>
        <w:t>报价文件不符合要求者视为无效报价。</w:t>
      </w:r>
    </w:p>
    <w:p w:rsidR="00893A85" w:rsidRPr="002A2F96" w:rsidRDefault="002A2F96" w:rsidP="002A2F96">
      <w:pPr>
        <w:pStyle w:val="a6"/>
        <w:widowControl/>
        <w:adjustRightInd w:val="0"/>
        <w:snapToGrid w:val="0"/>
        <w:spacing w:line="360" w:lineRule="auto"/>
        <w:ind w:left="120" w:firstLineChars="100" w:firstLine="240"/>
        <w:textAlignment w:val="baseline"/>
        <w:rPr>
          <w:rFonts w:cs="Tahoma"/>
          <w:szCs w:val="20"/>
          <w:lang w:bidi="ar-SA"/>
        </w:rPr>
      </w:pPr>
      <w:r>
        <w:rPr>
          <w:rFonts w:cs="Tahoma" w:hint="eastAsia"/>
          <w:szCs w:val="20"/>
          <w:lang w:bidi="ar-SA"/>
        </w:rPr>
        <w:t>4.</w:t>
      </w:r>
      <w:r w:rsidR="00893A85" w:rsidRPr="002A2F96">
        <w:rPr>
          <w:rFonts w:cs="Tahoma" w:hint="eastAsia"/>
          <w:szCs w:val="20"/>
          <w:lang w:bidi="ar-SA"/>
        </w:rPr>
        <w:t>供应商报价超过预算金额的视为无效报价。</w:t>
      </w:r>
    </w:p>
    <w:p w:rsidR="00893A85" w:rsidRPr="00893A85" w:rsidRDefault="002A2F96" w:rsidP="002A2F96">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5.</w:t>
      </w:r>
      <w:r w:rsidR="00893A85" w:rsidRPr="00893A85">
        <w:rPr>
          <w:rFonts w:ascii="宋体" w:eastAsia="宋体" w:hAnsi="宋体" w:cs="Tahoma" w:hint="eastAsia"/>
          <w:szCs w:val="20"/>
          <w:lang w:eastAsia="zh-CN" w:bidi="ar-SA"/>
        </w:rPr>
        <w:t>本次询价须满足3家或以上供应商提交报价；若不足三家，本次询价失败。</w:t>
      </w:r>
    </w:p>
    <w:p w:rsidR="00893A85" w:rsidRPr="00893A85" w:rsidRDefault="002A2F96" w:rsidP="002A2F96">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6.</w:t>
      </w:r>
      <w:r w:rsidR="00893A85" w:rsidRPr="00893A85">
        <w:rPr>
          <w:rFonts w:ascii="宋体" w:eastAsia="宋体" w:hAnsi="宋体" w:cs="Tahoma" w:hint="eastAsia"/>
          <w:szCs w:val="20"/>
          <w:lang w:eastAsia="zh-CN" w:bidi="ar-SA"/>
        </w:rPr>
        <w:t>无论询价结果如何，供应商应承</w:t>
      </w:r>
      <w:proofErr w:type="gramStart"/>
      <w:r w:rsidR="00893A85" w:rsidRPr="00893A85">
        <w:rPr>
          <w:rFonts w:ascii="宋体" w:eastAsia="宋体" w:hAnsi="宋体" w:cs="Tahoma" w:hint="eastAsia"/>
          <w:szCs w:val="20"/>
          <w:lang w:eastAsia="zh-CN" w:bidi="ar-SA"/>
        </w:rPr>
        <w:t>担准备</w:t>
      </w:r>
      <w:proofErr w:type="gramEnd"/>
      <w:r w:rsidR="00893A85" w:rsidRPr="00893A85">
        <w:rPr>
          <w:rFonts w:ascii="宋体" w:eastAsia="宋体" w:hAnsi="宋体" w:cs="Tahoma" w:hint="eastAsia"/>
          <w:szCs w:val="20"/>
          <w:lang w:eastAsia="zh-CN" w:bidi="ar-SA"/>
        </w:rPr>
        <w:t>文件和递交文件所发生的任何成本和费用。</w:t>
      </w:r>
    </w:p>
    <w:p w:rsidR="00893A85" w:rsidRPr="00893A85" w:rsidRDefault="002A2F96" w:rsidP="002A2F96">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7.</w:t>
      </w:r>
      <w:r w:rsidR="00893A85" w:rsidRPr="00893A85">
        <w:rPr>
          <w:rFonts w:ascii="宋体" w:eastAsia="宋体" w:hAnsi="宋体" w:cs="Tahoma" w:hint="eastAsia"/>
          <w:szCs w:val="20"/>
          <w:lang w:eastAsia="zh-CN" w:bidi="ar-SA"/>
        </w:rPr>
        <w:t>供应商所递交的报价文件须密封完好。采购人拒收没有密封完好的报价文件。</w:t>
      </w:r>
    </w:p>
    <w:p w:rsidR="00893A85" w:rsidRPr="00893A85" w:rsidRDefault="002A2F96" w:rsidP="002A2F96">
      <w:pPr>
        <w:widowControl/>
        <w:adjustRightInd w:val="0"/>
        <w:snapToGrid w:val="0"/>
        <w:spacing w:line="360" w:lineRule="auto"/>
        <w:ind w:firstLineChars="150" w:firstLine="3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8.</w:t>
      </w:r>
      <w:r w:rsidR="00893A85" w:rsidRPr="00893A85">
        <w:rPr>
          <w:rFonts w:ascii="宋体" w:eastAsia="宋体" w:hAnsi="宋体" w:cs="Tahoma" w:hint="eastAsia"/>
          <w:szCs w:val="20"/>
          <w:lang w:eastAsia="zh-CN" w:bidi="ar-SA"/>
        </w:rPr>
        <w:t>递交了报价文件但不参加唱价的供应商，视为默认唱价结果。</w:t>
      </w:r>
    </w:p>
    <w:p w:rsidR="00893A85" w:rsidRPr="004C2618" w:rsidRDefault="004C2618" w:rsidP="004C2618">
      <w:pPr>
        <w:widowControl/>
        <w:adjustRightInd w:val="0"/>
        <w:snapToGrid w:val="0"/>
        <w:spacing w:line="360" w:lineRule="auto"/>
        <w:ind w:firstLineChars="100" w:firstLine="320"/>
        <w:jc w:val="both"/>
        <w:textAlignment w:val="baseline"/>
        <w:rPr>
          <w:rFonts w:ascii="黑体" w:eastAsia="黑体" w:hAnsi="黑体"/>
          <w:sz w:val="32"/>
          <w:szCs w:val="32"/>
          <w:lang w:eastAsia="zh-CN"/>
        </w:rPr>
      </w:pPr>
      <w:r>
        <w:rPr>
          <w:rFonts w:ascii="黑体" w:eastAsia="黑体" w:hAnsi="黑体" w:hint="eastAsia"/>
          <w:sz w:val="32"/>
          <w:szCs w:val="32"/>
          <w:lang w:eastAsia="zh-CN"/>
        </w:rPr>
        <w:t>十一、</w:t>
      </w:r>
      <w:r w:rsidR="00893A85" w:rsidRPr="004C2618">
        <w:rPr>
          <w:rFonts w:ascii="黑体" w:eastAsia="黑体" w:hAnsi="黑体" w:hint="eastAsia"/>
          <w:sz w:val="32"/>
          <w:szCs w:val="32"/>
          <w:lang w:eastAsia="zh-CN"/>
        </w:rPr>
        <w:t>确定成交供应商原则</w:t>
      </w:r>
    </w:p>
    <w:p w:rsidR="00893A85" w:rsidRPr="004C2618" w:rsidRDefault="00C10642" w:rsidP="004C2618">
      <w:pPr>
        <w:widowControl/>
        <w:adjustRightInd w:val="0"/>
        <w:snapToGrid w:val="0"/>
        <w:spacing w:line="360" w:lineRule="auto"/>
        <w:ind w:firstLineChars="200" w:firstLine="480"/>
        <w:jc w:val="both"/>
        <w:textAlignment w:val="baseline"/>
        <w:rPr>
          <w:rFonts w:cs="Tahoma"/>
          <w:szCs w:val="20"/>
          <w:lang w:eastAsia="zh-CN" w:bidi="ar-SA"/>
        </w:rPr>
      </w:pPr>
      <w:r w:rsidRPr="004C2618">
        <w:rPr>
          <w:rFonts w:cs="Tahoma" w:hint="eastAsia"/>
          <w:szCs w:val="20"/>
          <w:lang w:eastAsia="zh-CN" w:bidi="ar-SA"/>
        </w:rPr>
        <w:t>1.</w:t>
      </w:r>
      <w:r w:rsidR="00893A85" w:rsidRPr="004C2618">
        <w:rPr>
          <w:rFonts w:ascii="宋体" w:eastAsia="宋体" w:hAnsi="宋体" w:cs="宋体" w:hint="eastAsia"/>
          <w:szCs w:val="20"/>
          <w:lang w:eastAsia="zh-CN" w:bidi="ar-SA"/>
        </w:rPr>
        <w:t>在通过资格性与符合性审查、满足技术（或服务）需求的基础上，按照</w:t>
      </w:r>
      <w:r w:rsidR="00893A85" w:rsidRPr="004C2618">
        <w:rPr>
          <w:rFonts w:ascii="宋体" w:eastAsia="宋体" w:hAnsi="宋体" w:cs="宋体" w:hint="eastAsia"/>
          <w:b/>
          <w:szCs w:val="20"/>
          <w:u w:val="single"/>
          <w:lang w:eastAsia="zh-CN" w:bidi="ar-SA"/>
        </w:rPr>
        <w:t>报价最低原则</w:t>
      </w:r>
      <w:r w:rsidR="00893A85" w:rsidRPr="004C2618">
        <w:rPr>
          <w:rFonts w:ascii="宋体" w:eastAsia="宋体" w:hAnsi="宋体" w:cs="宋体" w:hint="eastAsia"/>
          <w:szCs w:val="20"/>
          <w:lang w:eastAsia="zh-CN" w:bidi="ar-SA"/>
        </w:rPr>
        <w:t>确定成交供应商。有效报价最低的</w:t>
      </w:r>
      <w:proofErr w:type="gramStart"/>
      <w:r w:rsidR="00893A85" w:rsidRPr="004C2618">
        <w:rPr>
          <w:rFonts w:ascii="宋体" w:eastAsia="宋体" w:hAnsi="宋体" w:cs="宋体" w:hint="eastAsia"/>
          <w:szCs w:val="20"/>
          <w:lang w:eastAsia="zh-CN" w:bidi="ar-SA"/>
        </w:rPr>
        <w:t>的</w:t>
      </w:r>
      <w:proofErr w:type="gramEnd"/>
      <w:r w:rsidR="00893A85" w:rsidRPr="004C2618">
        <w:rPr>
          <w:rFonts w:ascii="宋体" w:eastAsia="宋体" w:hAnsi="宋体" w:cs="宋体" w:hint="eastAsia"/>
          <w:szCs w:val="20"/>
          <w:lang w:eastAsia="zh-CN" w:bidi="ar-SA"/>
        </w:rPr>
        <w:t>供应商为第一成交供应商，有效报价第二低的供应商为第二成交供应商，有效报价第三低的供应商为第三成交供应商。</w:t>
      </w:r>
    </w:p>
    <w:p w:rsidR="00893A85" w:rsidRPr="00893A85" w:rsidRDefault="00C10642" w:rsidP="004C2618">
      <w:pPr>
        <w:widowControl/>
        <w:adjustRightInd w:val="0"/>
        <w:snapToGrid w:val="0"/>
        <w:spacing w:line="360" w:lineRule="auto"/>
        <w:ind w:firstLineChars="200" w:firstLine="480"/>
        <w:jc w:val="both"/>
        <w:textAlignment w:val="baseline"/>
        <w:rPr>
          <w:rFonts w:ascii="宋体" w:eastAsia="宋体" w:hAnsi="宋体" w:cs="Tahoma"/>
          <w:szCs w:val="20"/>
          <w:lang w:eastAsia="zh-CN" w:bidi="ar-SA"/>
        </w:rPr>
      </w:pPr>
      <w:r>
        <w:rPr>
          <w:rFonts w:ascii="宋体" w:eastAsia="宋体" w:hAnsi="宋体" w:hint="eastAsia"/>
          <w:lang w:eastAsia="zh-CN" w:bidi="ar-SA"/>
        </w:rPr>
        <w:t>2.</w:t>
      </w:r>
      <w:r w:rsidR="00893A85" w:rsidRPr="00893A85">
        <w:rPr>
          <w:rFonts w:ascii="宋体" w:eastAsia="宋体" w:hAnsi="宋体" w:hint="eastAsia"/>
          <w:lang w:eastAsia="zh-CN" w:bidi="ar-SA"/>
        </w:rPr>
        <w:t>当出现相同报价时，按递交报价文件的</w:t>
      </w:r>
      <w:r w:rsidR="00893A85" w:rsidRPr="00893A85">
        <w:rPr>
          <w:rFonts w:ascii="宋体" w:eastAsia="宋体" w:hAnsi="宋体" w:hint="eastAsia"/>
          <w:b/>
          <w:lang w:eastAsia="zh-CN" w:bidi="ar-SA"/>
        </w:rPr>
        <w:t>签到</w:t>
      </w:r>
      <w:r w:rsidR="00893A85" w:rsidRPr="00893A85">
        <w:rPr>
          <w:rFonts w:ascii="宋体" w:eastAsia="宋体" w:hAnsi="宋体" w:hint="eastAsia"/>
          <w:lang w:eastAsia="zh-CN" w:bidi="ar-SA"/>
        </w:rPr>
        <w:t>先后顺序，由相同报价的供应商从号码箱中随机抽取一个乒乓球，以乒乓球上标注的号码数作为相同报价的供应商的排名顺序（从小到大）。</w:t>
      </w:r>
    </w:p>
    <w:p w:rsidR="00893A85" w:rsidRPr="00893A85" w:rsidRDefault="00C10642" w:rsidP="004C2618">
      <w:pPr>
        <w:widowControl/>
        <w:adjustRightInd w:val="0"/>
        <w:snapToGrid w:val="0"/>
        <w:spacing w:line="360" w:lineRule="auto"/>
        <w:ind w:firstLineChars="200" w:firstLine="480"/>
        <w:jc w:val="both"/>
        <w:textAlignment w:val="baseline"/>
        <w:rPr>
          <w:rFonts w:ascii="宋体" w:eastAsia="宋体" w:hAnsi="宋体" w:cs="Tahoma"/>
          <w:color w:val="auto"/>
          <w:szCs w:val="20"/>
          <w:lang w:eastAsia="zh-CN" w:bidi="ar-SA"/>
        </w:rPr>
      </w:pPr>
      <w:r>
        <w:rPr>
          <w:rFonts w:ascii="宋体" w:eastAsia="宋体" w:hAnsi="宋体" w:cs="Tahoma" w:hint="eastAsia"/>
          <w:color w:val="auto"/>
          <w:szCs w:val="20"/>
          <w:lang w:eastAsia="zh-CN" w:bidi="ar-SA"/>
        </w:rPr>
        <w:t>3.</w:t>
      </w:r>
      <w:r w:rsidR="00893A85" w:rsidRPr="00893A85">
        <w:rPr>
          <w:rFonts w:ascii="宋体" w:eastAsia="宋体" w:hAnsi="宋体" w:cs="Tahoma" w:hint="eastAsia"/>
          <w:color w:val="auto"/>
          <w:szCs w:val="20"/>
          <w:lang w:eastAsia="zh-CN" w:bidi="ar-SA"/>
        </w:rPr>
        <w:t>若</w:t>
      </w:r>
      <w:r w:rsidR="00893A85" w:rsidRPr="00893A85">
        <w:rPr>
          <w:rFonts w:ascii="宋体" w:eastAsia="宋体" w:hAnsi="宋体" w:hint="eastAsia"/>
          <w:lang w:eastAsia="zh-CN" w:bidi="ar-SA"/>
        </w:rPr>
        <w:t>成交</w:t>
      </w:r>
      <w:r w:rsidR="00893A85" w:rsidRPr="00893A85">
        <w:rPr>
          <w:rFonts w:ascii="宋体" w:eastAsia="宋体" w:hAnsi="宋体" w:cs="Tahoma" w:hint="eastAsia"/>
          <w:color w:val="auto"/>
          <w:szCs w:val="20"/>
          <w:lang w:eastAsia="zh-CN" w:bidi="ar-SA"/>
        </w:rPr>
        <w:t>供应商放弃成交资格或不按照学校采购制度的规定签订合同或被采购人单方面解除合同的，采购人有权依照排名先后顺序依次选择其他供应商作为成交供应商。</w:t>
      </w:r>
    </w:p>
    <w:p w:rsidR="00893A85" w:rsidRPr="004C2618" w:rsidRDefault="004C2618" w:rsidP="004C2618">
      <w:pPr>
        <w:widowControl/>
        <w:adjustRightInd w:val="0"/>
        <w:snapToGrid w:val="0"/>
        <w:spacing w:line="360" w:lineRule="auto"/>
        <w:ind w:firstLineChars="150" w:firstLine="360"/>
        <w:jc w:val="both"/>
        <w:textAlignment w:val="baseline"/>
        <w:rPr>
          <w:rFonts w:ascii="宋体" w:eastAsia="宋体" w:hAnsi="宋体"/>
          <w:lang w:eastAsia="zh-CN" w:bidi="ar-SA"/>
        </w:rPr>
      </w:pPr>
      <w:r w:rsidRPr="004C2618">
        <w:rPr>
          <w:rFonts w:ascii="宋体" w:eastAsia="宋体" w:hAnsi="宋体" w:hint="eastAsia"/>
          <w:lang w:eastAsia="zh-CN" w:bidi="ar-SA"/>
        </w:rPr>
        <w:t>4.</w:t>
      </w:r>
      <w:r w:rsidR="00893A85" w:rsidRPr="004C2618">
        <w:rPr>
          <w:rFonts w:ascii="宋体" w:eastAsia="宋体" w:hAnsi="宋体" w:hint="eastAsia"/>
          <w:lang w:eastAsia="zh-CN" w:bidi="ar-SA"/>
        </w:rPr>
        <w:t>如果本次供应商报价均超过本项目预算金额，本次询价采购失败。</w:t>
      </w:r>
    </w:p>
    <w:p w:rsidR="00893A85" w:rsidRPr="004C2618" w:rsidRDefault="004C2618" w:rsidP="004C2618">
      <w:pPr>
        <w:widowControl/>
        <w:adjustRightInd w:val="0"/>
        <w:snapToGrid w:val="0"/>
        <w:spacing w:line="360" w:lineRule="auto"/>
        <w:ind w:firstLineChars="100" w:firstLine="320"/>
        <w:jc w:val="both"/>
        <w:textAlignment w:val="baseline"/>
        <w:rPr>
          <w:rFonts w:cs="Tahoma"/>
          <w:szCs w:val="20"/>
          <w:lang w:eastAsia="zh-CN" w:bidi="ar-SA"/>
        </w:rPr>
      </w:pPr>
      <w:r>
        <w:rPr>
          <w:rFonts w:ascii="黑体" w:eastAsia="黑体" w:hAnsi="黑体" w:hint="eastAsia"/>
          <w:sz w:val="32"/>
          <w:szCs w:val="32"/>
          <w:lang w:eastAsia="zh-CN"/>
        </w:rPr>
        <w:t>十二、</w:t>
      </w:r>
      <w:r w:rsidR="00893A85" w:rsidRPr="004C2618">
        <w:rPr>
          <w:rFonts w:ascii="黑体" w:eastAsia="黑体" w:hAnsi="黑体" w:hint="eastAsia"/>
          <w:sz w:val="32"/>
          <w:szCs w:val="32"/>
          <w:lang w:eastAsia="zh-CN"/>
        </w:rPr>
        <w:t>报价文件送达时间</w:t>
      </w:r>
      <w:r w:rsidR="00893A85" w:rsidRPr="004C2618">
        <w:rPr>
          <w:rFonts w:ascii="宋体" w:eastAsia="宋体" w:hAnsi="宋体" w:cs="宋体" w:hint="eastAsia"/>
          <w:b/>
          <w:kern w:val="2"/>
          <w:lang w:eastAsia="zh-CN" w:bidi="ar-SA"/>
        </w:rPr>
        <w:t>：</w:t>
      </w:r>
      <w:r w:rsidR="00893A85" w:rsidRPr="004C2618">
        <w:rPr>
          <w:rFonts w:ascii="微软雅黑" w:eastAsia="微软雅黑" w:hAnsi="微软雅黑" w:cs="微软雅黑" w:hint="eastAsia"/>
          <w:sz w:val="14"/>
          <w:szCs w:val="14"/>
          <w:lang w:eastAsia="zh-CN" w:bidi="ar-SA"/>
        </w:rPr>
        <w:t> </w:t>
      </w:r>
      <w:r w:rsidR="00893A85" w:rsidRPr="004C2618">
        <w:rPr>
          <w:rFonts w:cs="Tahoma" w:hint="eastAsia"/>
          <w:szCs w:val="20"/>
          <w:lang w:eastAsia="zh-CN" w:bidi="ar-SA"/>
        </w:rPr>
        <w:t>_2021___</w:t>
      </w:r>
      <w:r w:rsidR="00893A85" w:rsidRPr="004C2618">
        <w:rPr>
          <w:rFonts w:ascii="宋体" w:eastAsia="宋体" w:hAnsi="宋体" w:cs="宋体" w:hint="eastAsia"/>
          <w:szCs w:val="20"/>
          <w:lang w:eastAsia="zh-CN" w:bidi="ar-SA"/>
        </w:rPr>
        <w:t>年</w:t>
      </w:r>
      <w:r w:rsidR="00893A85" w:rsidRPr="004C2618">
        <w:rPr>
          <w:rFonts w:cs="Tahoma" w:hint="eastAsia"/>
          <w:szCs w:val="20"/>
          <w:lang w:eastAsia="zh-CN" w:bidi="ar-SA"/>
        </w:rPr>
        <w:t xml:space="preserve"> </w:t>
      </w:r>
      <w:r w:rsidR="00FE353C">
        <w:rPr>
          <w:rFonts w:asciiTheme="minorEastAsia" w:eastAsiaTheme="minorEastAsia" w:hAnsiTheme="minorEastAsia" w:cs="Tahoma" w:hint="eastAsia"/>
          <w:szCs w:val="20"/>
          <w:lang w:eastAsia="zh-CN" w:bidi="ar-SA"/>
        </w:rPr>
        <w:t>12</w:t>
      </w:r>
      <w:r w:rsidR="00893A85" w:rsidRPr="004C2618">
        <w:rPr>
          <w:rFonts w:cs="Tahoma" w:hint="eastAsia"/>
          <w:szCs w:val="20"/>
          <w:lang w:eastAsia="zh-CN" w:bidi="ar-SA"/>
        </w:rPr>
        <w:t xml:space="preserve"> </w:t>
      </w:r>
      <w:r w:rsidR="00893A85" w:rsidRPr="004C2618">
        <w:rPr>
          <w:rFonts w:ascii="宋体" w:eastAsia="宋体" w:hAnsi="宋体" w:cs="宋体" w:hint="eastAsia"/>
          <w:szCs w:val="20"/>
          <w:lang w:eastAsia="zh-CN" w:bidi="ar-SA"/>
        </w:rPr>
        <w:t>月</w:t>
      </w:r>
      <w:r w:rsidR="00FE353C">
        <w:rPr>
          <w:rFonts w:ascii="宋体" w:eastAsia="宋体" w:hAnsi="宋体" w:cs="宋体" w:hint="eastAsia"/>
          <w:szCs w:val="20"/>
          <w:lang w:eastAsia="zh-CN" w:bidi="ar-SA"/>
        </w:rPr>
        <w:t>22</w:t>
      </w:r>
      <w:r w:rsidR="00893A85" w:rsidRPr="004C2618">
        <w:rPr>
          <w:rFonts w:cs="Tahoma" w:hint="eastAsia"/>
          <w:szCs w:val="20"/>
          <w:lang w:eastAsia="zh-CN" w:bidi="ar-SA"/>
        </w:rPr>
        <w:t xml:space="preserve">  </w:t>
      </w:r>
      <w:r w:rsidR="00893A85" w:rsidRPr="004C2618">
        <w:rPr>
          <w:rFonts w:ascii="宋体" w:eastAsia="宋体" w:hAnsi="宋体" w:cs="宋体" w:hint="eastAsia"/>
          <w:szCs w:val="20"/>
          <w:lang w:eastAsia="zh-CN" w:bidi="ar-SA"/>
        </w:rPr>
        <w:t>日（星期三</w:t>
      </w:r>
      <w:r w:rsidR="00893A85" w:rsidRPr="004C2618">
        <w:rPr>
          <w:rFonts w:cs="Tahoma" w:hint="eastAsia"/>
          <w:szCs w:val="20"/>
          <w:lang w:eastAsia="zh-CN" w:bidi="ar-SA"/>
        </w:rPr>
        <w:t>_</w:t>
      </w:r>
      <w:r w:rsidR="00893A85" w:rsidRPr="004C2618">
        <w:rPr>
          <w:rFonts w:ascii="宋体" w:eastAsia="宋体" w:hAnsi="宋体" w:cs="宋体" w:hint="eastAsia"/>
          <w:szCs w:val="20"/>
          <w:lang w:eastAsia="zh-CN" w:bidi="ar-SA"/>
        </w:rPr>
        <w:t>）上午</w:t>
      </w:r>
      <w:r w:rsidR="00893A85" w:rsidRPr="004C2618">
        <w:rPr>
          <w:rFonts w:cs="Tahoma" w:hint="eastAsia"/>
          <w:szCs w:val="20"/>
          <w:lang w:eastAsia="zh-CN" w:bidi="ar-SA"/>
        </w:rPr>
        <w:t>9</w:t>
      </w:r>
      <w:r w:rsidR="00893A85" w:rsidRPr="004C2618">
        <w:rPr>
          <w:rFonts w:ascii="宋体" w:eastAsia="宋体" w:hAnsi="宋体" w:cs="宋体" w:hint="eastAsia"/>
          <w:szCs w:val="20"/>
          <w:lang w:eastAsia="zh-CN" w:bidi="ar-SA"/>
        </w:rPr>
        <w:t>：</w:t>
      </w:r>
      <w:r w:rsidR="00893A85" w:rsidRPr="004C2618">
        <w:rPr>
          <w:rFonts w:cs="Tahoma" w:hint="eastAsia"/>
          <w:szCs w:val="20"/>
          <w:lang w:eastAsia="zh-CN" w:bidi="ar-SA"/>
        </w:rPr>
        <w:t>00</w:t>
      </w:r>
      <w:r w:rsidR="00893A85" w:rsidRPr="004C2618">
        <w:rPr>
          <w:szCs w:val="20"/>
          <w:lang w:eastAsia="zh-CN" w:bidi="ar-SA"/>
        </w:rPr>
        <w:t>—</w:t>
      </w:r>
      <w:r w:rsidR="00893A85" w:rsidRPr="004C2618">
        <w:rPr>
          <w:rFonts w:cs="Tahoma" w:hint="eastAsia"/>
          <w:szCs w:val="20"/>
          <w:lang w:eastAsia="zh-CN" w:bidi="ar-SA"/>
        </w:rPr>
        <w:t>9:30</w:t>
      </w:r>
      <w:r w:rsidR="00893A85" w:rsidRPr="004C2618">
        <w:rPr>
          <w:rFonts w:ascii="宋体" w:eastAsia="宋体" w:hAnsi="宋体" w:cs="宋体" w:hint="eastAsia"/>
          <w:szCs w:val="20"/>
          <w:lang w:eastAsia="zh-CN" w:bidi="ar-SA"/>
        </w:rPr>
        <w:t>（备注：此日期应与公告截止时间相隔</w:t>
      </w:r>
      <w:r w:rsidR="00893A85" w:rsidRPr="004C2618">
        <w:rPr>
          <w:rFonts w:cs="Tahoma" w:hint="eastAsia"/>
          <w:szCs w:val="20"/>
          <w:lang w:eastAsia="zh-CN" w:bidi="ar-SA"/>
        </w:rPr>
        <w:t>3</w:t>
      </w:r>
      <w:r w:rsidR="00893A85" w:rsidRPr="004C2618">
        <w:rPr>
          <w:rFonts w:ascii="宋体" w:eastAsia="宋体" w:hAnsi="宋体" w:cs="宋体" w:hint="eastAsia"/>
          <w:szCs w:val="20"/>
          <w:lang w:eastAsia="zh-CN" w:bidi="ar-SA"/>
        </w:rPr>
        <w:t>天以上）</w:t>
      </w:r>
    </w:p>
    <w:p w:rsidR="00893A85" w:rsidRPr="00893A85" w:rsidRDefault="00893A85" w:rsidP="004C2618">
      <w:pPr>
        <w:widowControl/>
        <w:adjustRightInd w:val="0"/>
        <w:snapToGrid w:val="0"/>
        <w:spacing w:line="360" w:lineRule="auto"/>
        <w:ind w:firstLineChars="350" w:firstLine="843"/>
        <w:jc w:val="both"/>
        <w:textAlignment w:val="baseline"/>
        <w:rPr>
          <w:rFonts w:ascii="宋体" w:eastAsia="宋体" w:hAnsi="宋体"/>
          <w:b/>
          <w:kern w:val="2"/>
          <w:lang w:eastAsia="zh-CN" w:bidi="ar-SA"/>
        </w:rPr>
      </w:pPr>
      <w:r w:rsidRPr="00893A85">
        <w:rPr>
          <w:rFonts w:ascii="宋体" w:eastAsia="宋体" w:hAnsi="宋体" w:hint="eastAsia"/>
          <w:b/>
          <w:kern w:val="2"/>
          <w:lang w:eastAsia="zh-CN" w:bidi="ar-SA"/>
        </w:rPr>
        <w:t>报价文件送达地点：</w:t>
      </w:r>
      <w:r w:rsidRPr="00893A85">
        <w:rPr>
          <w:rFonts w:ascii="宋体" w:eastAsia="宋体" w:hAnsi="宋体" w:cs="Tahoma" w:hint="eastAsia"/>
          <w:szCs w:val="20"/>
          <w:lang w:eastAsia="zh-CN" w:bidi="ar-SA"/>
        </w:rPr>
        <w:t>__厚德楼__楼_217__室</w:t>
      </w:r>
    </w:p>
    <w:p w:rsidR="00893A85" w:rsidRPr="00893A85" w:rsidRDefault="00893A85" w:rsidP="004C2618">
      <w:pPr>
        <w:widowControl/>
        <w:adjustRightInd w:val="0"/>
        <w:snapToGrid w:val="0"/>
        <w:spacing w:line="360" w:lineRule="auto"/>
        <w:ind w:firstLineChars="350" w:firstLine="843"/>
        <w:jc w:val="both"/>
        <w:textAlignment w:val="baseline"/>
        <w:rPr>
          <w:rFonts w:ascii="宋体" w:eastAsia="宋体" w:hAnsi="宋体"/>
          <w:b/>
          <w:kern w:val="2"/>
          <w:lang w:eastAsia="zh-CN" w:bidi="ar-SA"/>
        </w:rPr>
      </w:pPr>
      <w:r w:rsidRPr="00893A85">
        <w:rPr>
          <w:rFonts w:ascii="宋体" w:eastAsia="宋体" w:hAnsi="宋体" w:hint="eastAsia"/>
          <w:b/>
          <w:kern w:val="2"/>
          <w:lang w:eastAsia="zh-CN" w:bidi="ar-SA"/>
        </w:rPr>
        <w:t>询价评审时间： </w:t>
      </w:r>
      <w:r w:rsidRPr="00893A85">
        <w:rPr>
          <w:rFonts w:ascii="宋体" w:eastAsia="宋体" w:hAnsi="宋体" w:cs="Tahoma" w:hint="eastAsia"/>
          <w:szCs w:val="20"/>
          <w:lang w:eastAsia="zh-CN" w:bidi="ar-SA"/>
        </w:rPr>
        <w:t>_2021___年</w:t>
      </w:r>
      <w:r w:rsidR="00FE353C">
        <w:rPr>
          <w:rFonts w:ascii="宋体" w:eastAsia="宋体" w:hAnsi="宋体" w:cs="Tahoma" w:hint="eastAsia"/>
          <w:szCs w:val="20"/>
          <w:lang w:eastAsia="zh-CN" w:bidi="ar-SA"/>
        </w:rPr>
        <w:t>12</w:t>
      </w:r>
      <w:r w:rsidRPr="00893A85">
        <w:rPr>
          <w:rFonts w:ascii="宋体" w:eastAsia="宋体" w:hAnsi="宋体" w:cs="Tahoma" w:hint="eastAsia"/>
          <w:szCs w:val="20"/>
          <w:lang w:eastAsia="zh-CN" w:bidi="ar-SA"/>
        </w:rPr>
        <w:t xml:space="preserve">  月 </w:t>
      </w:r>
      <w:r w:rsidR="00FE353C">
        <w:rPr>
          <w:rFonts w:ascii="宋体" w:eastAsia="宋体" w:hAnsi="宋体" w:cs="Tahoma" w:hint="eastAsia"/>
          <w:szCs w:val="20"/>
          <w:lang w:eastAsia="zh-CN" w:bidi="ar-SA"/>
        </w:rPr>
        <w:t>22</w:t>
      </w:r>
      <w:bookmarkStart w:id="0" w:name="_GoBack"/>
      <w:bookmarkEnd w:id="0"/>
      <w:r w:rsidRPr="00893A85">
        <w:rPr>
          <w:rFonts w:ascii="宋体" w:eastAsia="宋体" w:hAnsi="宋体" w:cs="Tahoma" w:hint="eastAsia"/>
          <w:szCs w:val="20"/>
          <w:lang w:eastAsia="zh-CN" w:bidi="ar-SA"/>
        </w:rPr>
        <w:t xml:space="preserve"> 日（星期_三）上午9:30（备注：此日期应与报价文件送达日期一致）</w:t>
      </w:r>
    </w:p>
    <w:p w:rsidR="00893A85" w:rsidRPr="004C2618" w:rsidRDefault="00893A85" w:rsidP="002C4D4B">
      <w:pPr>
        <w:widowControl/>
        <w:adjustRightInd w:val="0"/>
        <w:snapToGrid w:val="0"/>
        <w:spacing w:line="360" w:lineRule="auto"/>
        <w:ind w:firstLineChars="200" w:firstLine="640"/>
        <w:jc w:val="both"/>
        <w:textAlignment w:val="baseline"/>
        <w:rPr>
          <w:rFonts w:ascii="黑体" w:eastAsia="黑体" w:hAnsi="黑体"/>
          <w:sz w:val="32"/>
          <w:szCs w:val="32"/>
          <w:lang w:eastAsia="zh-CN"/>
        </w:rPr>
      </w:pPr>
      <w:r w:rsidRPr="004C2618">
        <w:rPr>
          <w:rFonts w:ascii="黑体" w:eastAsia="黑体" w:hAnsi="黑体" w:hint="eastAsia"/>
          <w:sz w:val="32"/>
          <w:szCs w:val="32"/>
          <w:lang w:eastAsia="zh-CN"/>
        </w:rPr>
        <w:t>与本项目相关的澄清、更正、成交结果等内容均在学校采购网发布。</w:t>
      </w:r>
    </w:p>
    <w:p w:rsidR="00893A85" w:rsidRPr="00893A85" w:rsidRDefault="00893A85" w:rsidP="00C10642">
      <w:pPr>
        <w:snapToGrid w:val="0"/>
        <w:spacing w:line="360" w:lineRule="auto"/>
        <w:ind w:firstLineChars="296" w:firstLine="710"/>
        <w:jc w:val="both"/>
        <w:textAlignment w:val="baseline"/>
        <w:rPr>
          <w:rFonts w:ascii="宋体" w:eastAsia="宋体" w:hAnsi="宋体" w:cs="Tahoma"/>
          <w:szCs w:val="20"/>
          <w:u w:val="single"/>
          <w:lang w:eastAsia="zh-CN" w:bidi="ar-SA"/>
        </w:rPr>
      </w:pPr>
      <w:r w:rsidRPr="00893A85">
        <w:rPr>
          <w:rFonts w:ascii="宋体" w:eastAsia="宋体" w:hAnsi="宋体" w:cs="Tahoma" w:hint="eastAsia"/>
          <w:szCs w:val="20"/>
          <w:lang w:eastAsia="zh-CN" w:bidi="ar-SA"/>
        </w:rPr>
        <w:t>联 系 人：</w:t>
      </w:r>
      <w:r w:rsidRPr="00893A85">
        <w:rPr>
          <w:rFonts w:ascii="宋体" w:eastAsia="宋体" w:hAnsi="宋体" w:cs="Tahoma" w:hint="eastAsia"/>
          <w:szCs w:val="20"/>
          <w:u w:val="single"/>
          <w:lang w:eastAsia="zh-CN" w:bidi="ar-SA"/>
        </w:rPr>
        <w:t xml:space="preserve">  兰建军         </w:t>
      </w:r>
    </w:p>
    <w:p w:rsidR="00893A85" w:rsidRPr="00893A85" w:rsidRDefault="00893A85" w:rsidP="00C10642">
      <w:pPr>
        <w:snapToGrid w:val="0"/>
        <w:spacing w:line="360" w:lineRule="auto"/>
        <w:ind w:firstLineChars="296" w:firstLine="710"/>
        <w:jc w:val="both"/>
        <w:textAlignment w:val="baseline"/>
        <w:rPr>
          <w:rFonts w:ascii="宋体" w:eastAsia="宋体" w:hAnsi="宋体" w:cs="Tahoma"/>
          <w:szCs w:val="20"/>
          <w:u w:val="single"/>
          <w:lang w:eastAsia="zh-CN" w:bidi="ar-SA"/>
        </w:rPr>
      </w:pPr>
      <w:r w:rsidRPr="00893A85">
        <w:rPr>
          <w:rFonts w:ascii="宋体" w:eastAsia="宋体" w:hAnsi="宋体" w:cs="Tahoma" w:hint="eastAsia"/>
          <w:szCs w:val="20"/>
          <w:lang w:eastAsia="zh-CN" w:bidi="ar-SA"/>
        </w:rPr>
        <w:t>联系电话：</w:t>
      </w:r>
      <w:r w:rsidRPr="00893A85">
        <w:rPr>
          <w:rFonts w:ascii="宋体" w:eastAsia="宋体" w:hAnsi="宋体" w:cs="Tahoma" w:hint="eastAsia"/>
          <w:szCs w:val="20"/>
          <w:u w:val="single"/>
          <w:lang w:eastAsia="zh-CN" w:bidi="ar-SA"/>
        </w:rPr>
        <w:t xml:space="preserve"> 15920193120      </w:t>
      </w:r>
    </w:p>
    <w:p w:rsidR="00893A85" w:rsidRPr="00893A85" w:rsidRDefault="00893A85" w:rsidP="00C10642">
      <w:pPr>
        <w:snapToGrid w:val="0"/>
        <w:spacing w:line="360" w:lineRule="auto"/>
        <w:ind w:firstLineChars="296" w:firstLine="71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 xml:space="preserve">邮箱     </w:t>
      </w:r>
      <w:r w:rsidRPr="00893A85">
        <w:rPr>
          <w:rFonts w:ascii="宋体" w:eastAsia="宋体" w:hAnsi="宋体" w:cs="Tahoma" w:hint="eastAsia"/>
          <w:szCs w:val="20"/>
          <w:u w:val="single"/>
          <w:lang w:eastAsia="zh-CN" w:bidi="ar-SA"/>
        </w:rPr>
        <w:t xml:space="preserve">  846260287@qq.</w:t>
      </w:r>
      <w:proofErr w:type="gramStart"/>
      <w:r w:rsidRPr="00893A85">
        <w:rPr>
          <w:rFonts w:ascii="宋体" w:eastAsia="宋体" w:hAnsi="宋体" w:cs="Tahoma" w:hint="eastAsia"/>
          <w:szCs w:val="20"/>
          <w:u w:val="single"/>
          <w:lang w:eastAsia="zh-CN" w:bidi="ar-SA"/>
        </w:rPr>
        <w:t>com</w:t>
      </w:r>
      <w:proofErr w:type="gramEnd"/>
      <w:r w:rsidRPr="00893A85">
        <w:rPr>
          <w:rFonts w:ascii="宋体" w:eastAsia="宋体" w:hAnsi="宋体" w:cs="Tahoma" w:hint="eastAsia"/>
          <w:szCs w:val="20"/>
          <w:u w:val="single"/>
          <w:lang w:eastAsia="zh-CN" w:bidi="ar-SA"/>
        </w:rPr>
        <w:t xml:space="preserve"> </w:t>
      </w:r>
    </w:p>
    <w:p w:rsidR="00893A85" w:rsidRPr="004C2618" w:rsidRDefault="00C10642" w:rsidP="004C2618">
      <w:pPr>
        <w:widowControl/>
        <w:adjustRightInd w:val="0"/>
        <w:snapToGrid w:val="0"/>
        <w:spacing w:line="360" w:lineRule="auto"/>
        <w:ind w:firstLineChars="100" w:firstLine="320"/>
        <w:jc w:val="both"/>
        <w:textAlignment w:val="baseline"/>
        <w:rPr>
          <w:rFonts w:ascii="黑体" w:eastAsia="黑体" w:hAnsi="黑体"/>
          <w:sz w:val="32"/>
          <w:szCs w:val="32"/>
          <w:lang w:eastAsia="zh-CN"/>
        </w:rPr>
      </w:pPr>
      <w:r w:rsidRPr="004C2618">
        <w:rPr>
          <w:rFonts w:ascii="黑体" w:eastAsia="黑体" w:hAnsi="黑体" w:hint="eastAsia"/>
          <w:sz w:val="32"/>
          <w:szCs w:val="32"/>
          <w:lang w:eastAsia="zh-CN"/>
        </w:rPr>
        <w:t>十四、</w:t>
      </w:r>
      <w:r w:rsidR="00893A85" w:rsidRPr="004C2618">
        <w:rPr>
          <w:rFonts w:ascii="黑体" w:eastAsia="黑体" w:hAnsi="黑体" w:hint="eastAsia"/>
          <w:sz w:val="32"/>
          <w:szCs w:val="32"/>
          <w:lang w:eastAsia="zh-CN"/>
        </w:rPr>
        <w:t>本询价文件未尽事宜的解释权属于广东财经大学。</w:t>
      </w:r>
    </w:p>
    <w:p w:rsidR="00893A85" w:rsidRPr="00893A85" w:rsidRDefault="00C10642" w:rsidP="004C2618">
      <w:pPr>
        <w:widowControl/>
        <w:adjustRightInd w:val="0"/>
        <w:snapToGrid w:val="0"/>
        <w:spacing w:line="360" w:lineRule="auto"/>
        <w:ind w:firstLineChars="300" w:firstLine="723"/>
        <w:jc w:val="both"/>
        <w:textAlignment w:val="baseline"/>
        <w:rPr>
          <w:rFonts w:ascii="宋体" w:eastAsia="宋体" w:hAnsi="宋体"/>
          <w:b/>
          <w:kern w:val="2"/>
          <w:lang w:eastAsia="zh-CN" w:bidi="ar-SA"/>
        </w:rPr>
      </w:pPr>
      <w:r>
        <w:rPr>
          <w:rFonts w:ascii="宋体" w:eastAsia="宋体" w:hAnsi="宋体" w:hint="eastAsia"/>
          <w:b/>
          <w:kern w:val="2"/>
          <w:lang w:eastAsia="zh-CN" w:bidi="ar-SA"/>
        </w:rPr>
        <w:lastRenderedPageBreak/>
        <w:t>十五、</w:t>
      </w:r>
      <w:r w:rsidR="00893A85" w:rsidRPr="00893A85">
        <w:rPr>
          <w:rFonts w:ascii="宋体" w:eastAsia="宋体" w:hAnsi="宋体" w:hint="eastAsia"/>
          <w:b/>
          <w:kern w:val="2"/>
          <w:lang w:eastAsia="zh-CN" w:bidi="ar-SA"/>
        </w:rPr>
        <w:t>疫情期间，请参加投标人员提供48小时核算检测证明及显示绿码，戴上口罩，经测体温正常后，方可进入佛山校区投标。</w:t>
      </w:r>
    </w:p>
    <w:p w:rsidR="00893A85" w:rsidRDefault="00893A85" w:rsidP="00893A85">
      <w:pPr>
        <w:snapToGrid w:val="0"/>
        <w:spacing w:line="360" w:lineRule="auto"/>
        <w:ind w:firstLineChars="196" w:firstLine="470"/>
        <w:jc w:val="both"/>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 xml:space="preserve">                                </w:t>
      </w:r>
    </w:p>
    <w:p w:rsidR="00C10642" w:rsidRPr="00893A85" w:rsidRDefault="00C10642" w:rsidP="00893A85">
      <w:pPr>
        <w:snapToGrid w:val="0"/>
        <w:spacing w:line="360" w:lineRule="auto"/>
        <w:ind w:firstLineChars="196" w:firstLine="470"/>
        <w:jc w:val="both"/>
        <w:textAlignment w:val="baseline"/>
        <w:rPr>
          <w:rFonts w:ascii="宋体" w:eastAsia="宋体" w:hAnsi="宋体" w:cs="Tahoma"/>
          <w:szCs w:val="20"/>
          <w:lang w:eastAsia="zh-CN" w:bidi="ar-SA"/>
        </w:rPr>
      </w:pPr>
    </w:p>
    <w:p w:rsidR="00893A85" w:rsidRPr="00893A85" w:rsidRDefault="00B71665" w:rsidP="00893A85">
      <w:pPr>
        <w:widowControl/>
        <w:spacing w:line="425" w:lineRule="atLeast"/>
        <w:jc w:val="right"/>
        <w:textAlignment w:val="baseline"/>
        <w:outlineLvl w:val="0"/>
        <w:rPr>
          <w:rFonts w:ascii="宋体" w:eastAsia="宋体" w:hAnsi="宋体" w:cs="Tahoma"/>
          <w:szCs w:val="20"/>
          <w:lang w:eastAsia="zh-CN" w:bidi="ar-SA"/>
        </w:rPr>
      </w:pPr>
      <w:r>
        <w:rPr>
          <w:rFonts w:ascii="宋体" w:eastAsia="宋体" w:hAnsi="宋体" w:cs="Tahoma" w:hint="eastAsia"/>
          <w:szCs w:val="20"/>
          <w:lang w:eastAsia="zh-CN" w:bidi="ar-SA"/>
        </w:rPr>
        <w:t>佛山校区管委会</w:t>
      </w:r>
      <w:r w:rsidR="00893A85" w:rsidRPr="00893A85">
        <w:rPr>
          <w:rFonts w:ascii="宋体" w:eastAsia="宋体" w:hAnsi="宋体" w:cs="Tahoma" w:hint="eastAsia"/>
          <w:szCs w:val="20"/>
          <w:lang w:eastAsia="zh-CN" w:bidi="ar-SA"/>
        </w:rPr>
        <w:t>保卫办</w:t>
      </w:r>
    </w:p>
    <w:p w:rsidR="00893A85" w:rsidRPr="00893A85" w:rsidRDefault="00893A85" w:rsidP="00893A85">
      <w:pPr>
        <w:widowControl/>
        <w:spacing w:line="425" w:lineRule="atLeast"/>
        <w:jc w:val="right"/>
        <w:textAlignment w:val="baseline"/>
        <w:rPr>
          <w:rFonts w:ascii="宋体" w:eastAsia="宋体" w:hAnsi="宋体" w:cs="Tahoma"/>
          <w:szCs w:val="20"/>
          <w:lang w:eastAsia="zh-CN" w:bidi="ar-SA"/>
        </w:rPr>
      </w:pPr>
      <w:r w:rsidRPr="00893A85">
        <w:rPr>
          <w:rFonts w:ascii="宋体" w:eastAsia="宋体" w:hAnsi="宋体" w:cs="Tahoma" w:hint="eastAsia"/>
          <w:szCs w:val="20"/>
          <w:lang w:eastAsia="zh-CN" w:bidi="ar-SA"/>
        </w:rPr>
        <w:t xml:space="preserve">2021年 月  日 </w:t>
      </w: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p>
    <w:p w:rsidR="00893A85" w:rsidRPr="00893A85" w:rsidRDefault="00893A85" w:rsidP="00893A85">
      <w:pPr>
        <w:widowControl/>
        <w:spacing w:line="425" w:lineRule="atLeast"/>
        <w:textAlignment w:val="baseline"/>
        <w:rPr>
          <w:rFonts w:eastAsia="宋体" w:cs="Tahoma"/>
          <w:szCs w:val="20"/>
          <w:lang w:eastAsia="zh-CN" w:bidi="ar-SA"/>
        </w:rPr>
      </w:pPr>
      <w:r w:rsidRPr="00893A85">
        <w:rPr>
          <w:rFonts w:ascii="宋体" w:eastAsia="宋体" w:hAnsi="宋体" w:cs="Tahoma"/>
          <w:szCs w:val="20"/>
          <w:lang w:eastAsia="zh-CN" w:bidi="ar-SA"/>
        </w:rPr>
        <w:br w:type="page"/>
      </w:r>
      <w:r w:rsidRPr="00893A85">
        <w:rPr>
          <w:rFonts w:eastAsia="宋体" w:cs="Tahoma" w:hint="eastAsia"/>
          <w:szCs w:val="20"/>
          <w:lang w:eastAsia="zh-CN" w:bidi="ar-SA"/>
        </w:rPr>
        <w:lastRenderedPageBreak/>
        <w:t>附件</w:t>
      </w:r>
      <w:r w:rsidRPr="00893A85">
        <w:rPr>
          <w:rFonts w:eastAsia="宋体" w:cs="Tahoma" w:hint="eastAsia"/>
          <w:szCs w:val="20"/>
          <w:lang w:eastAsia="zh-CN" w:bidi="ar-SA"/>
        </w:rPr>
        <w:t>1</w:t>
      </w:r>
    </w:p>
    <w:p w:rsidR="00893A85" w:rsidRPr="00893A85" w:rsidRDefault="00893A85" w:rsidP="00893A85">
      <w:pPr>
        <w:widowControl/>
        <w:spacing w:line="425" w:lineRule="atLeast"/>
        <w:jc w:val="center"/>
        <w:textAlignment w:val="baseline"/>
        <w:rPr>
          <w:rFonts w:ascii="宋体" w:eastAsia="宋体" w:hAnsi="宋体"/>
          <w:b/>
          <w:sz w:val="28"/>
          <w:szCs w:val="28"/>
          <w:lang w:eastAsia="zh-CN" w:bidi="ar-SA"/>
        </w:rPr>
      </w:pPr>
      <w:r w:rsidRPr="00893A85">
        <w:rPr>
          <w:rFonts w:ascii="宋体" w:eastAsia="宋体" w:hAnsi="宋体" w:hint="eastAsia"/>
          <w:b/>
          <w:sz w:val="28"/>
          <w:szCs w:val="28"/>
          <w:lang w:eastAsia="zh-CN" w:bidi="ar-SA"/>
        </w:rPr>
        <w:t>报价声明</w:t>
      </w:r>
    </w:p>
    <w:p w:rsidR="00893A85" w:rsidRPr="00893A85" w:rsidRDefault="00893A85" w:rsidP="00893A85">
      <w:pPr>
        <w:widowControl/>
        <w:adjustRightInd w:val="0"/>
        <w:snapToGrid w:val="0"/>
        <w:spacing w:line="360" w:lineRule="auto"/>
        <w:ind w:rightChars="37" w:right="89"/>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广东财经大学：</w:t>
      </w:r>
    </w:p>
    <w:p w:rsidR="00893A85" w:rsidRPr="00893A85" w:rsidRDefault="00893A85" w:rsidP="00893A85">
      <w:pPr>
        <w:widowControl/>
        <w:spacing w:line="440" w:lineRule="exact"/>
        <w:ind w:firstLineChars="220" w:firstLine="462"/>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我方确认收到贵方提供的</w:t>
      </w:r>
      <w:r w:rsidR="00B71665">
        <w:rPr>
          <w:rFonts w:ascii="宋体" w:eastAsia="宋体" w:hAnsi="宋体" w:hint="eastAsia"/>
          <w:sz w:val="21"/>
          <w:szCs w:val="21"/>
          <w:u w:val="single"/>
          <w:lang w:eastAsia="zh-CN" w:bidi="ar-SA"/>
        </w:rPr>
        <w:t xml:space="preserve">              </w:t>
      </w:r>
      <w:r w:rsidRPr="00893A85">
        <w:rPr>
          <w:rFonts w:ascii="宋体" w:eastAsia="宋体" w:hAnsi="宋体" w:hint="eastAsia"/>
          <w:sz w:val="21"/>
          <w:szCs w:val="21"/>
          <w:lang w:eastAsia="zh-CN" w:bidi="ar-SA"/>
        </w:rPr>
        <w:t>询价文件及相关附件的全部内容，我方：</w:t>
      </w:r>
      <w:r w:rsidRPr="00893A85">
        <w:rPr>
          <w:rFonts w:ascii="宋体" w:eastAsia="宋体" w:hAnsi="宋体" w:hint="eastAsia"/>
          <w:b/>
          <w:sz w:val="21"/>
          <w:szCs w:val="21"/>
          <w:u w:val="double"/>
          <w:lang w:eastAsia="zh-CN" w:bidi="ar-SA"/>
        </w:rPr>
        <w:t xml:space="preserve">(报价人名称)：           </w:t>
      </w:r>
      <w:r w:rsidRPr="00893A85">
        <w:rPr>
          <w:rFonts w:ascii="宋体" w:eastAsia="宋体" w:hAnsi="宋体" w:hint="eastAsia"/>
          <w:sz w:val="21"/>
          <w:szCs w:val="21"/>
          <w:lang w:eastAsia="zh-CN" w:bidi="ar-SA"/>
        </w:rPr>
        <w:t>作为报价供应商正式授权</w:t>
      </w:r>
      <w:r w:rsidRPr="00893A85">
        <w:rPr>
          <w:rFonts w:ascii="宋体" w:eastAsia="宋体" w:hAnsi="宋体" w:hint="eastAsia"/>
          <w:b/>
          <w:sz w:val="21"/>
          <w:szCs w:val="21"/>
          <w:u w:val="double"/>
          <w:lang w:eastAsia="zh-CN" w:bidi="ar-SA"/>
        </w:rPr>
        <w:t xml:space="preserve"> (授权代表全名、职务、身份证号码)                   </w:t>
      </w:r>
      <w:r w:rsidRPr="00893A85">
        <w:rPr>
          <w:rFonts w:ascii="宋体" w:eastAsia="宋体" w:hAnsi="宋体" w:hint="eastAsia"/>
          <w:sz w:val="21"/>
          <w:szCs w:val="21"/>
          <w:lang w:eastAsia="zh-CN" w:bidi="ar-SA"/>
        </w:rPr>
        <w:t>代表我方进行有关本项目询价的一切事宜。</w:t>
      </w:r>
    </w:p>
    <w:p w:rsidR="00893A85" w:rsidRPr="00893A85" w:rsidRDefault="00893A85" w:rsidP="00893A85">
      <w:pPr>
        <w:widowControl/>
        <w:spacing w:line="440" w:lineRule="exact"/>
        <w:ind w:firstLineChars="171" w:firstLine="359"/>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在此提交的报价文件正本</w:t>
      </w:r>
      <w:r w:rsidRPr="00893A85">
        <w:rPr>
          <w:rFonts w:ascii="宋体" w:eastAsia="宋体" w:hAnsi="宋体" w:hint="eastAsia"/>
          <w:b/>
          <w:sz w:val="21"/>
          <w:szCs w:val="21"/>
          <w:u w:val="double"/>
          <w:lang w:eastAsia="zh-CN" w:bidi="ar-SA"/>
        </w:rPr>
        <w:t xml:space="preserve"> 1 </w:t>
      </w:r>
      <w:r w:rsidRPr="00893A85">
        <w:rPr>
          <w:rFonts w:ascii="宋体" w:eastAsia="宋体" w:hAnsi="宋体" w:hint="eastAsia"/>
          <w:sz w:val="21"/>
          <w:szCs w:val="21"/>
          <w:lang w:eastAsia="zh-CN" w:bidi="ar-SA"/>
        </w:rPr>
        <w:t xml:space="preserve">套，副本 </w:t>
      </w:r>
      <w:r w:rsidRPr="00893A85">
        <w:rPr>
          <w:rFonts w:ascii="宋体" w:eastAsia="宋体" w:hAnsi="宋体" w:hint="eastAsia"/>
          <w:b/>
          <w:sz w:val="21"/>
          <w:szCs w:val="21"/>
          <w:u w:val="double"/>
          <w:lang w:eastAsia="zh-CN" w:bidi="ar-SA"/>
        </w:rPr>
        <w:t xml:space="preserve">1 </w:t>
      </w:r>
      <w:r w:rsidRPr="00893A85">
        <w:rPr>
          <w:rFonts w:ascii="宋体" w:eastAsia="宋体" w:hAnsi="宋体" w:hint="eastAsia"/>
          <w:sz w:val="21"/>
          <w:szCs w:val="21"/>
          <w:lang w:eastAsia="zh-CN" w:bidi="ar-SA"/>
        </w:rPr>
        <w:t>套，电子稿 1 套，</w:t>
      </w:r>
      <w:r w:rsidRPr="00893A85">
        <w:rPr>
          <w:rFonts w:ascii="宋体" w:eastAsia="宋体" w:hAnsi="宋体" w:hint="eastAsia"/>
          <w:b/>
          <w:sz w:val="21"/>
          <w:szCs w:val="21"/>
          <w:lang w:eastAsia="zh-CN" w:bidi="ar-SA"/>
        </w:rPr>
        <w:t>报价文件包括如下内容：</w:t>
      </w:r>
    </w:p>
    <w:p w:rsidR="00893A85" w:rsidRPr="00893A85" w:rsidRDefault="00893A85" w:rsidP="00893A85">
      <w:pPr>
        <w:widowControl/>
        <w:numPr>
          <w:ilvl w:val="0"/>
          <w:numId w:val="25"/>
        </w:numPr>
        <w:spacing w:line="440" w:lineRule="exact"/>
        <w:jc w:val="both"/>
        <w:textAlignment w:val="baseline"/>
        <w:rPr>
          <w:rFonts w:ascii="宋体" w:eastAsia="宋体" w:hAnsi="宋体"/>
          <w:b/>
          <w:sz w:val="21"/>
          <w:szCs w:val="21"/>
          <w:lang w:eastAsia="zh-CN" w:bidi="ar-SA"/>
        </w:rPr>
      </w:pPr>
      <w:r w:rsidRPr="00893A85">
        <w:rPr>
          <w:rFonts w:ascii="宋体" w:eastAsia="宋体" w:hAnsi="宋体" w:hint="eastAsia"/>
          <w:b/>
          <w:sz w:val="21"/>
          <w:szCs w:val="21"/>
          <w:lang w:eastAsia="zh-CN" w:bidi="ar-SA"/>
        </w:rPr>
        <w:t>本报价声明。</w:t>
      </w:r>
    </w:p>
    <w:p w:rsidR="00893A85" w:rsidRPr="00893A85" w:rsidRDefault="00893A85" w:rsidP="00893A85">
      <w:pPr>
        <w:widowControl/>
        <w:numPr>
          <w:ilvl w:val="0"/>
          <w:numId w:val="25"/>
        </w:numPr>
        <w:spacing w:line="440" w:lineRule="exact"/>
        <w:jc w:val="both"/>
        <w:textAlignment w:val="baseline"/>
        <w:rPr>
          <w:rFonts w:ascii="宋体" w:eastAsia="宋体" w:hAnsi="宋体"/>
          <w:b/>
          <w:sz w:val="21"/>
          <w:szCs w:val="21"/>
          <w:lang w:eastAsia="zh-CN" w:bidi="ar-SA"/>
        </w:rPr>
      </w:pPr>
      <w:r w:rsidRPr="00893A85">
        <w:rPr>
          <w:rFonts w:ascii="宋体" w:eastAsia="宋体" w:hAnsi="宋体" w:hint="eastAsia"/>
          <w:b/>
          <w:sz w:val="21"/>
          <w:szCs w:val="21"/>
          <w:lang w:eastAsia="zh-CN" w:bidi="ar-SA"/>
        </w:rPr>
        <w:t>报价一览表、报价明细表。</w:t>
      </w:r>
    </w:p>
    <w:p w:rsidR="00893A85" w:rsidRPr="00893A85" w:rsidRDefault="00893A85" w:rsidP="00893A85">
      <w:pPr>
        <w:widowControl/>
        <w:numPr>
          <w:ilvl w:val="0"/>
          <w:numId w:val="25"/>
        </w:numPr>
        <w:spacing w:line="440" w:lineRule="exact"/>
        <w:jc w:val="both"/>
        <w:textAlignment w:val="baseline"/>
        <w:rPr>
          <w:rFonts w:ascii="宋体" w:eastAsia="宋体" w:hAnsi="宋体"/>
          <w:b/>
          <w:sz w:val="21"/>
          <w:szCs w:val="21"/>
          <w:lang w:eastAsia="zh-CN" w:bidi="ar-SA"/>
        </w:rPr>
      </w:pPr>
      <w:r w:rsidRPr="00893A85">
        <w:rPr>
          <w:rFonts w:ascii="宋体" w:eastAsia="宋体" w:hAnsi="宋体" w:hint="eastAsia"/>
          <w:b/>
          <w:sz w:val="21"/>
          <w:szCs w:val="21"/>
          <w:lang w:eastAsia="zh-CN" w:bidi="ar-SA"/>
        </w:rPr>
        <w:t>企业法人《营业执照》副本或事业单位法人证书或法人登记证书复印件。</w:t>
      </w:r>
    </w:p>
    <w:p w:rsidR="00893A85" w:rsidRPr="00893A85" w:rsidRDefault="00893A85" w:rsidP="00893A85">
      <w:pPr>
        <w:widowControl/>
        <w:numPr>
          <w:ilvl w:val="0"/>
          <w:numId w:val="25"/>
        </w:numPr>
        <w:spacing w:line="440" w:lineRule="exact"/>
        <w:jc w:val="both"/>
        <w:textAlignment w:val="baseline"/>
        <w:rPr>
          <w:rFonts w:ascii="宋体" w:eastAsia="宋体" w:hAnsi="宋体"/>
          <w:b/>
          <w:sz w:val="21"/>
          <w:szCs w:val="21"/>
          <w:lang w:eastAsia="zh-CN" w:bidi="ar-SA"/>
        </w:rPr>
      </w:pPr>
      <w:r w:rsidRPr="00893A85">
        <w:rPr>
          <w:rFonts w:ascii="宋体" w:eastAsia="宋体" w:hAnsi="宋体" w:hint="eastAsia"/>
          <w:b/>
          <w:sz w:val="21"/>
          <w:szCs w:val="21"/>
          <w:lang w:eastAsia="zh-CN" w:bidi="ar-SA"/>
        </w:rPr>
        <w:t>法定代表人证明书、授权委托书。</w:t>
      </w:r>
    </w:p>
    <w:p w:rsidR="00893A85" w:rsidRPr="00893A85" w:rsidRDefault="00893A85" w:rsidP="00893A85">
      <w:pPr>
        <w:widowControl/>
        <w:numPr>
          <w:ilvl w:val="0"/>
          <w:numId w:val="25"/>
        </w:numPr>
        <w:spacing w:line="440" w:lineRule="exact"/>
        <w:jc w:val="both"/>
        <w:textAlignment w:val="baseline"/>
        <w:rPr>
          <w:rFonts w:ascii="宋体" w:eastAsia="宋体" w:hAnsi="宋体"/>
          <w:b/>
          <w:sz w:val="21"/>
          <w:szCs w:val="21"/>
          <w:lang w:eastAsia="zh-CN" w:bidi="ar-SA"/>
        </w:rPr>
      </w:pPr>
      <w:r w:rsidRPr="00893A85">
        <w:rPr>
          <w:rFonts w:ascii="宋体" w:eastAsia="宋体" w:hAnsi="宋体" w:hint="eastAsia"/>
          <w:b/>
          <w:sz w:val="21"/>
          <w:szCs w:val="21"/>
          <w:lang w:eastAsia="zh-CN" w:bidi="ar-SA"/>
        </w:rPr>
        <w:t>其他技术（或服务）响应文件。</w:t>
      </w:r>
    </w:p>
    <w:p w:rsidR="00893A85" w:rsidRPr="00893A85" w:rsidRDefault="00893A85" w:rsidP="00893A85">
      <w:pPr>
        <w:widowControl/>
        <w:adjustRightInd w:val="0"/>
        <w:snapToGrid w:val="0"/>
        <w:spacing w:line="360" w:lineRule="auto"/>
        <w:ind w:rightChars="37" w:right="89" w:firstLineChars="200" w:firstLine="422"/>
        <w:jc w:val="both"/>
        <w:textAlignment w:val="baseline"/>
        <w:rPr>
          <w:rFonts w:ascii="宋体" w:eastAsia="宋体" w:hAnsi="宋体" w:cs="Tahoma"/>
          <w:b/>
          <w:sz w:val="21"/>
          <w:szCs w:val="21"/>
          <w:lang w:eastAsia="zh-CN" w:bidi="ar-SA"/>
        </w:rPr>
      </w:pPr>
      <w:r w:rsidRPr="00893A85">
        <w:rPr>
          <w:rFonts w:ascii="宋体" w:eastAsia="宋体" w:hAnsi="宋体" w:cs="Tahoma" w:hint="eastAsia"/>
          <w:b/>
          <w:sz w:val="21"/>
          <w:szCs w:val="21"/>
          <w:lang w:eastAsia="zh-CN" w:bidi="ar-SA"/>
        </w:rPr>
        <w:t>我方已完全明白询价文件的所有条款要求，并重申以下几点：</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我方严格遵守贵校采购有关规定。</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我方具备履行合同所必需的设备和专业技术能力。</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我方已认真阅读询价文件及相关附件的全部内容，对本次询价</w:t>
      </w:r>
      <w:proofErr w:type="gramStart"/>
      <w:r w:rsidRPr="00893A85">
        <w:rPr>
          <w:rFonts w:ascii="宋体" w:eastAsia="宋体" w:hAnsi="宋体" w:hint="eastAsia"/>
          <w:sz w:val="21"/>
          <w:szCs w:val="21"/>
          <w:lang w:eastAsia="zh-CN" w:bidi="ar-SA"/>
        </w:rPr>
        <w:t>作出</w:t>
      </w:r>
      <w:proofErr w:type="gramEnd"/>
      <w:r w:rsidRPr="00893A85">
        <w:rPr>
          <w:rFonts w:ascii="宋体" w:eastAsia="宋体" w:hAnsi="宋体" w:hint="eastAsia"/>
          <w:sz w:val="21"/>
          <w:szCs w:val="21"/>
          <w:lang w:eastAsia="zh-CN" w:bidi="ar-SA"/>
        </w:rPr>
        <w:t>实质性响应。</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我方同意按照贵校的要求提供与报价有关的其它任何数据、信息或资料，并对其真实性和合法性负责。</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893A85" w:rsidRPr="00893A85" w:rsidRDefault="00893A85" w:rsidP="00893A85">
      <w:pPr>
        <w:widowControl/>
        <w:numPr>
          <w:ilvl w:val="0"/>
          <w:numId w:val="26"/>
        </w:numPr>
        <w:spacing w:line="440" w:lineRule="exact"/>
        <w:jc w:val="both"/>
        <w:textAlignment w:val="baseline"/>
        <w:rPr>
          <w:rFonts w:ascii="宋体" w:eastAsia="宋体" w:hAnsi="宋体"/>
          <w:sz w:val="21"/>
          <w:szCs w:val="21"/>
          <w:lang w:eastAsia="zh-CN" w:bidi="ar-SA"/>
        </w:rPr>
      </w:pPr>
      <w:r w:rsidRPr="00893A85">
        <w:rPr>
          <w:rFonts w:ascii="宋体" w:eastAsia="宋体" w:hAnsi="宋体" w:hint="eastAsia"/>
          <w:sz w:val="21"/>
          <w:szCs w:val="21"/>
          <w:lang w:eastAsia="zh-CN" w:bidi="ar-SA"/>
        </w:rPr>
        <w:t>近三年，我方在经营销售活动中没有违法行为，在招标投标、政府采购领域中没有违规和违约行为。</w:t>
      </w:r>
    </w:p>
    <w:p w:rsidR="00893A85" w:rsidRPr="00893A85" w:rsidRDefault="00893A85" w:rsidP="00893A85">
      <w:pPr>
        <w:widowControl/>
        <w:tabs>
          <w:tab w:val="left" w:pos="8100"/>
        </w:tabs>
        <w:adjustRightInd w:val="0"/>
        <w:snapToGrid w:val="0"/>
        <w:spacing w:line="348" w:lineRule="auto"/>
        <w:jc w:val="center"/>
        <w:textAlignment w:val="baseline"/>
        <w:rPr>
          <w:rFonts w:ascii="宋体" w:eastAsia="宋体" w:hAnsi="宋体" w:cs="Tahoma"/>
          <w:sz w:val="21"/>
          <w:szCs w:val="21"/>
          <w:lang w:eastAsia="zh-CN" w:bidi="ar-SA"/>
        </w:rPr>
      </w:pPr>
    </w:p>
    <w:p w:rsidR="00893A85" w:rsidRPr="00893A85" w:rsidRDefault="00893A85" w:rsidP="00893A85">
      <w:pPr>
        <w:widowControl/>
        <w:tabs>
          <w:tab w:val="left" w:pos="8100"/>
        </w:tabs>
        <w:adjustRightInd w:val="0"/>
        <w:snapToGrid w:val="0"/>
        <w:spacing w:line="348" w:lineRule="auto"/>
        <w:ind w:firstLineChars="2150" w:firstLine="4515"/>
        <w:jc w:val="both"/>
        <w:textAlignment w:val="baseline"/>
        <w:rPr>
          <w:rFonts w:ascii="宋体" w:eastAsia="宋体" w:hAnsi="宋体" w:cs="Tahoma"/>
          <w:sz w:val="21"/>
          <w:szCs w:val="21"/>
          <w:lang w:eastAsia="zh-CN" w:bidi="ar-SA"/>
        </w:rPr>
      </w:pPr>
      <w:r w:rsidRPr="00893A85">
        <w:rPr>
          <w:rFonts w:ascii="宋体" w:eastAsia="宋体" w:hAnsi="宋体" w:cs="Tahoma" w:hint="eastAsia"/>
          <w:sz w:val="21"/>
          <w:szCs w:val="21"/>
          <w:lang w:eastAsia="zh-CN" w:bidi="ar-SA"/>
        </w:rPr>
        <w:t xml:space="preserve">报价供应商（公章）：   </w:t>
      </w:r>
    </w:p>
    <w:p w:rsidR="00893A85" w:rsidRPr="00893A85" w:rsidRDefault="00893A85" w:rsidP="00893A85">
      <w:pPr>
        <w:widowControl/>
        <w:tabs>
          <w:tab w:val="left" w:pos="8100"/>
        </w:tabs>
        <w:adjustRightInd w:val="0"/>
        <w:snapToGrid w:val="0"/>
        <w:spacing w:line="348" w:lineRule="auto"/>
        <w:ind w:firstLineChars="2150" w:firstLine="4515"/>
        <w:jc w:val="both"/>
        <w:textAlignment w:val="baseline"/>
        <w:rPr>
          <w:rFonts w:ascii="宋体" w:eastAsia="宋体" w:hAnsi="宋体" w:cs="Tahoma"/>
          <w:sz w:val="21"/>
          <w:szCs w:val="21"/>
          <w:lang w:eastAsia="zh-CN" w:bidi="ar-SA"/>
        </w:rPr>
      </w:pPr>
      <w:r w:rsidRPr="00893A85">
        <w:rPr>
          <w:rFonts w:ascii="宋体" w:eastAsia="宋体" w:hAnsi="宋体" w:cs="Tahoma" w:hint="eastAsia"/>
          <w:sz w:val="21"/>
          <w:szCs w:val="21"/>
          <w:lang w:eastAsia="zh-CN" w:bidi="ar-SA"/>
        </w:rPr>
        <w:t>日期：2021年  月  日</w:t>
      </w:r>
    </w:p>
    <w:p w:rsidR="00893A85" w:rsidRPr="00893A85" w:rsidRDefault="00893A85" w:rsidP="00893A85">
      <w:pPr>
        <w:widowControl/>
        <w:tabs>
          <w:tab w:val="left" w:pos="8100"/>
        </w:tabs>
        <w:adjustRightInd w:val="0"/>
        <w:snapToGrid w:val="0"/>
        <w:spacing w:line="348" w:lineRule="auto"/>
        <w:ind w:firstLineChars="2150" w:firstLine="4515"/>
        <w:jc w:val="both"/>
        <w:textAlignment w:val="baseline"/>
        <w:rPr>
          <w:rFonts w:ascii="宋体" w:eastAsia="宋体" w:hAnsi="宋体" w:cs="Tahoma"/>
          <w:sz w:val="21"/>
          <w:szCs w:val="21"/>
          <w:lang w:eastAsia="zh-CN" w:bidi="ar-SA"/>
        </w:rPr>
      </w:pPr>
    </w:p>
    <w:p w:rsidR="00893A85" w:rsidRPr="00893A85" w:rsidRDefault="00893A85" w:rsidP="00893A85">
      <w:pPr>
        <w:widowControl/>
        <w:spacing w:line="425" w:lineRule="atLeast"/>
        <w:jc w:val="both"/>
        <w:textAlignment w:val="baseline"/>
        <w:rPr>
          <w:rFonts w:ascii="宋体" w:eastAsia="宋体" w:hAnsi="宋体" w:cs="Tahoma"/>
          <w:szCs w:val="20"/>
          <w:lang w:eastAsia="zh-CN" w:bidi="ar-SA"/>
        </w:rPr>
      </w:pPr>
      <w:r w:rsidRPr="00893A85">
        <w:rPr>
          <w:rFonts w:eastAsia="宋体" w:hint="eastAsia"/>
          <w:b/>
          <w:szCs w:val="20"/>
          <w:lang w:eastAsia="zh-CN" w:bidi="ar-SA"/>
        </w:rPr>
        <w:t>（注：本报价声明为必要文件，必须加盖报价供应商公章，否则，作无效报价处理）</w:t>
      </w:r>
    </w:p>
    <w:p w:rsidR="00893A85" w:rsidRPr="00893A85" w:rsidRDefault="00893A85" w:rsidP="00893A85">
      <w:pPr>
        <w:widowControl/>
        <w:tabs>
          <w:tab w:val="left" w:pos="8100"/>
        </w:tabs>
        <w:adjustRightInd w:val="0"/>
        <w:snapToGrid w:val="0"/>
        <w:spacing w:line="348" w:lineRule="auto"/>
        <w:jc w:val="both"/>
        <w:textAlignment w:val="baseline"/>
        <w:rPr>
          <w:rFonts w:ascii="宋体" w:eastAsia="宋体" w:hAnsi="宋体" w:cs="Tahoma"/>
          <w:szCs w:val="20"/>
          <w:lang w:eastAsia="zh-CN" w:bidi="ar-SA"/>
        </w:rPr>
      </w:pPr>
      <w:r w:rsidRPr="00893A85">
        <w:rPr>
          <w:rFonts w:ascii="宋体" w:eastAsia="宋体" w:hAnsi="宋体" w:cs="Tahoma"/>
          <w:szCs w:val="20"/>
          <w:lang w:eastAsia="zh-CN" w:bidi="ar-SA"/>
        </w:rPr>
        <w:br w:type="page"/>
      </w:r>
      <w:r w:rsidRPr="00893A85">
        <w:rPr>
          <w:rFonts w:eastAsia="宋体" w:cs="Tahoma" w:hint="eastAsia"/>
          <w:szCs w:val="20"/>
          <w:lang w:eastAsia="zh-CN" w:bidi="ar-SA"/>
        </w:rPr>
        <w:lastRenderedPageBreak/>
        <w:t>附件</w:t>
      </w:r>
      <w:r w:rsidRPr="00893A85">
        <w:rPr>
          <w:rFonts w:eastAsia="宋体" w:cs="Tahoma" w:hint="eastAsia"/>
          <w:szCs w:val="20"/>
          <w:lang w:eastAsia="zh-CN" w:bidi="ar-SA"/>
        </w:rPr>
        <w:t>2-1</w:t>
      </w:r>
    </w:p>
    <w:p w:rsidR="00893A85" w:rsidRPr="00893A85" w:rsidRDefault="00893A85" w:rsidP="00893A85">
      <w:pPr>
        <w:widowControl/>
        <w:spacing w:line="560" w:lineRule="exact"/>
        <w:jc w:val="center"/>
        <w:textAlignment w:val="baseline"/>
        <w:rPr>
          <w:rFonts w:ascii="宋体" w:eastAsia="宋体" w:hAnsi="宋体"/>
          <w:b/>
          <w:sz w:val="28"/>
          <w:szCs w:val="28"/>
          <w:lang w:eastAsia="zh-CN" w:bidi="ar-SA"/>
        </w:rPr>
      </w:pPr>
      <w:r w:rsidRPr="00893A85">
        <w:rPr>
          <w:rFonts w:ascii="宋体" w:eastAsia="宋体" w:hAnsi="宋体" w:hint="eastAsia"/>
          <w:b/>
          <w:sz w:val="28"/>
          <w:szCs w:val="28"/>
          <w:lang w:eastAsia="zh-CN" w:bidi="ar-SA"/>
        </w:rPr>
        <w:t>报价一览表</w:t>
      </w:r>
    </w:p>
    <w:p w:rsidR="00893A85" w:rsidRPr="00893A85" w:rsidRDefault="00893A85" w:rsidP="00893A85">
      <w:pPr>
        <w:widowControl/>
        <w:adjustRightInd w:val="0"/>
        <w:snapToGrid w:val="0"/>
        <w:spacing w:line="425" w:lineRule="atLeast"/>
        <w:jc w:val="right"/>
        <w:textAlignment w:val="baseline"/>
        <w:rPr>
          <w:rFonts w:ascii="宋体" w:eastAsia="宋体" w:hAnsi="宋体"/>
          <w:szCs w:val="20"/>
          <w:lang w:eastAsia="zh-CN" w:bidi="ar-SA"/>
        </w:rPr>
      </w:pPr>
      <w:r w:rsidRPr="00893A85">
        <w:rPr>
          <w:rFonts w:ascii="宋体" w:eastAsia="宋体" w:hAnsi="宋体" w:hint="eastAsia"/>
          <w:szCs w:val="20"/>
          <w:lang w:eastAsia="zh-CN" w:bidi="ar-SA"/>
        </w:rPr>
        <w:t>货币单位：人民币元</w:t>
      </w:r>
    </w:p>
    <w:tbl>
      <w:tblPr>
        <w:tblW w:w="9348" w:type="dxa"/>
        <w:jc w:val="center"/>
        <w:tblLayout w:type="fixed"/>
        <w:tblCellMar>
          <w:left w:w="30" w:type="dxa"/>
          <w:right w:w="30" w:type="dxa"/>
        </w:tblCellMar>
        <w:tblLook w:val="0000" w:firstRow="0" w:lastRow="0" w:firstColumn="0" w:lastColumn="0" w:noHBand="0" w:noVBand="0"/>
      </w:tblPr>
      <w:tblGrid>
        <w:gridCol w:w="2229"/>
        <w:gridCol w:w="7119"/>
      </w:tblGrid>
      <w:tr w:rsidR="00893A85" w:rsidRPr="00893A85" w:rsidTr="00C10642">
        <w:trPr>
          <w:cantSplit/>
          <w:trHeight w:val="660"/>
          <w:jc w:val="center"/>
        </w:trPr>
        <w:tc>
          <w:tcPr>
            <w:tcW w:w="2229" w:type="dxa"/>
            <w:tcBorders>
              <w:top w:val="single" w:sz="6" w:space="0" w:color="auto"/>
              <w:left w:val="single" w:sz="6" w:space="0" w:color="auto"/>
              <w:bottom w:val="nil"/>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center"/>
              <w:textAlignment w:val="baseline"/>
              <w:rPr>
                <w:rFonts w:ascii="宋体" w:eastAsia="宋体" w:hAnsi="宋体"/>
                <w:b/>
                <w:szCs w:val="20"/>
                <w:lang w:eastAsia="zh-CN" w:bidi="ar-SA"/>
              </w:rPr>
            </w:pPr>
            <w:r w:rsidRPr="00893A85">
              <w:rPr>
                <w:rFonts w:ascii="宋体" w:eastAsia="宋体" w:hAnsi="宋体" w:hint="eastAsia"/>
                <w:b/>
                <w:szCs w:val="20"/>
                <w:lang w:eastAsia="zh-CN" w:bidi="ar-SA"/>
              </w:rPr>
              <w:t>项目名称</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893A85" w:rsidRPr="00FE353C" w:rsidRDefault="00FE353C" w:rsidP="00FE353C">
            <w:pPr>
              <w:pStyle w:val="Heading110"/>
              <w:keepNext/>
              <w:keepLines/>
              <w:spacing w:line="400" w:lineRule="exact"/>
              <w:ind w:firstLineChars="250" w:firstLine="525"/>
              <w:jc w:val="both"/>
              <w:rPr>
                <w:rFonts w:cs="Times New Roman"/>
                <w:sz w:val="21"/>
                <w:szCs w:val="21"/>
                <w:lang w:val="en-US" w:eastAsia="zh-CN" w:bidi="ar-SA"/>
              </w:rPr>
            </w:pPr>
            <w:r w:rsidRPr="00FE353C">
              <w:rPr>
                <w:rFonts w:cs="Times New Roman" w:hint="eastAsia"/>
                <w:sz w:val="21"/>
                <w:szCs w:val="21"/>
                <w:lang w:val="en-US" w:eastAsia="zh-CN" w:bidi="ar-SA"/>
              </w:rPr>
              <w:t>广东财经</w:t>
            </w:r>
            <w:r w:rsidRPr="00FE353C">
              <w:rPr>
                <w:rFonts w:cs="Times New Roman"/>
                <w:sz w:val="21"/>
                <w:szCs w:val="21"/>
                <w:lang w:val="en-US" w:eastAsia="zh-CN" w:bidi="ar-SA"/>
              </w:rPr>
              <w:t>大学</w:t>
            </w:r>
            <w:r w:rsidRPr="00FE353C">
              <w:rPr>
                <w:rFonts w:cs="Times New Roman" w:hint="eastAsia"/>
                <w:sz w:val="21"/>
                <w:szCs w:val="21"/>
                <w:lang w:val="en-US" w:eastAsia="zh-CN" w:bidi="ar-SA"/>
              </w:rPr>
              <w:t>佛山校区消防控制室</w:t>
            </w:r>
            <w:r w:rsidRPr="00FE353C">
              <w:rPr>
                <w:rFonts w:cs="Times New Roman" w:hint="eastAsia"/>
                <w:sz w:val="21"/>
                <w:szCs w:val="21"/>
                <w:lang w:eastAsia="zh-CN" w:bidi="ar-SA"/>
              </w:rPr>
              <w:t>整合项目</w:t>
            </w:r>
          </w:p>
        </w:tc>
      </w:tr>
      <w:tr w:rsidR="00893A85" w:rsidRPr="00893A85" w:rsidTr="00C10642">
        <w:trPr>
          <w:cantSplit/>
          <w:trHeight w:val="660"/>
          <w:jc w:val="center"/>
        </w:trPr>
        <w:tc>
          <w:tcPr>
            <w:tcW w:w="2229" w:type="dxa"/>
            <w:tcBorders>
              <w:top w:val="single" w:sz="6" w:space="0" w:color="auto"/>
              <w:left w:val="single" w:sz="6" w:space="0" w:color="auto"/>
              <w:bottom w:val="nil"/>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center"/>
              <w:textAlignment w:val="baseline"/>
              <w:rPr>
                <w:rFonts w:ascii="宋体" w:eastAsia="宋体" w:hAnsi="宋体"/>
                <w:b/>
                <w:szCs w:val="20"/>
                <w:lang w:eastAsia="zh-CN" w:bidi="ar-SA"/>
              </w:rPr>
            </w:pPr>
            <w:r w:rsidRPr="00893A85">
              <w:rPr>
                <w:rFonts w:ascii="宋体" w:eastAsia="宋体" w:hAnsi="宋体" w:hint="eastAsia"/>
                <w:b/>
                <w:szCs w:val="20"/>
                <w:lang w:eastAsia="zh-CN" w:bidi="ar-SA"/>
              </w:rPr>
              <w:t>项目编号</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893A85" w:rsidRPr="00893A85" w:rsidRDefault="00FE353C" w:rsidP="00893A85">
            <w:pPr>
              <w:widowControl/>
              <w:autoSpaceDE w:val="0"/>
              <w:autoSpaceDN w:val="0"/>
              <w:adjustRightInd w:val="0"/>
              <w:spacing w:line="480" w:lineRule="exact"/>
              <w:jc w:val="center"/>
              <w:textAlignment w:val="baseline"/>
              <w:rPr>
                <w:rFonts w:ascii="宋体" w:eastAsia="宋体" w:hAnsi="宋体"/>
                <w:szCs w:val="20"/>
                <w:lang w:eastAsia="zh-CN" w:bidi="ar-SA"/>
              </w:rPr>
            </w:pPr>
            <w:r w:rsidRPr="00FE353C">
              <w:rPr>
                <w:rFonts w:ascii="宋体" w:eastAsia="宋体" w:hAnsi="宋体"/>
                <w:szCs w:val="20"/>
                <w:lang w:eastAsia="zh-CN" w:bidi="ar-SA"/>
              </w:rPr>
              <w:t>JH-202112-012</w:t>
            </w:r>
          </w:p>
        </w:tc>
      </w:tr>
      <w:tr w:rsidR="00893A85" w:rsidRPr="00893A85" w:rsidTr="00C10642">
        <w:trPr>
          <w:cantSplit/>
          <w:trHeight w:val="829"/>
          <w:jc w:val="center"/>
        </w:trPr>
        <w:tc>
          <w:tcPr>
            <w:tcW w:w="2229" w:type="dxa"/>
            <w:vMerge w:val="restart"/>
            <w:tcBorders>
              <w:top w:val="single" w:sz="6" w:space="0" w:color="auto"/>
              <w:left w:val="single" w:sz="6" w:space="0" w:color="auto"/>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center"/>
              <w:textAlignment w:val="baseline"/>
              <w:rPr>
                <w:rFonts w:ascii="宋体" w:eastAsia="宋体" w:hAnsi="宋体"/>
                <w:b/>
                <w:szCs w:val="20"/>
                <w:lang w:eastAsia="zh-CN" w:bidi="ar-SA"/>
              </w:rPr>
            </w:pPr>
            <w:r w:rsidRPr="00893A85">
              <w:rPr>
                <w:rFonts w:ascii="宋体" w:eastAsia="宋体" w:hAnsi="宋体" w:hint="eastAsia"/>
                <w:b/>
                <w:szCs w:val="20"/>
                <w:lang w:eastAsia="zh-CN" w:bidi="ar-SA"/>
              </w:rPr>
              <w:t>总报价（元）</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both"/>
              <w:textAlignment w:val="baseline"/>
              <w:rPr>
                <w:rFonts w:ascii="宋体" w:eastAsia="宋体" w:hAnsi="宋体"/>
                <w:b/>
                <w:szCs w:val="20"/>
                <w:u w:val="single"/>
                <w:lang w:eastAsia="zh-CN" w:bidi="ar-SA"/>
              </w:rPr>
            </w:pPr>
          </w:p>
          <w:p w:rsidR="00893A85" w:rsidRPr="00893A85" w:rsidRDefault="00893A85" w:rsidP="00893A85">
            <w:pPr>
              <w:widowControl/>
              <w:autoSpaceDE w:val="0"/>
              <w:autoSpaceDN w:val="0"/>
              <w:adjustRightInd w:val="0"/>
              <w:spacing w:line="480" w:lineRule="exact"/>
              <w:ind w:firstLineChars="150" w:firstLine="361"/>
              <w:jc w:val="both"/>
              <w:textAlignment w:val="baseline"/>
              <w:rPr>
                <w:rFonts w:ascii="宋体" w:eastAsia="宋体" w:hAnsi="宋体"/>
                <w:szCs w:val="20"/>
                <w:lang w:eastAsia="zh-CN" w:bidi="ar-SA"/>
              </w:rPr>
            </w:pPr>
            <w:r w:rsidRPr="00893A85">
              <w:rPr>
                <w:rFonts w:ascii="宋体" w:eastAsia="宋体" w:hAnsi="宋体" w:hint="eastAsia"/>
                <w:b/>
                <w:szCs w:val="20"/>
                <w:u w:val="single"/>
                <w:lang w:eastAsia="zh-CN" w:bidi="ar-SA"/>
              </w:rPr>
              <w:t>￥</w:t>
            </w:r>
          </w:p>
        </w:tc>
      </w:tr>
      <w:tr w:rsidR="00893A85" w:rsidRPr="00893A85" w:rsidTr="00C10642">
        <w:trPr>
          <w:cantSplit/>
          <w:trHeight w:val="971"/>
          <w:jc w:val="center"/>
        </w:trPr>
        <w:tc>
          <w:tcPr>
            <w:tcW w:w="2229" w:type="dxa"/>
            <w:vMerge/>
            <w:tcBorders>
              <w:left w:val="single" w:sz="6" w:space="0" w:color="auto"/>
              <w:bottom w:val="single" w:sz="6" w:space="0" w:color="auto"/>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center"/>
              <w:textAlignment w:val="baseline"/>
              <w:rPr>
                <w:rFonts w:ascii="宋体" w:eastAsia="宋体" w:hAnsi="宋体"/>
                <w:b/>
                <w:szCs w:val="20"/>
                <w:lang w:eastAsia="zh-CN" w:bidi="ar-SA"/>
              </w:rPr>
            </w:pP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ind w:firstLineChars="350" w:firstLine="843"/>
              <w:jc w:val="both"/>
              <w:textAlignment w:val="baseline"/>
              <w:rPr>
                <w:rFonts w:ascii="宋体" w:eastAsia="宋体"/>
                <w:b/>
                <w:szCs w:val="20"/>
                <w:u w:val="single"/>
                <w:lang w:eastAsia="zh-CN" w:bidi="ar-SA"/>
              </w:rPr>
            </w:pPr>
          </w:p>
          <w:p w:rsidR="00893A85" w:rsidRPr="00893A85" w:rsidRDefault="00893A85" w:rsidP="00B71665">
            <w:pPr>
              <w:widowControl/>
              <w:autoSpaceDE w:val="0"/>
              <w:autoSpaceDN w:val="0"/>
              <w:adjustRightInd w:val="0"/>
              <w:spacing w:line="480" w:lineRule="exact"/>
              <w:ind w:firstLineChars="150" w:firstLine="361"/>
              <w:jc w:val="both"/>
              <w:textAlignment w:val="baseline"/>
              <w:rPr>
                <w:rFonts w:ascii="宋体" w:eastAsia="宋体" w:hAnsi="宋体"/>
                <w:szCs w:val="20"/>
                <w:lang w:eastAsia="zh-CN" w:bidi="ar-SA"/>
              </w:rPr>
            </w:pPr>
            <w:r w:rsidRPr="00893A85">
              <w:rPr>
                <w:rFonts w:ascii="宋体" w:eastAsia="宋体" w:hint="eastAsia"/>
                <w:b/>
                <w:szCs w:val="20"/>
                <w:u w:val="single"/>
                <w:lang w:eastAsia="zh-CN" w:bidi="ar-SA"/>
              </w:rPr>
              <w:t>大写：</w:t>
            </w:r>
            <w:r w:rsidR="00B71665">
              <w:rPr>
                <w:rFonts w:ascii="宋体" w:eastAsia="宋体" w:hint="eastAsia"/>
                <w:b/>
                <w:szCs w:val="20"/>
                <w:u w:val="single"/>
                <w:lang w:eastAsia="zh-CN" w:bidi="ar-SA"/>
              </w:rPr>
              <w:t xml:space="preserve">              </w:t>
            </w:r>
            <w:r w:rsidRPr="00893A85">
              <w:rPr>
                <w:rFonts w:ascii="宋体" w:eastAsia="宋体" w:hint="eastAsia"/>
                <w:b/>
                <w:szCs w:val="20"/>
                <w:u w:val="single"/>
                <w:lang w:eastAsia="zh-CN" w:bidi="ar-SA"/>
              </w:rPr>
              <w:t>。</w:t>
            </w:r>
          </w:p>
        </w:tc>
      </w:tr>
      <w:tr w:rsidR="00893A85" w:rsidRPr="00893A85" w:rsidTr="00C10642">
        <w:trPr>
          <w:cantSplit/>
          <w:trHeight w:val="660"/>
          <w:jc w:val="center"/>
        </w:trPr>
        <w:tc>
          <w:tcPr>
            <w:tcW w:w="2229" w:type="dxa"/>
            <w:tcBorders>
              <w:top w:val="single" w:sz="6" w:space="0" w:color="auto"/>
              <w:left w:val="single" w:sz="6" w:space="0" w:color="auto"/>
              <w:bottom w:val="single" w:sz="6" w:space="0" w:color="auto"/>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center"/>
              <w:textAlignment w:val="baseline"/>
              <w:rPr>
                <w:rFonts w:ascii="宋体" w:eastAsia="宋体" w:hAnsi="宋体"/>
                <w:b/>
                <w:szCs w:val="20"/>
                <w:lang w:eastAsia="zh-CN" w:bidi="ar-SA"/>
              </w:rPr>
            </w:pPr>
            <w:r w:rsidRPr="00893A85">
              <w:rPr>
                <w:rFonts w:ascii="宋体" w:eastAsia="宋体" w:hAnsi="宋体" w:hint="eastAsia"/>
                <w:b/>
                <w:szCs w:val="20"/>
                <w:lang w:eastAsia="zh-CN" w:bidi="ar-SA"/>
              </w:rPr>
              <w:t>备注</w:t>
            </w:r>
          </w:p>
        </w:tc>
        <w:tc>
          <w:tcPr>
            <w:tcW w:w="7119" w:type="dxa"/>
            <w:tcBorders>
              <w:top w:val="single" w:sz="6" w:space="0" w:color="auto"/>
              <w:left w:val="single" w:sz="6" w:space="0" w:color="auto"/>
              <w:bottom w:val="single" w:sz="6" w:space="0" w:color="auto"/>
              <w:right w:val="single" w:sz="6" w:space="0" w:color="auto"/>
            </w:tcBorders>
            <w:shd w:val="clear" w:color="auto" w:fill="auto"/>
            <w:vAlign w:val="center"/>
          </w:tcPr>
          <w:p w:rsidR="00893A85" w:rsidRPr="00893A85" w:rsidRDefault="00893A85" w:rsidP="00893A85">
            <w:pPr>
              <w:widowControl/>
              <w:autoSpaceDE w:val="0"/>
              <w:autoSpaceDN w:val="0"/>
              <w:adjustRightInd w:val="0"/>
              <w:spacing w:line="480" w:lineRule="exact"/>
              <w:jc w:val="center"/>
              <w:textAlignment w:val="baseline"/>
              <w:rPr>
                <w:rFonts w:ascii="宋体" w:eastAsia="宋体" w:hAnsi="宋体"/>
                <w:szCs w:val="20"/>
                <w:lang w:eastAsia="zh-CN" w:bidi="ar-SA"/>
              </w:rPr>
            </w:pPr>
          </w:p>
        </w:tc>
      </w:tr>
    </w:tbl>
    <w:p w:rsidR="00893A85" w:rsidRPr="00893A85" w:rsidRDefault="00893A85" w:rsidP="00893A85">
      <w:pPr>
        <w:spacing w:line="480" w:lineRule="exact"/>
        <w:jc w:val="both"/>
        <w:rPr>
          <w:rFonts w:ascii="宋体" w:eastAsia="宋体" w:hAnsi="宋体"/>
          <w:color w:val="auto"/>
          <w:sz w:val="20"/>
          <w:lang w:eastAsia="zh-CN" w:bidi="ar-SA"/>
        </w:rPr>
      </w:pPr>
      <w:r w:rsidRPr="00893A85">
        <w:rPr>
          <w:rFonts w:ascii="宋体" w:eastAsia="宋体" w:hAnsi="宋体" w:hint="eastAsia"/>
          <w:color w:val="auto"/>
          <w:sz w:val="20"/>
          <w:lang w:eastAsia="zh-CN" w:bidi="ar-SA"/>
        </w:rPr>
        <w:t>注：</w:t>
      </w:r>
    </w:p>
    <w:p w:rsidR="00893A85" w:rsidRPr="00893A85" w:rsidRDefault="00893A85" w:rsidP="00893A85">
      <w:pPr>
        <w:widowControl/>
        <w:numPr>
          <w:ilvl w:val="0"/>
          <w:numId w:val="27"/>
        </w:numPr>
        <w:spacing w:line="0" w:lineRule="atLeast"/>
        <w:jc w:val="both"/>
        <w:textAlignment w:val="baseline"/>
        <w:rPr>
          <w:rFonts w:ascii="宋体" w:eastAsia="宋体" w:hAnsi="宋体"/>
          <w:color w:val="auto"/>
          <w:sz w:val="20"/>
          <w:lang w:eastAsia="zh-CN" w:bidi="ar-SA"/>
        </w:rPr>
      </w:pPr>
      <w:r w:rsidRPr="00893A85">
        <w:rPr>
          <w:rFonts w:ascii="宋体" w:eastAsia="宋体" w:hAnsi="宋体" w:hint="eastAsia"/>
          <w:color w:val="auto"/>
          <w:sz w:val="20"/>
          <w:lang w:eastAsia="zh-CN" w:bidi="ar-SA"/>
        </w:rPr>
        <w:t>本表报价包含完成本项目应预见和不可预见的一切含税费用。</w:t>
      </w:r>
    </w:p>
    <w:p w:rsidR="00893A85" w:rsidRPr="00893A85" w:rsidRDefault="00893A85" w:rsidP="00893A85">
      <w:pPr>
        <w:widowControl/>
        <w:numPr>
          <w:ilvl w:val="0"/>
          <w:numId w:val="27"/>
        </w:numPr>
        <w:spacing w:line="0" w:lineRule="atLeast"/>
        <w:jc w:val="both"/>
        <w:textAlignment w:val="baseline"/>
        <w:rPr>
          <w:rFonts w:ascii="宋体" w:eastAsia="宋体" w:hAnsi="宋体"/>
          <w:color w:val="auto"/>
          <w:sz w:val="20"/>
          <w:lang w:eastAsia="zh-CN" w:bidi="ar-SA"/>
        </w:rPr>
      </w:pPr>
      <w:r w:rsidRPr="00893A85">
        <w:rPr>
          <w:rFonts w:ascii="宋体" w:eastAsia="宋体" w:hAnsi="宋体" w:hint="eastAsia"/>
          <w:color w:val="auto"/>
          <w:sz w:val="20"/>
          <w:lang w:eastAsia="zh-CN" w:bidi="ar-SA"/>
        </w:rPr>
        <w:t>表中总报价小写金额与大写金额不一致的，以大写金额为准。</w:t>
      </w:r>
    </w:p>
    <w:p w:rsidR="00893A85" w:rsidRPr="00893A85" w:rsidRDefault="00893A85" w:rsidP="00893A85">
      <w:pPr>
        <w:widowControl/>
        <w:numPr>
          <w:ilvl w:val="0"/>
          <w:numId w:val="27"/>
        </w:numPr>
        <w:spacing w:line="0" w:lineRule="atLeast"/>
        <w:jc w:val="both"/>
        <w:textAlignment w:val="baseline"/>
        <w:rPr>
          <w:rFonts w:ascii="宋体" w:eastAsia="宋体" w:hAnsi="宋体"/>
          <w:color w:val="auto"/>
          <w:sz w:val="20"/>
          <w:lang w:eastAsia="zh-CN" w:bidi="ar-SA"/>
        </w:rPr>
      </w:pPr>
      <w:r w:rsidRPr="00893A85">
        <w:rPr>
          <w:rFonts w:ascii="宋体" w:eastAsia="宋体" w:hAnsi="Courier New" w:hint="eastAsia"/>
          <w:color w:val="auto"/>
          <w:sz w:val="20"/>
          <w:lang w:eastAsia="zh-CN" w:bidi="ar-SA"/>
        </w:rPr>
        <w:t>填写此表时不得改变表格的形式。</w:t>
      </w:r>
    </w:p>
    <w:p w:rsidR="00893A85" w:rsidRPr="00893A85" w:rsidRDefault="00893A85" w:rsidP="00893A85">
      <w:pPr>
        <w:widowControl/>
        <w:numPr>
          <w:ilvl w:val="0"/>
          <w:numId w:val="27"/>
        </w:numPr>
        <w:spacing w:line="0" w:lineRule="atLeast"/>
        <w:jc w:val="both"/>
        <w:textAlignment w:val="baseline"/>
        <w:rPr>
          <w:rFonts w:ascii="宋体" w:eastAsia="宋体" w:hAnsi="宋体"/>
          <w:color w:val="auto"/>
          <w:sz w:val="20"/>
          <w:lang w:eastAsia="zh-CN" w:bidi="ar-SA"/>
        </w:rPr>
      </w:pPr>
      <w:r w:rsidRPr="00893A85">
        <w:rPr>
          <w:rFonts w:ascii="宋体" w:eastAsia="宋体" w:hAnsi="Courier New" w:hint="eastAsia"/>
          <w:color w:val="auto"/>
          <w:sz w:val="20"/>
          <w:lang w:eastAsia="zh-CN" w:bidi="ar-SA"/>
        </w:rPr>
        <w:t>以上表中内容必须计算机录入、填写、打印。手写按无效报价处理。</w:t>
      </w:r>
    </w:p>
    <w:p w:rsidR="00893A85" w:rsidRPr="00893A85" w:rsidRDefault="00893A85" w:rsidP="00893A85">
      <w:pPr>
        <w:widowControl/>
        <w:adjustRightInd w:val="0"/>
        <w:snapToGrid w:val="0"/>
        <w:spacing w:line="425" w:lineRule="atLeast"/>
        <w:jc w:val="both"/>
        <w:textAlignment w:val="baseline"/>
        <w:rPr>
          <w:rFonts w:ascii="宋体" w:eastAsia="宋体" w:hAnsi="宋体"/>
          <w:b/>
          <w:szCs w:val="20"/>
          <w:lang w:eastAsia="zh-CN" w:bidi="ar-SA"/>
        </w:rPr>
      </w:pPr>
    </w:p>
    <w:p w:rsidR="00893A85" w:rsidRPr="00893A85" w:rsidRDefault="00893A85" w:rsidP="00893A85">
      <w:pPr>
        <w:widowControl/>
        <w:adjustRightInd w:val="0"/>
        <w:snapToGrid w:val="0"/>
        <w:spacing w:line="425" w:lineRule="atLeast"/>
        <w:jc w:val="both"/>
        <w:textAlignment w:val="baseline"/>
        <w:rPr>
          <w:rFonts w:ascii="宋体" w:eastAsia="宋体" w:hAnsi="宋体"/>
          <w:b/>
          <w:szCs w:val="20"/>
          <w:lang w:eastAsia="zh-CN" w:bidi="ar-SA"/>
        </w:rPr>
      </w:pPr>
    </w:p>
    <w:p w:rsidR="00893A85" w:rsidRPr="00893A85" w:rsidRDefault="00893A85" w:rsidP="00893A85">
      <w:pPr>
        <w:widowControl/>
        <w:spacing w:line="480" w:lineRule="exact"/>
        <w:ind w:leftChars="2190" w:left="5256"/>
        <w:jc w:val="both"/>
        <w:textAlignment w:val="baseline"/>
        <w:rPr>
          <w:rFonts w:ascii="宋体" w:eastAsia="宋体"/>
          <w:szCs w:val="20"/>
          <w:lang w:eastAsia="zh-CN" w:bidi="ar-SA"/>
        </w:rPr>
      </w:pPr>
      <w:r w:rsidRPr="00893A85">
        <w:rPr>
          <w:rFonts w:ascii="宋体" w:eastAsia="宋体" w:hint="eastAsia"/>
          <w:szCs w:val="20"/>
          <w:lang w:eastAsia="zh-CN" w:bidi="ar-SA"/>
        </w:rPr>
        <w:t>报价供应商（公章）：</w:t>
      </w:r>
    </w:p>
    <w:p w:rsidR="00893A85" w:rsidRPr="00893A85" w:rsidRDefault="00893A85" w:rsidP="00893A85">
      <w:pPr>
        <w:widowControl/>
        <w:spacing w:line="480" w:lineRule="exact"/>
        <w:ind w:leftChars="2190" w:left="5256"/>
        <w:jc w:val="both"/>
        <w:textAlignment w:val="baseline"/>
        <w:rPr>
          <w:rFonts w:ascii="宋体" w:eastAsia="宋体"/>
          <w:szCs w:val="20"/>
          <w:lang w:eastAsia="zh-CN" w:bidi="ar-SA"/>
        </w:rPr>
      </w:pPr>
      <w:r w:rsidRPr="00893A85">
        <w:rPr>
          <w:rFonts w:ascii="宋体" w:eastAsia="宋体" w:hint="eastAsia"/>
          <w:szCs w:val="20"/>
          <w:lang w:eastAsia="zh-CN" w:bidi="ar-SA"/>
        </w:rPr>
        <w:t>联 系 人：</w:t>
      </w:r>
    </w:p>
    <w:p w:rsidR="00893A85" w:rsidRPr="00893A85" w:rsidRDefault="00893A85" w:rsidP="00893A85">
      <w:pPr>
        <w:widowControl/>
        <w:spacing w:line="480" w:lineRule="exact"/>
        <w:ind w:leftChars="2190" w:left="5256"/>
        <w:jc w:val="both"/>
        <w:textAlignment w:val="baseline"/>
        <w:rPr>
          <w:rFonts w:ascii="宋体" w:eastAsia="宋体"/>
          <w:szCs w:val="20"/>
          <w:lang w:eastAsia="zh-CN" w:bidi="ar-SA"/>
        </w:rPr>
      </w:pPr>
      <w:r w:rsidRPr="00893A85">
        <w:rPr>
          <w:rFonts w:ascii="宋体" w:eastAsia="宋体" w:hint="eastAsia"/>
          <w:szCs w:val="20"/>
          <w:lang w:eastAsia="zh-CN" w:bidi="ar-SA"/>
        </w:rPr>
        <w:t>联系电话：</w:t>
      </w:r>
    </w:p>
    <w:p w:rsidR="00893A85" w:rsidRPr="00893A85" w:rsidRDefault="00893A85" w:rsidP="00893A85">
      <w:pPr>
        <w:widowControl/>
        <w:spacing w:line="480" w:lineRule="exact"/>
        <w:ind w:leftChars="2190" w:left="5256"/>
        <w:jc w:val="both"/>
        <w:textAlignment w:val="baseline"/>
        <w:rPr>
          <w:rFonts w:ascii="宋体" w:eastAsia="宋体"/>
          <w:szCs w:val="20"/>
          <w:lang w:eastAsia="zh-CN" w:bidi="ar-SA"/>
        </w:rPr>
      </w:pPr>
      <w:r w:rsidRPr="00893A85">
        <w:rPr>
          <w:rFonts w:ascii="宋体" w:eastAsia="宋体" w:hint="eastAsia"/>
          <w:szCs w:val="20"/>
          <w:lang w:eastAsia="zh-CN" w:bidi="ar-SA"/>
        </w:rPr>
        <w:t>日    期：</w:t>
      </w:r>
    </w:p>
    <w:p w:rsidR="00893A85" w:rsidRPr="00893A85" w:rsidRDefault="00893A85" w:rsidP="00893A85">
      <w:pPr>
        <w:widowControl/>
        <w:spacing w:line="425" w:lineRule="atLeast"/>
        <w:jc w:val="both"/>
        <w:textAlignment w:val="baseline"/>
        <w:rPr>
          <w:rFonts w:eastAsia="宋体"/>
          <w:szCs w:val="20"/>
          <w:lang w:eastAsia="zh-CN" w:bidi="ar-SA"/>
        </w:rPr>
      </w:pPr>
    </w:p>
    <w:p w:rsidR="00893A85" w:rsidRPr="00893A85" w:rsidRDefault="00893A85" w:rsidP="00893A85">
      <w:pPr>
        <w:widowControl/>
        <w:spacing w:line="425" w:lineRule="atLeast"/>
        <w:jc w:val="both"/>
        <w:textAlignment w:val="baseline"/>
        <w:rPr>
          <w:rFonts w:eastAsia="宋体"/>
          <w:szCs w:val="20"/>
          <w:lang w:eastAsia="zh-CN" w:bidi="ar-SA"/>
        </w:rPr>
      </w:pPr>
    </w:p>
    <w:p w:rsidR="00893A85" w:rsidRPr="00893A85" w:rsidRDefault="00893A85" w:rsidP="00893A85">
      <w:pPr>
        <w:widowControl/>
        <w:spacing w:line="425" w:lineRule="atLeast"/>
        <w:jc w:val="both"/>
        <w:textAlignment w:val="baseline"/>
        <w:rPr>
          <w:rFonts w:eastAsia="宋体"/>
          <w:szCs w:val="20"/>
          <w:lang w:eastAsia="zh-CN" w:bidi="ar-SA"/>
        </w:rPr>
      </w:pPr>
    </w:p>
    <w:p w:rsidR="00893A85" w:rsidRPr="00893A85" w:rsidRDefault="00893A85" w:rsidP="00893A85">
      <w:pPr>
        <w:widowControl/>
        <w:spacing w:line="425" w:lineRule="atLeast"/>
        <w:jc w:val="both"/>
        <w:textAlignment w:val="baseline"/>
        <w:rPr>
          <w:rFonts w:eastAsia="宋体"/>
          <w:b/>
          <w:szCs w:val="20"/>
          <w:lang w:eastAsia="zh-CN" w:bidi="ar-SA"/>
        </w:rPr>
      </w:pPr>
      <w:r w:rsidRPr="00893A85">
        <w:rPr>
          <w:rFonts w:eastAsia="宋体" w:hint="eastAsia"/>
          <w:b/>
          <w:szCs w:val="20"/>
          <w:lang w:eastAsia="zh-CN" w:bidi="ar-SA"/>
        </w:rPr>
        <w:t>（注：本报价表为必要文件，必须加盖报价供应商公章，否则，作无效报价处理）</w:t>
      </w:r>
    </w:p>
    <w:p w:rsidR="00893A85" w:rsidRPr="00893A85" w:rsidRDefault="00893A85" w:rsidP="00893A85">
      <w:pPr>
        <w:snapToGrid w:val="0"/>
        <w:spacing w:line="460" w:lineRule="exact"/>
        <w:ind w:firstLineChars="196" w:firstLine="470"/>
        <w:jc w:val="both"/>
        <w:textAlignment w:val="baseline"/>
        <w:rPr>
          <w:rFonts w:ascii="宋体" w:eastAsia="宋体" w:hAnsi="宋体" w:cs="Tahoma"/>
          <w:szCs w:val="20"/>
          <w:lang w:eastAsia="zh-CN" w:bidi="ar-SA"/>
        </w:rPr>
        <w:sectPr w:rsidR="00893A85" w:rsidRPr="00893A85">
          <w:headerReference w:type="default" r:id="rId21"/>
          <w:footerReference w:type="default" r:id="rId22"/>
          <w:pgSz w:w="11905" w:h="16837"/>
          <w:pgMar w:top="1418" w:right="1418" w:bottom="1418" w:left="1418" w:header="851" w:footer="992" w:gutter="0"/>
          <w:pgNumType w:start="1"/>
          <w:cols w:space="720"/>
          <w:docGrid w:linePitch="286"/>
        </w:sectPr>
      </w:pPr>
    </w:p>
    <w:p w:rsidR="00893A85" w:rsidRPr="00893A85" w:rsidRDefault="00893A85" w:rsidP="00893A85">
      <w:pPr>
        <w:snapToGrid w:val="0"/>
        <w:spacing w:line="460" w:lineRule="exact"/>
        <w:ind w:firstLineChars="196" w:firstLine="470"/>
        <w:textAlignment w:val="baseline"/>
        <w:rPr>
          <w:rFonts w:eastAsia="宋体" w:cs="Tahoma"/>
          <w:szCs w:val="20"/>
          <w:lang w:eastAsia="zh-CN" w:bidi="ar-SA"/>
        </w:rPr>
      </w:pPr>
      <w:r w:rsidRPr="00893A85">
        <w:rPr>
          <w:rFonts w:eastAsia="宋体" w:cs="Tahoma" w:hint="eastAsia"/>
          <w:szCs w:val="20"/>
          <w:lang w:eastAsia="zh-CN" w:bidi="ar-SA"/>
        </w:rPr>
        <w:lastRenderedPageBreak/>
        <w:t>附件</w:t>
      </w:r>
      <w:r w:rsidRPr="00893A85">
        <w:rPr>
          <w:rFonts w:eastAsia="宋体" w:cs="Tahoma" w:hint="eastAsia"/>
          <w:szCs w:val="20"/>
          <w:lang w:eastAsia="zh-CN" w:bidi="ar-SA"/>
        </w:rPr>
        <w:t>2-2</w:t>
      </w:r>
    </w:p>
    <w:p w:rsidR="00893A85" w:rsidRPr="00893A85" w:rsidRDefault="00893A85" w:rsidP="00893A85">
      <w:pPr>
        <w:widowControl/>
        <w:spacing w:line="560" w:lineRule="exact"/>
        <w:jc w:val="center"/>
        <w:textAlignment w:val="baseline"/>
        <w:rPr>
          <w:rFonts w:ascii="宋体" w:eastAsia="宋体" w:hAnsi="宋体"/>
          <w:b/>
          <w:sz w:val="28"/>
          <w:szCs w:val="28"/>
          <w:lang w:eastAsia="zh-CN" w:bidi="ar-SA"/>
        </w:rPr>
      </w:pPr>
      <w:r w:rsidRPr="00893A85">
        <w:rPr>
          <w:rFonts w:ascii="宋体" w:eastAsia="宋体" w:hAnsi="宋体" w:hint="eastAsia"/>
          <w:b/>
          <w:sz w:val="28"/>
          <w:szCs w:val="28"/>
          <w:lang w:eastAsia="zh-CN" w:bidi="ar-SA"/>
        </w:rPr>
        <w:t>报价明细表</w:t>
      </w:r>
    </w:p>
    <w:p w:rsidR="00893A85" w:rsidRPr="00893A85" w:rsidRDefault="00893A85" w:rsidP="00893A85">
      <w:pPr>
        <w:widowControl/>
        <w:adjustRightInd w:val="0"/>
        <w:snapToGrid w:val="0"/>
        <w:spacing w:line="425" w:lineRule="atLeast"/>
        <w:ind w:right="440"/>
        <w:jc w:val="right"/>
        <w:textAlignment w:val="baseline"/>
        <w:rPr>
          <w:rFonts w:ascii="宋体" w:eastAsia="宋体" w:hAnsi="宋体"/>
          <w:sz w:val="22"/>
          <w:szCs w:val="20"/>
          <w:lang w:eastAsia="zh-CN" w:bidi="ar-SA"/>
        </w:rPr>
      </w:pPr>
      <w:r w:rsidRPr="00893A85">
        <w:rPr>
          <w:rFonts w:ascii="宋体" w:eastAsia="宋体" w:hAnsi="宋体" w:hint="eastAsia"/>
          <w:sz w:val="22"/>
          <w:szCs w:val="20"/>
          <w:lang w:eastAsia="zh-CN" w:bidi="ar-SA"/>
        </w:rPr>
        <w:t>货币单位：人民币元</w:t>
      </w:r>
    </w:p>
    <w:tbl>
      <w:tblPr>
        <w:tblW w:w="0" w:type="auto"/>
        <w:jc w:val="center"/>
        <w:tblLayout w:type="fixed"/>
        <w:tblLook w:val="0000" w:firstRow="0" w:lastRow="0" w:firstColumn="0" w:lastColumn="0" w:noHBand="0" w:noVBand="0"/>
      </w:tblPr>
      <w:tblGrid>
        <w:gridCol w:w="787"/>
        <w:gridCol w:w="901"/>
        <w:gridCol w:w="1937"/>
        <w:gridCol w:w="3538"/>
        <w:gridCol w:w="2960"/>
        <w:gridCol w:w="879"/>
        <w:gridCol w:w="877"/>
        <w:gridCol w:w="673"/>
        <w:gridCol w:w="1299"/>
      </w:tblGrid>
      <w:tr w:rsidR="00893A85" w:rsidRPr="00893A85" w:rsidTr="00C10642">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color w:val="auto"/>
                <w:lang w:eastAsia="zh-CN" w:bidi="ar-SA"/>
              </w:rPr>
            </w:pPr>
            <w:r w:rsidRPr="00893A85">
              <w:rPr>
                <w:rFonts w:ascii="方正楷体简体" w:eastAsia="方正楷体简体" w:hAnsi="宋体" w:cs="宋体" w:hint="eastAsia"/>
                <w:b/>
                <w:color w:val="auto"/>
                <w:lang w:eastAsia="zh-CN" w:bidi="ar-SA"/>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color w:val="auto"/>
                <w:lang w:eastAsia="zh-CN" w:bidi="ar-SA"/>
              </w:rPr>
            </w:pPr>
            <w:r w:rsidRPr="00893A85">
              <w:rPr>
                <w:rFonts w:ascii="方正楷体简体" w:eastAsia="方正楷体简体" w:hAnsi="宋体" w:cs="宋体" w:hint="eastAsia"/>
                <w:b/>
                <w:color w:val="auto"/>
                <w:lang w:eastAsia="zh-CN" w:bidi="ar-SA"/>
              </w:rPr>
              <w:t>名称</w:t>
            </w:r>
          </w:p>
        </w:tc>
        <w:tc>
          <w:tcPr>
            <w:tcW w:w="1937"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C10642" w:rsidP="00893A85">
            <w:pPr>
              <w:widowControl/>
              <w:jc w:val="center"/>
              <w:rPr>
                <w:rFonts w:ascii="方正楷体简体" w:eastAsia="方正楷体简体" w:hAnsi="宋体" w:cs="宋体"/>
                <w:b/>
                <w:color w:val="auto"/>
                <w:lang w:eastAsia="zh-CN" w:bidi="ar-SA"/>
              </w:rPr>
            </w:pPr>
            <w:r>
              <w:rPr>
                <w:rFonts w:ascii="方正楷体简体" w:eastAsia="方正楷体简体" w:hAnsi="宋体" w:cs="宋体" w:hint="eastAsia"/>
                <w:b/>
                <w:color w:val="auto"/>
                <w:lang w:eastAsia="zh-CN" w:bidi="ar-SA"/>
              </w:rPr>
              <w:t>规格</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rPr>
                <w:rFonts w:ascii="方正楷体简体" w:eastAsia="方正楷体简体" w:hAnsi="宋体" w:cs="宋体"/>
                <w:b/>
                <w:color w:val="auto"/>
                <w:sz w:val="18"/>
                <w:szCs w:val="18"/>
                <w:lang w:eastAsia="zh-CN" w:bidi="ar-SA"/>
              </w:rPr>
            </w:pPr>
            <w:r w:rsidRPr="00893A85">
              <w:rPr>
                <w:rFonts w:ascii="方正楷体简体" w:eastAsia="方正楷体简体" w:hAnsi="宋体" w:cs="宋体" w:hint="eastAsia"/>
                <w:b/>
                <w:color w:val="auto"/>
                <w:sz w:val="18"/>
                <w:szCs w:val="18"/>
                <w:lang w:eastAsia="zh-CN" w:bidi="ar-SA"/>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color w:val="auto"/>
                <w:lang w:eastAsia="zh-CN" w:bidi="ar-SA"/>
              </w:rPr>
            </w:pPr>
            <w:r w:rsidRPr="00893A85">
              <w:rPr>
                <w:rFonts w:ascii="方正楷体简体" w:eastAsia="方正楷体简体" w:hAnsi="宋体" w:cs="宋体" w:hint="eastAsia"/>
                <w:b/>
                <w:color w:val="auto"/>
                <w:lang w:eastAsia="zh-CN" w:bidi="ar-SA"/>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color w:val="auto"/>
                <w:lang w:eastAsia="zh-CN" w:bidi="ar-SA"/>
              </w:rPr>
            </w:pPr>
            <w:r w:rsidRPr="00893A85">
              <w:rPr>
                <w:rFonts w:ascii="方正楷体简体" w:eastAsia="方正楷体简体" w:hAnsi="宋体" w:cs="宋体" w:hint="eastAsia"/>
                <w:b/>
                <w:color w:val="auto"/>
                <w:lang w:eastAsia="zh-CN" w:bidi="ar-SA"/>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color w:val="auto"/>
                <w:lang w:eastAsia="zh-CN" w:bidi="ar-SA"/>
              </w:rPr>
            </w:pPr>
            <w:r w:rsidRPr="00893A85">
              <w:rPr>
                <w:rFonts w:ascii="方正楷体简体" w:eastAsia="方正楷体简体" w:hAnsi="宋体" w:cs="宋体" w:hint="eastAsia"/>
                <w:b/>
                <w:color w:val="auto"/>
                <w:lang w:eastAsia="zh-CN" w:bidi="ar-SA"/>
              </w:rPr>
              <w:t>单位</w:t>
            </w:r>
          </w:p>
        </w:tc>
        <w:tc>
          <w:tcPr>
            <w:tcW w:w="673"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color w:val="auto"/>
                <w:lang w:eastAsia="zh-CN" w:bidi="ar-SA"/>
              </w:rPr>
            </w:pPr>
            <w:r w:rsidRPr="00893A85">
              <w:rPr>
                <w:rFonts w:ascii="方正楷体简体" w:eastAsia="方正楷体简体" w:hAnsi="宋体" w:cs="宋体" w:hint="eastAsia"/>
                <w:b/>
                <w:color w:val="auto"/>
                <w:lang w:eastAsia="zh-CN" w:bidi="ar-SA"/>
              </w:rPr>
              <w:t>单价</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893A85" w:rsidRPr="00893A85" w:rsidRDefault="00893A85" w:rsidP="00893A85">
            <w:pPr>
              <w:widowControl/>
              <w:jc w:val="center"/>
              <w:rPr>
                <w:rFonts w:ascii="方正楷体简体" w:eastAsia="方正楷体简体" w:hAnsi="宋体" w:cs="宋体"/>
                <w:b/>
                <w:lang w:eastAsia="zh-CN" w:bidi="ar-SA"/>
              </w:rPr>
            </w:pPr>
            <w:r w:rsidRPr="00893A85">
              <w:rPr>
                <w:rFonts w:ascii="方正楷体简体" w:eastAsia="方正楷体简体" w:hAnsi="宋体" w:cs="宋体" w:hint="eastAsia"/>
                <w:b/>
                <w:lang w:eastAsia="zh-CN" w:bidi="ar-SA"/>
              </w:rPr>
              <w:t>总价</w:t>
            </w:r>
          </w:p>
        </w:tc>
      </w:tr>
      <w:tr w:rsidR="00893A85" w:rsidRPr="00893A85" w:rsidTr="00C10642">
        <w:trPr>
          <w:trHeight w:val="867"/>
          <w:jc w:val="center"/>
        </w:trPr>
        <w:tc>
          <w:tcPr>
            <w:tcW w:w="787" w:type="dxa"/>
            <w:tcBorders>
              <w:top w:val="nil"/>
              <w:left w:val="single" w:sz="4" w:space="0" w:color="auto"/>
              <w:bottom w:val="single" w:sz="4" w:space="0" w:color="auto"/>
              <w:right w:val="single" w:sz="4" w:space="0" w:color="auto"/>
            </w:tcBorders>
            <w:shd w:val="clear" w:color="auto" w:fill="auto"/>
            <w:vAlign w:val="center"/>
          </w:tcPr>
          <w:p w:rsidR="00893A85" w:rsidRPr="00893A85" w:rsidRDefault="00893A85" w:rsidP="00893A85">
            <w:pPr>
              <w:widowControl/>
              <w:jc w:val="center"/>
              <w:rPr>
                <w:rFonts w:ascii="Calibri" w:eastAsia="宋体" w:hAnsi="Calibri" w:cs="Calibri"/>
                <w:sz w:val="21"/>
                <w:szCs w:val="21"/>
                <w:lang w:eastAsia="zh-CN" w:bidi="ar-SA"/>
              </w:rPr>
            </w:pPr>
            <w:r w:rsidRPr="00893A85">
              <w:rPr>
                <w:rFonts w:ascii="Calibri" w:eastAsia="宋体" w:hAnsi="Calibri" w:cs="Calibri" w:hint="eastAsia"/>
                <w:sz w:val="21"/>
                <w:szCs w:val="21"/>
                <w:lang w:eastAsia="zh-CN" w:bidi="ar-SA"/>
              </w:rPr>
              <w:t>1</w:t>
            </w:r>
          </w:p>
        </w:tc>
        <w:tc>
          <w:tcPr>
            <w:tcW w:w="901" w:type="dxa"/>
            <w:tcBorders>
              <w:top w:val="nil"/>
              <w:left w:val="nil"/>
              <w:bottom w:val="single" w:sz="4" w:space="0" w:color="auto"/>
              <w:right w:val="single" w:sz="4" w:space="0" w:color="auto"/>
            </w:tcBorders>
            <w:shd w:val="clear" w:color="auto" w:fill="auto"/>
          </w:tcPr>
          <w:p w:rsidR="00893A85" w:rsidRPr="00893A85" w:rsidRDefault="00893A85" w:rsidP="00C10642">
            <w:pPr>
              <w:widowControl/>
              <w:spacing w:line="425" w:lineRule="atLeast"/>
              <w:jc w:val="both"/>
              <w:textAlignment w:val="baseline"/>
              <w:rPr>
                <w:rFonts w:eastAsia="宋体"/>
                <w:sz w:val="21"/>
                <w:szCs w:val="20"/>
                <w:lang w:eastAsia="zh-CN" w:bidi="ar-SA"/>
              </w:rPr>
            </w:pPr>
          </w:p>
        </w:tc>
        <w:tc>
          <w:tcPr>
            <w:tcW w:w="1937" w:type="dxa"/>
            <w:tcBorders>
              <w:top w:val="nil"/>
              <w:left w:val="nil"/>
              <w:bottom w:val="single" w:sz="4" w:space="0" w:color="auto"/>
              <w:right w:val="single" w:sz="4" w:space="0" w:color="auto"/>
            </w:tcBorders>
            <w:shd w:val="clear" w:color="auto" w:fill="auto"/>
          </w:tcPr>
          <w:p w:rsidR="00893A85" w:rsidRPr="00893A85" w:rsidRDefault="00893A85" w:rsidP="00893A85">
            <w:pPr>
              <w:widowControl/>
              <w:spacing w:line="425" w:lineRule="atLeast"/>
              <w:jc w:val="both"/>
              <w:textAlignment w:val="baseline"/>
              <w:rPr>
                <w:rFonts w:eastAsia="宋体"/>
                <w:sz w:val="21"/>
                <w:szCs w:val="20"/>
                <w:lang w:eastAsia="zh-CN" w:bidi="ar-SA"/>
              </w:rPr>
            </w:pPr>
          </w:p>
        </w:tc>
        <w:tc>
          <w:tcPr>
            <w:tcW w:w="3538" w:type="dxa"/>
            <w:tcBorders>
              <w:top w:val="nil"/>
              <w:left w:val="nil"/>
              <w:bottom w:val="single" w:sz="4" w:space="0" w:color="auto"/>
              <w:right w:val="single" w:sz="4" w:space="0" w:color="auto"/>
            </w:tcBorders>
            <w:shd w:val="clear" w:color="auto" w:fill="auto"/>
          </w:tcPr>
          <w:p w:rsidR="00893A85" w:rsidRPr="00893A85" w:rsidRDefault="00893A85" w:rsidP="00893A85">
            <w:pPr>
              <w:widowControl/>
              <w:spacing w:line="425" w:lineRule="atLeast"/>
              <w:jc w:val="both"/>
              <w:textAlignment w:val="baseline"/>
              <w:rPr>
                <w:rFonts w:eastAsia="宋体"/>
                <w:sz w:val="21"/>
                <w:szCs w:val="20"/>
                <w:lang w:eastAsia="zh-CN" w:bidi="ar-SA"/>
              </w:rPr>
            </w:pPr>
          </w:p>
        </w:tc>
        <w:tc>
          <w:tcPr>
            <w:tcW w:w="2960" w:type="dxa"/>
            <w:tcBorders>
              <w:top w:val="nil"/>
              <w:left w:val="nil"/>
              <w:bottom w:val="single" w:sz="4" w:space="0" w:color="auto"/>
              <w:right w:val="single" w:sz="4" w:space="0" w:color="auto"/>
            </w:tcBorders>
            <w:shd w:val="clear" w:color="auto" w:fill="auto"/>
            <w:noWrap/>
          </w:tcPr>
          <w:p w:rsidR="00893A85" w:rsidRPr="00893A85" w:rsidRDefault="00893A85" w:rsidP="00893A85">
            <w:pPr>
              <w:widowControl/>
              <w:spacing w:line="425" w:lineRule="atLeast"/>
              <w:jc w:val="both"/>
              <w:textAlignment w:val="baseline"/>
              <w:rPr>
                <w:rFonts w:eastAsia="宋体"/>
                <w:sz w:val="21"/>
                <w:szCs w:val="20"/>
                <w:lang w:eastAsia="zh-CN" w:bidi="ar-SA"/>
              </w:rPr>
            </w:pPr>
            <w:r w:rsidRPr="00893A85">
              <w:rPr>
                <w:rFonts w:eastAsia="宋体"/>
                <w:sz w:val="21"/>
                <w:szCs w:val="20"/>
                <w:lang w:eastAsia="zh-CN" w:bidi="ar-SA"/>
              </w:rPr>
              <w:t xml:space="preserve"> </w:t>
            </w:r>
          </w:p>
        </w:tc>
        <w:tc>
          <w:tcPr>
            <w:tcW w:w="879" w:type="dxa"/>
            <w:tcBorders>
              <w:top w:val="nil"/>
              <w:left w:val="nil"/>
              <w:bottom w:val="single" w:sz="4" w:space="0" w:color="auto"/>
              <w:right w:val="single" w:sz="4" w:space="0" w:color="auto"/>
            </w:tcBorders>
            <w:shd w:val="clear" w:color="auto" w:fill="auto"/>
            <w:noWrap/>
          </w:tcPr>
          <w:p w:rsidR="00893A85" w:rsidRPr="00893A85" w:rsidRDefault="00893A85" w:rsidP="00893A85">
            <w:pPr>
              <w:widowControl/>
              <w:spacing w:line="425" w:lineRule="atLeast"/>
              <w:jc w:val="both"/>
              <w:textAlignment w:val="baseline"/>
              <w:rPr>
                <w:rFonts w:eastAsia="宋体"/>
                <w:sz w:val="21"/>
                <w:szCs w:val="20"/>
                <w:lang w:eastAsia="zh-CN" w:bidi="ar-SA"/>
              </w:rPr>
            </w:pPr>
          </w:p>
        </w:tc>
        <w:tc>
          <w:tcPr>
            <w:tcW w:w="877" w:type="dxa"/>
            <w:tcBorders>
              <w:top w:val="nil"/>
              <w:left w:val="nil"/>
              <w:bottom w:val="single" w:sz="4" w:space="0" w:color="auto"/>
              <w:right w:val="single" w:sz="4" w:space="0" w:color="auto"/>
            </w:tcBorders>
            <w:shd w:val="clear" w:color="auto" w:fill="auto"/>
            <w:noWrap/>
          </w:tcPr>
          <w:p w:rsidR="00893A85" w:rsidRPr="00893A85" w:rsidRDefault="00893A85" w:rsidP="00893A85">
            <w:pPr>
              <w:widowControl/>
              <w:spacing w:line="425" w:lineRule="atLeast"/>
              <w:jc w:val="both"/>
              <w:textAlignment w:val="baseline"/>
              <w:rPr>
                <w:rFonts w:eastAsia="宋体"/>
                <w:sz w:val="21"/>
                <w:szCs w:val="20"/>
                <w:lang w:eastAsia="zh-CN" w:bidi="ar-SA"/>
              </w:rPr>
            </w:pPr>
          </w:p>
        </w:tc>
        <w:tc>
          <w:tcPr>
            <w:tcW w:w="673" w:type="dxa"/>
            <w:tcBorders>
              <w:top w:val="nil"/>
              <w:left w:val="nil"/>
              <w:bottom w:val="single" w:sz="4" w:space="0" w:color="auto"/>
              <w:right w:val="single" w:sz="4" w:space="0" w:color="auto"/>
            </w:tcBorders>
            <w:shd w:val="clear" w:color="auto" w:fill="auto"/>
            <w:noWrap/>
          </w:tcPr>
          <w:p w:rsidR="00893A85" w:rsidRPr="00893A85" w:rsidRDefault="00893A85" w:rsidP="00893A85">
            <w:pPr>
              <w:widowControl/>
              <w:spacing w:line="425" w:lineRule="atLeast"/>
              <w:jc w:val="both"/>
              <w:textAlignment w:val="baseline"/>
              <w:rPr>
                <w:rFonts w:eastAsia="宋体"/>
                <w:sz w:val="21"/>
                <w:szCs w:val="20"/>
                <w:lang w:eastAsia="zh-CN" w:bidi="ar-SA"/>
              </w:rPr>
            </w:pPr>
          </w:p>
        </w:tc>
        <w:tc>
          <w:tcPr>
            <w:tcW w:w="1299" w:type="dxa"/>
            <w:tcBorders>
              <w:top w:val="nil"/>
              <w:left w:val="nil"/>
              <w:bottom w:val="single" w:sz="4" w:space="0" w:color="auto"/>
              <w:right w:val="single" w:sz="4" w:space="0" w:color="auto"/>
            </w:tcBorders>
            <w:shd w:val="clear" w:color="auto" w:fill="auto"/>
            <w:noWrap/>
          </w:tcPr>
          <w:p w:rsidR="00893A85" w:rsidRPr="00893A85" w:rsidRDefault="00893A85" w:rsidP="00893A85">
            <w:pPr>
              <w:widowControl/>
              <w:spacing w:line="425" w:lineRule="atLeast"/>
              <w:jc w:val="both"/>
              <w:textAlignment w:val="baseline"/>
              <w:rPr>
                <w:rFonts w:eastAsia="宋体"/>
                <w:sz w:val="21"/>
                <w:szCs w:val="20"/>
                <w:lang w:eastAsia="zh-CN" w:bidi="ar-SA"/>
              </w:rPr>
            </w:pPr>
          </w:p>
        </w:tc>
      </w:tr>
      <w:tr w:rsidR="00893A85" w:rsidRPr="00893A85" w:rsidTr="00C10642">
        <w:trPr>
          <w:trHeight w:val="600"/>
          <w:jc w:val="center"/>
        </w:trPr>
        <w:tc>
          <w:tcPr>
            <w:tcW w:w="125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93A85" w:rsidRPr="00893A85" w:rsidRDefault="00893A85" w:rsidP="00893A85">
            <w:pPr>
              <w:widowControl/>
              <w:jc w:val="right"/>
              <w:rPr>
                <w:rFonts w:ascii="宋体" w:eastAsia="宋体" w:hAnsi="宋体" w:cs="宋体"/>
                <w:b/>
                <w:sz w:val="22"/>
                <w:szCs w:val="22"/>
                <w:lang w:eastAsia="zh-CN" w:bidi="ar-SA"/>
              </w:rPr>
            </w:pPr>
            <w:r w:rsidRPr="00893A85">
              <w:rPr>
                <w:rFonts w:ascii="宋体" w:eastAsia="宋体" w:hAnsi="宋体" w:cs="宋体" w:hint="eastAsia"/>
                <w:b/>
                <w:sz w:val="22"/>
                <w:szCs w:val="22"/>
                <w:lang w:eastAsia="zh-CN" w:bidi="ar-SA"/>
              </w:rPr>
              <w:t>合计（总报价）</w:t>
            </w:r>
          </w:p>
        </w:tc>
        <w:tc>
          <w:tcPr>
            <w:tcW w:w="1299" w:type="dxa"/>
            <w:tcBorders>
              <w:top w:val="nil"/>
              <w:left w:val="nil"/>
              <w:bottom w:val="single" w:sz="4" w:space="0" w:color="auto"/>
              <w:right w:val="single" w:sz="4" w:space="0" w:color="auto"/>
            </w:tcBorders>
            <w:shd w:val="clear" w:color="auto" w:fill="auto"/>
            <w:noWrap/>
            <w:vAlign w:val="bottom"/>
          </w:tcPr>
          <w:p w:rsidR="00893A85" w:rsidRPr="00893A85" w:rsidRDefault="00893A85" w:rsidP="00893A85">
            <w:pPr>
              <w:widowControl/>
              <w:rPr>
                <w:rFonts w:ascii="宋体" w:eastAsia="宋体" w:hAnsi="宋体" w:cs="宋体"/>
                <w:sz w:val="22"/>
                <w:szCs w:val="22"/>
                <w:lang w:eastAsia="zh-CN" w:bidi="ar-SA"/>
              </w:rPr>
            </w:pPr>
          </w:p>
        </w:tc>
      </w:tr>
    </w:tbl>
    <w:p w:rsidR="00893A85" w:rsidRPr="00893A85" w:rsidRDefault="00893A85" w:rsidP="00893A85">
      <w:pPr>
        <w:snapToGrid w:val="0"/>
        <w:spacing w:line="460" w:lineRule="exact"/>
        <w:ind w:firstLineChars="346" w:firstLine="727"/>
        <w:jc w:val="both"/>
        <w:textAlignment w:val="baseline"/>
        <w:rPr>
          <w:rFonts w:eastAsia="宋体" w:hAnsi="宋体"/>
          <w:sz w:val="21"/>
          <w:szCs w:val="21"/>
          <w:lang w:eastAsia="zh-CN" w:bidi="ar-SA"/>
        </w:rPr>
      </w:pPr>
      <w:r w:rsidRPr="00893A85">
        <w:rPr>
          <w:rFonts w:eastAsia="宋体" w:hAnsi="宋体" w:hint="eastAsia"/>
          <w:sz w:val="21"/>
          <w:szCs w:val="21"/>
          <w:lang w:eastAsia="zh-CN" w:bidi="ar-SA"/>
        </w:rPr>
        <w:t>注：合计的“总报价”要与《报价一览表》中的“总报价”一致，否则视为自动放弃询价资格。</w:t>
      </w:r>
    </w:p>
    <w:p w:rsidR="00893A85" w:rsidRPr="00893A85" w:rsidRDefault="00893A85" w:rsidP="00893A85">
      <w:pPr>
        <w:snapToGrid w:val="0"/>
        <w:spacing w:line="460" w:lineRule="exact"/>
        <w:ind w:firstLineChars="346" w:firstLine="727"/>
        <w:jc w:val="both"/>
        <w:textAlignment w:val="baseline"/>
        <w:rPr>
          <w:rFonts w:eastAsia="宋体" w:hAnsi="宋体"/>
          <w:sz w:val="21"/>
          <w:szCs w:val="21"/>
          <w:lang w:eastAsia="zh-CN" w:bidi="ar-SA"/>
        </w:rPr>
      </w:pPr>
      <w:r w:rsidRPr="00893A85">
        <w:rPr>
          <w:rFonts w:eastAsia="宋体" w:hAnsi="宋体" w:hint="eastAsia"/>
          <w:sz w:val="21"/>
          <w:szCs w:val="21"/>
          <w:lang w:eastAsia="zh-CN" w:bidi="ar-SA"/>
        </w:rPr>
        <w:t xml:space="preserve"> </w:t>
      </w:r>
      <w:r w:rsidRPr="00893A85">
        <w:rPr>
          <w:rFonts w:eastAsia="宋体" w:hAnsi="宋体"/>
          <w:sz w:val="21"/>
          <w:szCs w:val="21"/>
          <w:lang w:eastAsia="zh-CN" w:bidi="ar-SA"/>
        </w:rPr>
        <w:t xml:space="preserve">   </w:t>
      </w:r>
      <w:r w:rsidRPr="00893A85">
        <w:rPr>
          <w:rFonts w:eastAsia="宋体" w:hAnsi="宋体" w:hint="eastAsia"/>
          <w:sz w:val="21"/>
          <w:szCs w:val="21"/>
          <w:lang w:eastAsia="zh-CN" w:bidi="ar-SA"/>
        </w:rPr>
        <w:t>供应商只负责安装本产品，其它线路插座不包含</w:t>
      </w:r>
    </w:p>
    <w:p w:rsidR="00893A85" w:rsidRPr="00893A85" w:rsidRDefault="00893A85" w:rsidP="00893A85">
      <w:pPr>
        <w:widowControl/>
        <w:tabs>
          <w:tab w:val="left" w:pos="8100"/>
        </w:tabs>
        <w:adjustRightInd w:val="0"/>
        <w:snapToGrid w:val="0"/>
        <w:spacing w:line="348" w:lineRule="auto"/>
        <w:ind w:right="840"/>
        <w:jc w:val="center"/>
        <w:textAlignment w:val="baseline"/>
        <w:rPr>
          <w:rFonts w:ascii="宋体" w:eastAsia="宋体" w:hAnsi="宋体" w:cs="Tahoma"/>
          <w:sz w:val="21"/>
          <w:szCs w:val="21"/>
          <w:lang w:eastAsia="zh-CN" w:bidi="ar-SA"/>
        </w:rPr>
      </w:pPr>
      <w:r w:rsidRPr="00893A85">
        <w:rPr>
          <w:rFonts w:ascii="宋体" w:eastAsia="宋体" w:hAnsi="宋体" w:cs="Tahoma" w:hint="eastAsia"/>
          <w:sz w:val="21"/>
          <w:szCs w:val="21"/>
          <w:lang w:eastAsia="zh-CN" w:bidi="ar-SA"/>
        </w:rPr>
        <w:t xml:space="preserve">                                     </w:t>
      </w:r>
    </w:p>
    <w:p w:rsidR="00893A85" w:rsidRPr="00893A85" w:rsidRDefault="00893A85" w:rsidP="00893A85">
      <w:pPr>
        <w:widowControl/>
        <w:tabs>
          <w:tab w:val="left" w:pos="8100"/>
        </w:tabs>
        <w:adjustRightInd w:val="0"/>
        <w:snapToGrid w:val="0"/>
        <w:spacing w:line="348" w:lineRule="auto"/>
        <w:ind w:right="840"/>
        <w:jc w:val="center"/>
        <w:textAlignment w:val="baseline"/>
        <w:rPr>
          <w:rFonts w:ascii="宋体" w:eastAsia="宋体" w:hAnsi="宋体" w:cs="Tahoma"/>
          <w:sz w:val="21"/>
          <w:szCs w:val="21"/>
          <w:lang w:eastAsia="zh-CN" w:bidi="ar-SA"/>
        </w:rPr>
      </w:pPr>
      <w:r w:rsidRPr="00893A85">
        <w:rPr>
          <w:rFonts w:ascii="宋体" w:eastAsia="宋体" w:hAnsi="宋体" w:cs="Tahoma" w:hint="eastAsia"/>
          <w:sz w:val="21"/>
          <w:szCs w:val="21"/>
          <w:lang w:eastAsia="zh-CN" w:bidi="ar-SA"/>
        </w:rPr>
        <w:t xml:space="preserve">             </w:t>
      </w:r>
    </w:p>
    <w:p w:rsidR="00893A85" w:rsidRPr="00893A85" w:rsidRDefault="00893A85" w:rsidP="00893A85">
      <w:pPr>
        <w:widowControl/>
        <w:tabs>
          <w:tab w:val="left" w:pos="8100"/>
        </w:tabs>
        <w:adjustRightInd w:val="0"/>
        <w:snapToGrid w:val="0"/>
        <w:spacing w:line="348" w:lineRule="auto"/>
        <w:ind w:right="840"/>
        <w:jc w:val="center"/>
        <w:textAlignment w:val="baseline"/>
        <w:rPr>
          <w:rFonts w:ascii="宋体" w:eastAsia="宋体" w:hAnsi="宋体" w:cs="Tahoma"/>
          <w:sz w:val="21"/>
          <w:szCs w:val="21"/>
          <w:lang w:eastAsia="zh-CN" w:bidi="ar-SA"/>
        </w:rPr>
      </w:pPr>
      <w:r w:rsidRPr="00893A85">
        <w:rPr>
          <w:rFonts w:ascii="宋体" w:eastAsia="宋体" w:hAnsi="宋体" w:cs="Tahoma" w:hint="eastAsia"/>
          <w:sz w:val="21"/>
          <w:szCs w:val="21"/>
          <w:lang w:eastAsia="zh-CN" w:bidi="ar-SA"/>
        </w:rPr>
        <w:t xml:space="preserve">                                                                  </w:t>
      </w:r>
      <w:r w:rsidRPr="00893A85">
        <w:rPr>
          <w:rFonts w:ascii="宋体" w:eastAsia="宋体" w:hAnsi="宋体" w:cs="Tahoma"/>
          <w:sz w:val="21"/>
          <w:szCs w:val="21"/>
          <w:lang w:eastAsia="zh-CN" w:bidi="ar-SA"/>
        </w:rPr>
        <w:t xml:space="preserve">     </w:t>
      </w:r>
      <w:r w:rsidRPr="00893A85">
        <w:rPr>
          <w:rFonts w:ascii="宋体" w:eastAsia="宋体" w:hAnsi="宋体" w:cs="Tahoma" w:hint="eastAsia"/>
          <w:sz w:val="21"/>
          <w:szCs w:val="21"/>
          <w:lang w:eastAsia="zh-CN" w:bidi="ar-SA"/>
        </w:rPr>
        <w:t xml:space="preserve"> 报价供应商（公章）：   </w:t>
      </w:r>
    </w:p>
    <w:p w:rsidR="00893A85" w:rsidRPr="00893A85" w:rsidRDefault="00893A85" w:rsidP="00893A85">
      <w:pPr>
        <w:widowControl/>
        <w:tabs>
          <w:tab w:val="left" w:pos="8100"/>
        </w:tabs>
        <w:adjustRightInd w:val="0"/>
        <w:snapToGrid w:val="0"/>
        <w:spacing w:line="348" w:lineRule="auto"/>
        <w:ind w:right="420" w:firstLineChars="4800" w:firstLine="10080"/>
        <w:jc w:val="both"/>
        <w:textAlignment w:val="baseline"/>
        <w:rPr>
          <w:rFonts w:ascii="宋体" w:eastAsia="宋体" w:hAnsi="宋体" w:cs="Tahoma"/>
          <w:sz w:val="21"/>
          <w:szCs w:val="21"/>
          <w:lang w:eastAsia="zh-CN" w:bidi="ar-SA"/>
        </w:rPr>
      </w:pPr>
      <w:r w:rsidRPr="00893A85">
        <w:rPr>
          <w:rFonts w:ascii="宋体" w:eastAsia="宋体" w:hAnsi="宋体" w:cs="Tahoma" w:hint="eastAsia"/>
          <w:sz w:val="21"/>
          <w:szCs w:val="21"/>
          <w:lang w:eastAsia="zh-CN" w:bidi="ar-SA"/>
        </w:rPr>
        <w:t>日期：   年    月    日</w:t>
      </w:r>
    </w:p>
    <w:p w:rsidR="00893A85" w:rsidRPr="00893A85" w:rsidRDefault="00893A85" w:rsidP="00893A85">
      <w:pPr>
        <w:snapToGrid w:val="0"/>
        <w:spacing w:line="460" w:lineRule="exact"/>
        <w:ind w:firstLineChars="196" w:firstLine="412"/>
        <w:jc w:val="both"/>
        <w:textAlignment w:val="baseline"/>
        <w:rPr>
          <w:rFonts w:eastAsia="宋体" w:hAnsi="宋体"/>
          <w:sz w:val="21"/>
          <w:szCs w:val="21"/>
          <w:lang w:eastAsia="zh-CN" w:bidi="ar-SA"/>
        </w:rPr>
      </w:pPr>
    </w:p>
    <w:p w:rsidR="00893A85" w:rsidRPr="00893A85" w:rsidRDefault="00893A85" w:rsidP="00893A85">
      <w:pPr>
        <w:widowControl/>
        <w:spacing w:line="425" w:lineRule="atLeast"/>
        <w:jc w:val="center"/>
        <w:textAlignment w:val="baseline"/>
        <w:rPr>
          <w:rFonts w:eastAsia="宋体"/>
          <w:b/>
          <w:szCs w:val="20"/>
          <w:lang w:eastAsia="zh-CN" w:bidi="ar-SA"/>
        </w:rPr>
        <w:sectPr w:rsidR="00893A85" w:rsidRPr="00893A85">
          <w:footerReference w:type="default" r:id="rId23"/>
          <w:pgSz w:w="16837" w:h="11905" w:orient="landscape"/>
          <w:pgMar w:top="720" w:right="720" w:bottom="720" w:left="720" w:header="851" w:footer="992" w:gutter="0"/>
          <w:cols w:space="720"/>
          <w:docGrid w:linePitch="286"/>
        </w:sectPr>
      </w:pPr>
      <w:r w:rsidRPr="00893A85">
        <w:rPr>
          <w:rFonts w:eastAsia="宋体" w:hint="eastAsia"/>
          <w:b/>
          <w:szCs w:val="20"/>
          <w:lang w:eastAsia="zh-CN" w:bidi="ar-SA"/>
        </w:rPr>
        <w:t>（注：本报价表为必要文件，必须加盖报价供应商公章，否则，作无效报价处理）</w:t>
      </w:r>
    </w:p>
    <w:p w:rsidR="00893A85" w:rsidRPr="00893A85" w:rsidRDefault="00893A85" w:rsidP="00893A85">
      <w:pPr>
        <w:widowControl/>
        <w:spacing w:line="425" w:lineRule="atLeast"/>
        <w:textAlignment w:val="baseline"/>
        <w:rPr>
          <w:rFonts w:eastAsia="宋体"/>
          <w:szCs w:val="20"/>
          <w:lang w:eastAsia="zh-CN" w:bidi="ar-SA"/>
        </w:rPr>
      </w:pPr>
      <w:r w:rsidRPr="00893A85">
        <w:rPr>
          <w:rFonts w:eastAsia="宋体"/>
          <w:szCs w:val="20"/>
          <w:lang w:eastAsia="zh-CN" w:bidi="ar-SA"/>
        </w:rPr>
        <w:lastRenderedPageBreak/>
        <w:t>附件</w:t>
      </w:r>
      <w:r w:rsidRPr="00893A85">
        <w:rPr>
          <w:rFonts w:eastAsia="宋体" w:hint="eastAsia"/>
          <w:szCs w:val="20"/>
          <w:lang w:eastAsia="zh-CN" w:bidi="ar-SA"/>
        </w:rPr>
        <w:t>3</w:t>
      </w:r>
    </w:p>
    <w:p w:rsidR="00893A85" w:rsidRPr="00893A85" w:rsidRDefault="00893A85" w:rsidP="00893A85">
      <w:pPr>
        <w:spacing w:line="560" w:lineRule="exact"/>
        <w:jc w:val="center"/>
        <w:rPr>
          <w:rFonts w:ascii="宋体" w:eastAsia="宋体" w:hAnsi="宋体"/>
          <w:b/>
          <w:kern w:val="2"/>
          <w:sz w:val="28"/>
          <w:szCs w:val="28"/>
          <w:lang w:eastAsia="zh-CN" w:bidi="ar-SA"/>
        </w:rPr>
      </w:pPr>
      <w:r w:rsidRPr="00893A85">
        <w:rPr>
          <w:rFonts w:ascii="宋体" w:eastAsia="宋体" w:hAnsi="宋体" w:hint="eastAsia"/>
          <w:b/>
          <w:kern w:val="2"/>
          <w:sz w:val="28"/>
          <w:szCs w:val="28"/>
          <w:lang w:eastAsia="zh-CN" w:bidi="ar-SA"/>
        </w:rPr>
        <w:t>法定代表人证明书</w:t>
      </w:r>
    </w:p>
    <w:p w:rsidR="00893A85" w:rsidRPr="00893A85" w:rsidRDefault="00893A85" w:rsidP="00893A85">
      <w:pPr>
        <w:adjustRightInd w:val="0"/>
        <w:snapToGrid w:val="0"/>
        <w:jc w:val="both"/>
        <w:rPr>
          <w:rFonts w:ascii="宋体" w:eastAsia="宋体" w:hAnsi="宋体"/>
          <w:lang w:eastAsia="zh-CN" w:bidi="ar-SA"/>
        </w:rPr>
      </w:pPr>
    </w:p>
    <w:p w:rsidR="00893A85" w:rsidRPr="00893A85" w:rsidRDefault="00893A85" w:rsidP="00893A85">
      <w:pPr>
        <w:spacing w:line="500" w:lineRule="exact"/>
        <w:ind w:firstLineChars="200" w:firstLine="480"/>
        <w:jc w:val="both"/>
        <w:rPr>
          <w:rFonts w:ascii="宋体" w:eastAsia="宋体" w:hAnsi="宋体"/>
          <w:kern w:val="2"/>
          <w:lang w:eastAsia="zh-CN" w:bidi="ar-SA"/>
        </w:rPr>
      </w:pPr>
      <w:r w:rsidRPr="00893A85">
        <w:rPr>
          <w:rFonts w:ascii="宋体" w:eastAsia="宋体" w:hAnsi="宋体" w:hint="eastAsia"/>
          <w:kern w:val="2"/>
          <w:u w:val="single"/>
          <w:lang w:eastAsia="zh-CN" w:bidi="ar-SA"/>
        </w:rPr>
        <w:t>（法定代表人姓名）</w:t>
      </w:r>
      <w:r w:rsidRPr="00893A85">
        <w:rPr>
          <w:rFonts w:ascii="宋体" w:eastAsia="宋体" w:hAnsi="宋体" w:hint="eastAsia"/>
          <w:kern w:val="2"/>
          <w:lang w:eastAsia="zh-CN" w:bidi="ar-SA"/>
        </w:rPr>
        <w:t>同志，</w:t>
      </w:r>
      <w:r w:rsidRPr="00893A85">
        <w:rPr>
          <w:rFonts w:ascii="宋体" w:eastAsia="宋体" w:hAnsi="宋体" w:hint="eastAsia"/>
          <w:kern w:val="2"/>
          <w:u w:val="single"/>
          <w:lang w:eastAsia="zh-CN" w:bidi="ar-SA"/>
        </w:rPr>
        <w:t>( 身份证号码： )</w:t>
      </w:r>
      <w:r w:rsidRPr="00893A85">
        <w:rPr>
          <w:rFonts w:ascii="宋体" w:eastAsia="宋体" w:hAnsi="宋体" w:hint="eastAsia"/>
          <w:kern w:val="2"/>
          <w:lang w:eastAsia="zh-CN" w:bidi="ar-SA"/>
        </w:rPr>
        <w:t>现任我单位</w:t>
      </w:r>
      <w:r w:rsidRPr="00893A85">
        <w:rPr>
          <w:rFonts w:ascii="宋体" w:eastAsia="宋体" w:hAnsi="宋体" w:hint="eastAsia"/>
          <w:kern w:val="2"/>
          <w:u w:val="single"/>
          <w:lang w:eastAsia="zh-CN" w:bidi="ar-SA"/>
        </w:rPr>
        <w:t xml:space="preserve"> （报价供应商名称、职务） </w:t>
      </w:r>
      <w:r w:rsidRPr="00893A85">
        <w:rPr>
          <w:rFonts w:ascii="宋体" w:eastAsia="宋体" w:hAnsi="宋体" w:hint="eastAsia"/>
          <w:kern w:val="2"/>
          <w:lang w:eastAsia="zh-CN" w:bidi="ar-SA"/>
        </w:rPr>
        <w:t>，为法定代表人，特此证明。</w:t>
      </w:r>
    </w:p>
    <w:p w:rsidR="00893A85" w:rsidRPr="00893A85" w:rsidRDefault="00893A85" w:rsidP="00893A85">
      <w:pPr>
        <w:spacing w:line="500" w:lineRule="exact"/>
        <w:ind w:firstLineChars="200" w:firstLine="480"/>
        <w:jc w:val="both"/>
        <w:rPr>
          <w:rFonts w:ascii="宋体" w:eastAsia="宋体" w:hAnsi="宋体"/>
          <w:kern w:val="2"/>
          <w:u w:val="single"/>
          <w:lang w:eastAsia="zh-CN" w:bidi="ar-SA"/>
        </w:rPr>
      </w:pPr>
      <w:r w:rsidRPr="00893A85">
        <w:rPr>
          <w:rFonts w:ascii="宋体" w:eastAsia="宋体" w:hAnsi="宋体" w:hint="eastAsia"/>
          <w:kern w:val="2"/>
          <w:lang w:eastAsia="zh-CN" w:bidi="ar-SA"/>
        </w:rPr>
        <w:t>营业执照号码：</w:t>
      </w:r>
    </w:p>
    <w:p w:rsidR="00893A85" w:rsidRPr="00893A85" w:rsidRDefault="00893A85" w:rsidP="00893A85">
      <w:pPr>
        <w:spacing w:line="500" w:lineRule="exact"/>
        <w:ind w:firstLineChars="200" w:firstLine="480"/>
        <w:jc w:val="both"/>
        <w:rPr>
          <w:rFonts w:ascii="宋体" w:eastAsia="宋体" w:hAnsi="宋体"/>
          <w:kern w:val="2"/>
          <w:u w:val="single"/>
          <w:lang w:eastAsia="zh-CN" w:bidi="ar-SA"/>
        </w:rPr>
      </w:pPr>
      <w:r w:rsidRPr="00893A85">
        <w:rPr>
          <w:rFonts w:ascii="宋体" w:eastAsia="宋体" w:hAnsi="宋体" w:hint="eastAsia"/>
          <w:kern w:val="2"/>
          <w:lang w:eastAsia="zh-CN" w:bidi="ar-SA"/>
        </w:rPr>
        <w:t>经 济 性  质：</w:t>
      </w:r>
    </w:p>
    <w:p w:rsidR="00893A85" w:rsidRPr="00893A85" w:rsidRDefault="00893A85" w:rsidP="00893A85">
      <w:pPr>
        <w:spacing w:line="500" w:lineRule="exact"/>
        <w:ind w:firstLineChars="200" w:firstLine="480"/>
        <w:jc w:val="both"/>
        <w:rPr>
          <w:rFonts w:ascii="宋体" w:eastAsia="宋体" w:hAnsi="宋体"/>
          <w:kern w:val="2"/>
          <w:lang w:eastAsia="zh-CN" w:bidi="ar-SA"/>
        </w:rPr>
      </w:pPr>
      <w:r w:rsidRPr="00893A85">
        <w:rPr>
          <w:rFonts w:ascii="宋体" w:eastAsia="宋体" w:hAnsi="宋体" w:hint="eastAsia"/>
          <w:kern w:val="2"/>
          <w:lang w:eastAsia="zh-CN" w:bidi="ar-SA"/>
        </w:rPr>
        <w:t>成立日期：</w:t>
      </w:r>
    </w:p>
    <w:p w:rsidR="00893A85" w:rsidRPr="00893A85" w:rsidRDefault="00893A85" w:rsidP="00893A85">
      <w:pPr>
        <w:spacing w:line="500" w:lineRule="exact"/>
        <w:ind w:firstLineChars="200" w:firstLine="560"/>
        <w:jc w:val="both"/>
        <w:rPr>
          <w:rFonts w:ascii="宋体" w:eastAsia="宋体" w:hAnsi="宋体"/>
          <w:kern w:val="2"/>
          <w:sz w:val="28"/>
          <w:szCs w:val="28"/>
          <w:lang w:eastAsia="zh-CN" w:bidi="ar-SA"/>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893A85" w:rsidRPr="00893A85" w:rsidTr="00C10642">
        <w:trPr>
          <w:trHeight w:val="2627"/>
        </w:trPr>
        <w:tc>
          <w:tcPr>
            <w:tcW w:w="5610" w:type="dxa"/>
            <w:shd w:val="clear" w:color="auto" w:fill="auto"/>
          </w:tcPr>
          <w:p w:rsidR="00893A85" w:rsidRPr="00893A85" w:rsidRDefault="00893A85" w:rsidP="00893A85">
            <w:pPr>
              <w:spacing w:line="500" w:lineRule="exact"/>
              <w:jc w:val="both"/>
              <w:rPr>
                <w:rFonts w:ascii="宋体" w:eastAsia="宋体" w:hAnsi="宋体"/>
                <w:b/>
                <w:kern w:val="2"/>
                <w:sz w:val="28"/>
                <w:szCs w:val="28"/>
                <w:lang w:eastAsia="zh-CN" w:bidi="ar-SA"/>
              </w:rPr>
            </w:pPr>
            <w:r w:rsidRPr="00893A85">
              <w:rPr>
                <w:rFonts w:ascii="宋体" w:eastAsia="宋体" w:hAnsi="宋体" w:hint="eastAsia"/>
                <w:b/>
                <w:kern w:val="2"/>
                <w:sz w:val="28"/>
                <w:szCs w:val="28"/>
                <w:lang w:eastAsia="zh-CN" w:bidi="ar-SA"/>
              </w:rPr>
              <w:t>附法定代表人身份证复印件</w:t>
            </w:r>
          </w:p>
          <w:p w:rsidR="00893A85" w:rsidRPr="00893A85" w:rsidRDefault="00893A85" w:rsidP="00893A85">
            <w:pPr>
              <w:spacing w:line="500" w:lineRule="exact"/>
              <w:jc w:val="both"/>
              <w:rPr>
                <w:rFonts w:ascii="宋体" w:eastAsia="宋体" w:hAnsi="宋体"/>
                <w:b/>
                <w:kern w:val="2"/>
                <w:sz w:val="28"/>
                <w:szCs w:val="28"/>
                <w:lang w:eastAsia="zh-CN" w:bidi="ar-SA"/>
              </w:rPr>
            </w:pPr>
          </w:p>
        </w:tc>
      </w:tr>
    </w:tbl>
    <w:p w:rsidR="00893A85" w:rsidRPr="00893A85" w:rsidRDefault="00893A85" w:rsidP="00893A85">
      <w:pPr>
        <w:adjustRightInd w:val="0"/>
        <w:snapToGrid w:val="0"/>
        <w:spacing w:line="500" w:lineRule="exact"/>
        <w:jc w:val="both"/>
        <w:rPr>
          <w:rFonts w:ascii="宋体" w:eastAsia="宋体" w:hAnsi="宋体"/>
          <w:b/>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r w:rsidRPr="00893A85">
        <w:rPr>
          <w:rFonts w:ascii="宋体" w:eastAsia="宋体" w:hint="eastAsia"/>
          <w:kern w:val="2"/>
          <w:sz w:val="28"/>
          <w:szCs w:val="28"/>
          <w:lang w:eastAsia="zh-CN" w:bidi="ar-SA"/>
        </w:rPr>
        <w:t>报价供应商（公章）：</w:t>
      </w:r>
    </w:p>
    <w:p w:rsidR="00893A85" w:rsidRPr="00893A85" w:rsidRDefault="00893A85" w:rsidP="00893A85">
      <w:pPr>
        <w:spacing w:line="500" w:lineRule="exact"/>
        <w:ind w:leftChars="2190" w:left="5256"/>
        <w:jc w:val="both"/>
        <w:rPr>
          <w:rFonts w:ascii="宋体" w:eastAsia="宋体"/>
          <w:kern w:val="2"/>
          <w:sz w:val="28"/>
          <w:szCs w:val="28"/>
          <w:lang w:eastAsia="zh-CN" w:bidi="ar-SA"/>
        </w:rPr>
      </w:pPr>
      <w:r w:rsidRPr="00893A85">
        <w:rPr>
          <w:rFonts w:ascii="宋体" w:eastAsia="宋体" w:hint="eastAsia"/>
          <w:kern w:val="2"/>
          <w:sz w:val="28"/>
          <w:szCs w:val="28"/>
          <w:lang w:eastAsia="zh-CN" w:bidi="ar-SA"/>
        </w:rPr>
        <w:t>报价供应商地址：</w:t>
      </w:r>
    </w:p>
    <w:p w:rsidR="00893A85" w:rsidRPr="00893A85" w:rsidRDefault="00893A85" w:rsidP="00893A85">
      <w:pPr>
        <w:spacing w:line="500" w:lineRule="exact"/>
        <w:ind w:leftChars="2190" w:left="5256"/>
        <w:rPr>
          <w:rFonts w:ascii="宋体" w:eastAsia="宋体"/>
          <w:kern w:val="2"/>
          <w:sz w:val="28"/>
          <w:szCs w:val="28"/>
          <w:lang w:eastAsia="zh-CN" w:bidi="ar-SA"/>
        </w:rPr>
      </w:pPr>
      <w:r w:rsidRPr="00893A85">
        <w:rPr>
          <w:rFonts w:ascii="宋体" w:eastAsia="宋体" w:hint="eastAsia"/>
          <w:b/>
          <w:kern w:val="2"/>
          <w:sz w:val="28"/>
          <w:szCs w:val="28"/>
          <w:lang w:eastAsia="zh-CN" w:bidi="ar-SA"/>
        </w:rPr>
        <w:t>法定代表人（签名）：</w:t>
      </w:r>
    </w:p>
    <w:p w:rsidR="00893A85" w:rsidRPr="00893A85" w:rsidRDefault="00893A85" w:rsidP="00893A85">
      <w:pPr>
        <w:spacing w:line="500" w:lineRule="exact"/>
        <w:ind w:leftChars="2190" w:left="5256"/>
        <w:jc w:val="both"/>
        <w:rPr>
          <w:rFonts w:ascii="宋体" w:eastAsia="宋体"/>
          <w:kern w:val="2"/>
          <w:sz w:val="28"/>
          <w:szCs w:val="28"/>
          <w:lang w:eastAsia="zh-CN" w:bidi="ar-SA"/>
        </w:rPr>
      </w:pPr>
      <w:r w:rsidRPr="00893A85">
        <w:rPr>
          <w:rFonts w:ascii="宋体" w:eastAsia="宋体" w:hint="eastAsia"/>
          <w:kern w:val="2"/>
          <w:sz w:val="28"/>
          <w:szCs w:val="28"/>
          <w:lang w:eastAsia="zh-CN" w:bidi="ar-SA"/>
        </w:rPr>
        <w:t>日    期：</w:t>
      </w: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spacing w:line="500" w:lineRule="exact"/>
        <w:ind w:leftChars="2190" w:left="5256"/>
        <w:jc w:val="both"/>
        <w:rPr>
          <w:rFonts w:ascii="宋体" w:eastAsia="宋体"/>
          <w:kern w:val="2"/>
          <w:sz w:val="28"/>
          <w:szCs w:val="28"/>
          <w:lang w:eastAsia="zh-CN" w:bidi="ar-SA"/>
        </w:rPr>
      </w:pPr>
    </w:p>
    <w:p w:rsidR="00893A85" w:rsidRPr="00893A85" w:rsidRDefault="00893A85" w:rsidP="00893A85">
      <w:pPr>
        <w:jc w:val="both"/>
        <w:rPr>
          <w:rFonts w:eastAsia="宋体"/>
          <w:kern w:val="2"/>
          <w:lang w:eastAsia="zh-CN" w:bidi="ar-SA"/>
        </w:rPr>
      </w:pPr>
      <w:r w:rsidRPr="00893A85">
        <w:rPr>
          <w:rFonts w:eastAsia="宋体" w:hint="eastAsia"/>
          <w:kern w:val="2"/>
          <w:lang w:eastAsia="zh-CN" w:bidi="ar-SA"/>
        </w:rPr>
        <w:t>（注：本证明书为</w:t>
      </w:r>
      <w:r w:rsidRPr="00893A85">
        <w:rPr>
          <w:rFonts w:eastAsia="宋体" w:hint="eastAsia"/>
          <w:b/>
          <w:kern w:val="2"/>
          <w:sz w:val="28"/>
          <w:szCs w:val="28"/>
          <w:lang w:eastAsia="zh-CN" w:bidi="ar-SA"/>
        </w:rPr>
        <w:t>必要文件</w:t>
      </w:r>
      <w:r w:rsidRPr="00893A85">
        <w:rPr>
          <w:rFonts w:eastAsia="宋体" w:hint="eastAsia"/>
          <w:b/>
          <w:kern w:val="2"/>
          <w:u w:val="single"/>
          <w:lang w:eastAsia="zh-CN" w:bidi="ar-SA"/>
        </w:rPr>
        <w:t>（不得改变格式）</w:t>
      </w:r>
      <w:r w:rsidRPr="00893A85">
        <w:rPr>
          <w:rFonts w:eastAsia="宋体" w:hint="eastAsia"/>
          <w:kern w:val="2"/>
          <w:lang w:eastAsia="zh-CN" w:bidi="ar-SA"/>
        </w:rPr>
        <w:t>，必须按要求</w:t>
      </w:r>
      <w:r w:rsidRPr="00893A85">
        <w:rPr>
          <w:rFonts w:eastAsia="宋体" w:hint="eastAsia"/>
          <w:b/>
          <w:kern w:val="2"/>
          <w:lang w:eastAsia="zh-CN" w:bidi="ar-SA"/>
        </w:rPr>
        <w:t>加盖</w:t>
      </w:r>
      <w:r w:rsidRPr="00893A85">
        <w:rPr>
          <w:rFonts w:eastAsia="宋体" w:hint="eastAsia"/>
          <w:b/>
          <w:kern w:val="2"/>
          <w:sz w:val="28"/>
          <w:szCs w:val="28"/>
          <w:lang w:eastAsia="zh-CN" w:bidi="ar-SA"/>
        </w:rPr>
        <w:t>公章</w:t>
      </w:r>
      <w:r w:rsidRPr="00893A85">
        <w:rPr>
          <w:rFonts w:eastAsia="宋体" w:hint="eastAsia"/>
          <w:kern w:val="2"/>
          <w:lang w:eastAsia="zh-CN" w:bidi="ar-SA"/>
        </w:rPr>
        <w:t>，必须有法定代表人</w:t>
      </w:r>
      <w:r w:rsidRPr="00893A85">
        <w:rPr>
          <w:rFonts w:eastAsia="宋体" w:hint="eastAsia"/>
          <w:b/>
          <w:kern w:val="2"/>
          <w:sz w:val="28"/>
          <w:szCs w:val="28"/>
          <w:u w:val="single"/>
          <w:lang w:eastAsia="zh-CN" w:bidi="ar-SA"/>
        </w:rPr>
        <w:t>亲笔签名</w:t>
      </w:r>
      <w:r w:rsidRPr="00893A85">
        <w:rPr>
          <w:rFonts w:eastAsia="宋体" w:hint="eastAsia"/>
          <w:kern w:val="2"/>
          <w:lang w:eastAsia="zh-CN" w:bidi="ar-SA"/>
        </w:rPr>
        <w:t>，否则，作无效报价处理）</w:t>
      </w:r>
    </w:p>
    <w:p w:rsidR="00893A85" w:rsidRPr="00893A85" w:rsidRDefault="00893A85" w:rsidP="00893A85">
      <w:pPr>
        <w:spacing w:line="560" w:lineRule="exact"/>
        <w:jc w:val="both"/>
        <w:rPr>
          <w:rFonts w:ascii="宋体" w:eastAsia="宋体" w:hAnsi="宋体"/>
          <w:kern w:val="2"/>
          <w:sz w:val="28"/>
          <w:szCs w:val="28"/>
          <w:lang w:eastAsia="zh-CN" w:bidi="ar-SA"/>
        </w:rPr>
      </w:pPr>
      <w:r w:rsidRPr="00893A85">
        <w:rPr>
          <w:rFonts w:ascii="宋体" w:eastAsia="宋体" w:hAnsi="宋体" w:hint="eastAsia"/>
          <w:kern w:val="2"/>
          <w:sz w:val="28"/>
          <w:szCs w:val="28"/>
          <w:lang w:eastAsia="zh-CN" w:bidi="ar-SA"/>
        </w:rPr>
        <w:lastRenderedPageBreak/>
        <w:t>附件4</w:t>
      </w:r>
    </w:p>
    <w:p w:rsidR="00893A85" w:rsidRPr="00893A85" w:rsidRDefault="00893A85" w:rsidP="00893A85">
      <w:pPr>
        <w:spacing w:line="560" w:lineRule="exact"/>
        <w:jc w:val="center"/>
        <w:rPr>
          <w:rFonts w:ascii="宋体" w:eastAsia="宋体" w:hAnsi="宋体"/>
          <w:sz w:val="28"/>
          <w:szCs w:val="28"/>
          <w:lang w:eastAsia="zh-CN" w:bidi="ar-SA"/>
        </w:rPr>
      </w:pPr>
      <w:r w:rsidRPr="00893A85">
        <w:rPr>
          <w:rFonts w:ascii="宋体" w:eastAsia="宋体" w:hAnsi="宋体" w:hint="eastAsia"/>
          <w:b/>
          <w:kern w:val="2"/>
          <w:sz w:val="28"/>
          <w:szCs w:val="28"/>
          <w:lang w:eastAsia="zh-CN" w:bidi="ar-SA"/>
        </w:rPr>
        <w:t>授权委托书</w:t>
      </w:r>
    </w:p>
    <w:p w:rsidR="00893A85" w:rsidRPr="00893A85" w:rsidRDefault="00893A85" w:rsidP="00893A85">
      <w:pPr>
        <w:adjustRightInd w:val="0"/>
        <w:snapToGrid w:val="0"/>
        <w:jc w:val="both"/>
        <w:rPr>
          <w:rFonts w:ascii="宋体" w:eastAsia="宋体" w:hAnsi="宋体"/>
          <w:lang w:eastAsia="zh-CN" w:bidi="ar-SA"/>
        </w:rPr>
      </w:pPr>
    </w:p>
    <w:p w:rsidR="00893A85" w:rsidRPr="00893A85" w:rsidRDefault="00893A85" w:rsidP="00893A85">
      <w:pPr>
        <w:spacing w:line="500" w:lineRule="exact"/>
        <w:jc w:val="both"/>
        <w:rPr>
          <w:rFonts w:ascii="宋体" w:eastAsia="宋体" w:hAnsi="宋体"/>
          <w:b/>
          <w:sz w:val="28"/>
          <w:szCs w:val="28"/>
          <w:lang w:eastAsia="zh-CN" w:bidi="ar-SA"/>
        </w:rPr>
      </w:pPr>
      <w:r w:rsidRPr="00893A85">
        <w:rPr>
          <w:rFonts w:ascii="宋体" w:eastAsia="宋体" w:hAnsi="宋体" w:hint="eastAsia"/>
          <w:b/>
          <w:sz w:val="28"/>
          <w:szCs w:val="28"/>
          <w:lang w:eastAsia="zh-CN" w:bidi="ar-SA"/>
        </w:rPr>
        <w:t>致:广东财经大学</w:t>
      </w:r>
    </w:p>
    <w:p w:rsidR="00893A85" w:rsidRPr="00893A85" w:rsidRDefault="00893A85" w:rsidP="00893A85">
      <w:pPr>
        <w:spacing w:line="500" w:lineRule="exact"/>
        <w:ind w:firstLineChars="256" w:firstLine="614"/>
        <w:jc w:val="both"/>
        <w:rPr>
          <w:rFonts w:ascii="宋体" w:eastAsia="宋体" w:hAnsi="宋体"/>
          <w:color w:val="auto"/>
          <w:kern w:val="2"/>
          <w:lang w:eastAsia="zh-CN" w:bidi="ar-SA"/>
        </w:rPr>
      </w:pPr>
      <w:r w:rsidRPr="00893A85">
        <w:rPr>
          <w:rFonts w:ascii="宋体" w:eastAsia="宋体" w:hAnsi="宋体" w:hint="eastAsia"/>
          <w:color w:val="auto"/>
          <w:kern w:val="2"/>
          <w:lang w:eastAsia="zh-CN" w:bidi="ar-SA"/>
        </w:rPr>
        <w:t>本授权书声明：</w:t>
      </w:r>
      <w:r w:rsidRPr="00893A85">
        <w:rPr>
          <w:rFonts w:ascii="宋体" w:eastAsia="宋体" w:hAnsi="宋体" w:hint="eastAsia"/>
          <w:color w:val="auto"/>
          <w:kern w:val="2"/>
          <w:u w:val="single"/>
          <w:lang w:eastAsia="zh-CN" w:bidi="ar-SA"/>
        </w:rPr>
        <w:t xml:space="preserve"> （法定代表人）</w:t>
      </w:r>
      <w:r w:rsidRPr="00893A85">
        <w:rPr>
          <w:rFonts w:ascii="宋体" w:eastAsia="宋体" w:hAnsi="宋体" w:hint="eastAsia"/>
          <w:color w:val="auto"/>
          <w:kern w:val="2"/>
          <w:lang w:eastAsia="zh-CN" w:bidi="ar-SA"/>
        </w:rPr>
        <w:t>是注册于</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（国家或地区）的</w:t>
      </w:r>
      <w:r w:rsidRPr="00893A85">
        <w:rPr>
          <w:rFonts w:ascii="宋体" w:eastAsia="宋体" w:hAnsi="宋体" w:hint="eastAsia"/>
          <w:color w:val="auto"/>
          <w:kern w:val="2"/>
          <w:u w:val="single"/>
          <w:lang w:eastAsia="zh-CN" w:bidi="ar-SA"/>
        </w:rPr>
        <w:t>（投标供应商名称）</w:t>
      </w:r>
      <w:r w:rsidRPr="00893A85">
        <w:rPr>
          <w:rFonts w:ascii="宋体" w:eastAsia="宋体" w:hAnsi="宋体" w:hint="eastAsia"/>
          <w:color w:val="auto"/>
          <w:kern w:val="2"/>
          <w:lang w:eastAsia="zh-CN" w:bidi="ar-SA"/>
        </w:rPr>
        <w:t>的法定代表人，现任</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职务。在</w:t>
      </w:r>
      <w:r w:rsidRPr="00893A85">
        <w:rPr>
          <w:rFonts w:ascii="宋体" w:eastAsia="宋体" w:hAnsi="宋体" w:hint="eastAsia"/>
          <w:color w:val="auto"/>
          <w:kern w:val="2"/>
          <w:u w:val="single"/>
          <w:lang w:eastAsia="zh-CN" w:bidi="ar-SA"/>
        </w:rPr>
        <w:t xml:space="preserve">               采购项目（</w:t>
      </w:r>
      <w:r w:rsidRPr="00893A85">
        <w:rPr>
          <w:rFonts w:ascii="宋体" w:eastAsia="宋体" w:hAnsi="宋体" w:hint="eastAsia"/>
          <w:color w:val="auto"/>
          <w:kern w:val="2"/>
          <w:lang w:eastAsia="zh-CN" w:bidi="ar-SA"/>
        </w:rPr>
        <w:t>项目编号为：</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的询价，现授权</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（姓名、职务）作为我单位的全权代理人，以我方的名义处理一切与之有关的事宜。</w:t>
      </w:r>
    </w:p>
    <w:p w:rsidR="00893A85" w:rsidRPr="00893A85" w:rsidRDefault="00893A85" w:rsidP="00893A85">
      <w:pPr>
        <w:spacing w:line="500" w:lineRule="exact"/>
        <w:jc w:val="both"/>
        <w:rPr>
          <w:rFonts w:ascii="宋体" w:eastAsia="宋体" w:hAnsi="宋体"/>
          <w:color w:val="auto"/>
          <w:kern w:val="2"/>
          <w:lang w:eastAsia="zh-CN" w:bidi="ar-SA"/>
        </w:rPr>
      </w:pPr>
    </w:p>
    <w:p w:rsidR="00893A85" w:rsidRPr="00893A85" w:rsidRDefault="00893A85" w:rsidP="00893A85">
      <w:pPr>
        <w:spacing w:line="500" w:lineRule="exact"/>
        <w:ind w:firstLineChars="192" w:firstLine="461"/>
        <w:jc w:val="both"/>
        <w:rPr>
          <w:rFonts w:ascii="宋体" w:eastAsia="宋体" w:hAnsi="宋体"/>
          <w:kern w:val="2"/>
          <w:lang w:eastAsia="zh-CN" w:bidi="ar-SA"/>
        </w:rPr>
      </w:pPr>
      <w:r w:rsidRPr="00893A85">
        <w:rPr>
          <w:rFonts w:ascii="宋体" w:eastAsia="宋体" w:hAnsi="宋体" w:hint="eastAsia"/>
          <w:color w:val="auto"/>
          <w:kern w:val="2"/>
          <w:lang w:eastAsia="zh-CN" w:bidi="ar-SA"/>
        </w:rPr>
        <w:t>本授权书于</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年</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月</w:t>
      </w:r>
      <w:r w:rsidRPr="00893A85">
        <w:rPr>
          <w:rFonts w:ascii="宋体" w:eastAsia="宋体" w:hAnsi="宋体" w:hint="eastAsia"/>
          <w:color w:val="auto"/>
          <w:kern w:val="2"/>
          <w:u w:val="single"/>
          <w:lang w:eastAsia="zh-CN" w:bidi="ar-SA"/>
        </w:rPr>
        <w:t xml:space="preserve">    </w:t>
      </w:r>
      <w:r w:rsidRPr="00893A85">
        <w:rPr>
          <w:rFonts w:ascii="宋体" w:eastAsia="宋体" w:hAnsi="宋体" w:hint="eastAsia"/>
          <w:color w:val="auto"/>
          <w:kern w:val="2"/>
          <w:lang w:eastAsia="zh-CN" w:bidi="ar-SA"/>
        </w:rPr>
        <w:t>日签字生效，</w:t>
      </w:r>
      <w:r w:rsidRPr="00893A85">
        <w:rPr>
          <w:rFonts w:ascii="宋体" w:eastAsia="宋体" w:hAnsi="宋体" w:hint="eastAsia"/>
          <w:kern w:val="2"/>
          <w:lang w:eastAsia="zh-CN" w:bidi="ar-SA"/>
        </w:rPr>
        <w:t>有效期至</w:t>
      </w:r>
      <w:r w:rsidRPr="00893A85">
        <w:rPr>
          <w:rFonts w:ascii="宋体" w:eastAsia="宋体" w:hAnsi="宋体" w:hint="eastAsia"/>
          <w:kern w:val="2"/>
          <w:u w:val="single"/>
          <w:lang w:eastAsia="zh-CN" w:bidi="ar-SA"/>
        </w:rPr>
        <w:t xml:space="preserve">    </w:t>
      </w:r>
      <w:r w:rsidRPr="00893A85">
        <w:rPr>
          <w:rFonts w:ascii="宋体" w:eastAsia="宋体" w:hAnsi="宋体" w:hint="eastAsia"/>
          <w:kern w:val="2"/>
          <w:lang w:eastAsia="zh-CN" w:bidi="ar-SA"/>
        </w:rPr>
        <w:t>年</w:t>
      </w:r>
      <w:r w:rsidRPr="00893A85">
        <w:rPr>
          <w:rFonts w:ascii="宋体" w:eastAsia="宋体" w:hAnsi="宋体" w:hint="eastAsia"/>
          <w:kern w:val="2"/>
          <w:u w:val="single"/>
          <w:lang w:eastAsia="zh-CN" w:bidi="ar-SA"/>
        </w:rPr>
        <w:t xml:space="preserve">  </w:t>
      </w:r>
      <w:r w:rsidRPr="00893A85">
        <w:rPr>
          <w:rFonts w:ascii="宋体" w:eastAsia="宋体" w:hAnsi="宋体" w:hint="eastAsia"/>
          <w:kern w:val="2"/>
          <w:lang w:eastAsia="zh-CN" w:bidi="ar-SA"/>
        </w:rPr>
        <w:t>月</w:t>
      </w:r>
      <w:r w:rsidRPr="00893A85">
        <w:rPr>
          <w:rFonts w:ascii="宋体" w:eastAsia="宋体" w:hAnsi="宋体" w:hint="eastAsia"/>
          <w:kern w:val="2"/>
          <w:u w:val="single"/>
          <w:lang w:eastAsia="zh-CN" w:bidi="ar-SA"/>
        </w:rPr>
        <w:t xml:space="preserve">  </w:t>
      </w:r>
      <w:r w:rsidRPr="00893A85">
        <w:rPr>
          <w:rFonts w:ascii="宋体" w:eastAsia="宋体" w:hAnsi="宋体" w:hint="eastAsia"/>
          <w:kern w:val="2"/>
          <w:lang w:eastAsia="zh-CN" w:bidi="ar-SA"/>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880"/>
      </w:tblGrid>
      <w:tr w:rsidR="00893A85" w:rsidRPr="00893A85" w:rsidTr="00C10642">
        <w:trPr>
          <w:trHeight w:val="4057"/>
        </w:trPr>
        <w:tc>
          <w:tcPr>
            <w:tcW w:w="5880" w:type="dxa"/>
            <w:shd w:val="clear" w:color="auto" w:fill="auto"/>
          </w:tcPr>
          <w:p w:rsidR="00893A85" w:rsidRPr="00893A85" w:rsidRDefault="00893A85" w:rsidP="00893A85">
            <w:pPr>
              <w:spacing w:line="500" w:lineRule="exact"/>
              <w:jc w:val="both"/>
              <w:rPr>
                <w:rFonts w:ascii="宋体" w:eastAsia="宋体" w:hAnsi="宋体"/>
                <w:b/>
                <w:kern w:val="2"/>
                <w:sz w:val="28"/>
                <w:szCs w:val="28"/>
                <w:lang w:eastAsia="zh-CN" w:bidi="ar-SA"/>
              </w:rPr>
            </w:pPr>
            <w:proofErr w:type="gramStart"/>
            <w:r w:rsidRPr="00893A85">
              <w:rPr>
                <w:rFonts w:ascii="宋体" w:eastAsia="宋体" w:hAnsi="宋体" w:hint="eastAsia"/>
                <w:b/>
                <w:kern w:val="2"/>
                <w:sz w:val="28"/>
                <w:szCs w:val="28"/>
                <w:lang w:eastAsia="zh-CN" w:bidi="ar-SA"/>
              </w:rPr>
              <w:t>附被授权</w:t>
            </w:r>
            <w:proofErr w:type="gramEnd"/>
            <w:r w:rsidRPr="00893A85">
              <w:rPr>
                <w:rFonts w:ascii="宋体" w:eastAsia="宋体" w:hAnsi="宋体" w:hint="eastAsia"/>
                <w:b/>
                <w:kern w:val="2"/>
                <w:sz w:val="28"/>
                <w:szCs w:val="28"/>
                <w:lang w:eastAsia="zh-CN" w:bidi="ar-SA"/>
              </w:rPr>
              <w:t>人身份证复印件</w:t>
            </w:r>
          </w:p>
          <w:p w:rsidR="00893A85" w:rsidRPr="00893A85" w:rsidRDefault="00893A85" w:rsidP="00893A85">
            <w:pPr>
              <w:spacing w:line="500" w:lineRule="exact"/>
              <w:jc w:val="both"/>
              <w:rPr>
                <w:rFonts w:ascii="宋体" w:eastAsia="宋体" w:hAnsi="宋体"/>
                <w:b/>
                <w:kern w:val="2"/>
                <w:sz w:val="28"/>
                <w:szCs w:val="28"/>
                <w:lang w:eastAsia="zh-CN" w:bidi="ar-SA"/>
              </w:rPr>
            </w:pPr>
          </w:p>
        </w:tc>
      </w:tr>
    </w:tbl>
    <w:p w:rsidR="00893A85" w:rsidRPr="00893A85" w:rsidRDefault="00893A85" w:rsidP="00893A85">
      <w:pPr>
        <w:spacing w:line="500" w:lineRule="exact"/>
        <w:ind w:firstLineChars="200" w:firstLine="560"/>
        <w:jc w:val="both"/>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19"/>
        <w:rPr>
          <w:rFonts w:ascii="宋体" w:eastAsia="宋体" w:hAnsi="宋体"/>
          <w:b/>
          <w:kern w:val="2"/>
          <w:sz w:val="28"/>
          <w:szCs w:val="28"/>
          <w:lang w:eastAsia="zh-CN" w:bidi="ar-SA"/>
        </w:rPr>
      </w:pPr>
    </w:p>
    <w:p w:rsidR="00893A85" w:rsidRPr="00893A85" w:rsidRDefault="00893A85" w:rsidP="00893A85">
      <w:pPr>
        <w:spacing w:line="500" w:lineRule="exact"/>
        <w:ind w:firstLineChars="1750" w:firstLine="4919"/>
        <w:rPr>
          <w:rFonts w:ascii="宋体" w:eastAsia="宋体" w:hAnsi="宋体"/>
          <w:b/>
          <w:kern w:val="2"/>
          <w:sz w:val="28"/>
          <w:szCs w:val="28"/>
          <w:lang w:eastAsia="zh-CN" w:bidi="ar-SA"/>
        </w:rPr>
      </w:pPr>
    </w:p>
    <w:p w:rsidR="00893A85" w:rsidRPr="00893A85" w:rsidRDefault="00893A85" w:rsidP="00893A85">
      <w:pPr>
        <w:spacing w:line="500" w:lineRule="exact"/>
        <w:ind w:firstLineChars="1750" w:firstLine="4919"/>
        <w:rPr>
          <w:rFonts w:ascii="宋体" w:eastAsia="宋体" w:hAnsi="宋体"/>
          <w:b/>
          <w:kern w:val="2"/>
          <w:sz w:val="28"/>
          <w:szCs w:val="28"/>
          <w:lang w:eastAsia="zh-CN" w:bidi="ar-SA"/>
        </w:rPr>
      </w:pPr>
    </w:p>
    <w:p w:rsidR="00893A85" w:rsidRPr="00893A85" w:rsidRDefault="00893A85" w:rsidP="00893A85">
      <w:pPr>
        <w:spacing w:line="500" w:lineRule="exact"/>
        <w:ind w:firstLineChars="1750" w:firstLine="4900"/>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00"/>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00"/>
        <w:rPr>
          <w:rFonts w:ascii="宋体" w:eastAsia="宋体" w:hAnsi="宋体"/>
          <w:kern w:val="2"/>
          <w:sz w:val="28"/>
          <w:szCs w:val="28"/>
          <w:lang w:eastAsia="zh-CN" w:bidi="ar-SA"/>
        </w:rPr>
      </w:pPr>
    </w:p>
    <w:p w:rsidR="00893A85" w:rsidRPr="00893A85" w:rsidRDefault="00893A85" w:rsidP="00893A85">
      <w:pPr>
        <w:spacing w:line="500" w:lineRule="exact"/>
        <w:jc w:val="both"/>
        <w:rPr>
          <w:rFonts w:ascii="宋体" w:eastAsia="宋体" w:hAnsi="宋体"/>
          <w:kern w:val="2"/>
          <w:sz w:val="28"/>
          <w:szCs w:val="28"/>
          <w:lang w:eastAsia="zh-CN" w:bidi="ar-SA"/>
        </w:rPr>
      </w:pPr>
      <w:r w:rsidRPr="00893A85">
        <w:rPr>
          <w:rFonts w:ascii="宋体" w:eastAsia="宋体" w:hAnsi="宋体" w:hint="eastAsia"/>
          <w:kern w:val="2"/>
          <w:sz w:val="28"/>
          <w:szCs w:val="28"/>
          <w:lang w:eastAsia="zh-CN" w:bidi="ar-SA"/>
        </w:rPr>
        <w:t xml:space="preserve">                              </w:t>
      </w:r>
    </w:p>
    <w:p w:rsidR="00893A85" w:rsidRPr="00893A85" w:rsidRDefault="00893A85" w:rsidP="00893A85">
      <w:pPr>
        <w:spacing w:line="500" w:lineRule="exact"/>
        <w:jc w:val="both"/>
        <w:rPr>
          <w:rFonts w:ascii="宋体" w:eastAsia="宋体"/>
          <w:kern w:val="2"/>
          <w:sz w:val="28"/>
          <w:szCs w:val="28"/>
          <w:lang w:eastAsia="zh-CN" w:bidi="ar-SA"/>
        </w:rPr>
      </w:pPr>
    </w:p>
    <w:p w:rsidR="00893A85" w:rsidRPr="00893A85" w:rsidRDefault="00893A85" w:rsidP="00893A85">
      <w:pPr>
        <w:spacing w:line="500" w:lineRule="exact"/>
        <w:jc w:val="both"/>
        <w:rPr>
          <w:rFonts w:ascii="宋体" w:eastAsia="宋体" w:hAnsi="宋体"/>
          <w:kern w:val="2"/>
          <w:sz w:val="28"/>
          <w:szCs w:val="28"/>
          <w:lang w:eastAsia="zh-CN" w:bidi="ar-SA"/>
        </w:rPr>
      </w:pPr>
      <w:r w:rsidRPr="00893A85">
        <w:rPr>
          <w:rFonts w:ascii="宋体" w:eastAsia="宋体" w:hint="eastAsia"/>
          <w:kern w:val="2"/>
          <w:sz w:val="28"/>
          <w:szCs w:val="28"/>
          <w:lang w:eastAsia="zh-CN" w:bidi="ar-SA"/>
        </w:rPr>
        <w:t>报价供应商</w:t>
      </w:r>
      <w:r w:rsidRPr="00893A85">
        <w:rPr>
          <w:rFonts w:ascii="宋体" w:eastAsia="宋体" w:hAnsi="宋体" w:hint="eastAsia"/>
          <w:kern w:val="2"/>
          <w:sz w:val="28"/>
          <w:szCs w:val="28"/>
          <w:lang w:eastAsia="zh-CN" w:bidi="ar-SA"/>
        </w:rPr>
        <w:t>（公章）：</w:t>
      </w:r>
    </w:p>
    <w:p w:rsidR="00893A85" w:rsidRPr="00893A85" w:rsidRDefault="00893A85" w:rsidP="00893A85">
      <w:pPr>
        <w:spacing w:line="500" w:lineRule="exact"/>
        <w:jc w:val="both"/>
        <w:rPr>
          <w:rFonts w:ascii="宋体" w:eastAsia="宋体" w:hAnsi="宋体"/>
          <w:kern w:val="2"/>
          <w:sz w:val="28"/>
          <w:szCs w:val="28"/>
          <w:lang w:eastAsia="zh-CN" w:bidi="ar-SA"/>
        </w:rPr>
      </w:pPr>
      <w:r w:rsidRPr="00893A85">
        <w:rPr>
          <w:rFonts w:ascii="宋体" w:eastAsia="宋体" w:hAnsi="宋体" w:hint="eastAsia"/>
          <w:kern w:val="2"/>
          <w:sz w:val="28"/>
          <w:szCs w:val="28"/>
          <w:lang w:eastAsia="zh-CN" w:bidi="ar-SA"/>
        </w:rPr>
        <w:t>地        址：</w:t>
      </w:r>
    </w:p>
    <w:p w:rsidR="00893A85" w:rsidRPr="00893A85" w:rsidRDefault="00893A85" w:rsidP="00893A85">
      <w:pPr>
        <w:spacing w:line="500" w:lineRule="exact"/>
        <w:jc w:val="both"/>
        <w:rPr>
          <w:rFonts w:ascii="宋体" w:eastAsia="宋体" w:hAnsi="宋体"/>
          <w:b/>
          <w:kern w:val="2"/>
          <w:sz w:val="28"/>
          <w:szCs w:val="28"/>
          <w:lang w:eastAsia="zh-CN" w:bidi="ar-SA"/>
        </w:rPr>
      </w:pPr>
      <w:r w:rsidRPr="00893A85">
        <w:rPr>
          <w:rFonts w:ascii="宋体" w:eastAsia="宋体" w:hAnsi="宋体" w:hint="eastAsia"/>
          <w:b/>
          <w:kern w:val="2"/>
          <w:sz w:val="28"/>
          <w:szCs w:val="28"/>
          <w:lang w:eastAsia="zh-CN" w:bidi="ar-SA"/>
        </w:rPr>
        <w:t>法定代表人（签名）：</w:t>
      </w:r>
      <w:bookmarkStart w:id="1" w:name="OLE_LINK1"/>
    </w:p>
    <w:p w:rsidR="00893A85" w:rsidRPr="00893A85" w:rsidRDefault="00893A85" w:rsidP="00893A85">
      <w:pPr>
        <w:spacing w:line="500" w:lineRule="exact"/>
        <w:jc w:val="both"/>
        <w:rPr>
          <w:rFonts w:ascii="宋体" w:eastAsia="宋体" w:hAnsi="宋体"/>
          <w:b/>
          <w:kern w:val="2"/>
          <w:sz w:val="28"/>
          <w:szCs w:val="28"/>
          <w:lang w:eastAsia="zh-CN" w:bidi="ar-SA"/>
        </w:rPr>
      </w:pPr>
      <w:r w:rsidRPr="00893A85">
        <w:rPr>
          <w:rFonts w:ascii="宋体" w:eastAsia="宋体" w:hAnsi="宋体" w:hint="eastAsia"/>
          <w:b/>
          <w:kern w:val="2"/>
          <w:sz w:val="28"/>
          <w:szCs w:val="28"/>
          <w:lang w:eastAsia="zh-CN" w:bidi="ar-SA"/>
        </w:rPr>
        <w:t>代理人</w:t>
      </w:r>
      <w:bookmarkEnd w:id="1"/>
      <w:r w:rsidRPr="00893A85">
        <w:rPr>
          <w:rFonts w:ascii="宋体" w:eastAsia="宋体" w:hAnsi="宋体" w:hint="eastAsia"/>
          <w:b/>
          <w:kern w:val="2"/>
          <w:sz w:val="28"/>
          <w:szCs w:val="28"/>
          <w:lang w:eastAsia="zh-CN" w:bidi="ar-SA"/>
        </w:rPr>
        <w:t>（签名）：</w:t>
      </w:r>
    </w:p>
    <w:p w:rsidR="00893A85" w:rsidRPr="00893A85" w:rsidRDefault="00893A85" w:rsidP="00893A85">
      <w:pPr>
        <w:spacing w:line="500" w:lineRule="exact"/>
        <w:ind w:firstLineChars="1750" w:firstLine="4900"/>
        <w:jc w:val="both"/>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00"/>
        <w:jc w:val="both"/>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00"/>
        <w:jc w:val="both"/>
        <w:rPr>
          <w:rFonts w:ascii="宋体" w:eastAsia="宋体" w:hAnsi="宋体"/>
          <w:kern w:val="2"/>
          <w:sz w:val="28"/>
          <w:szCs w:val="28"/>
          <w:lang w:eastAsia="zh-CN" w:bidi="ar-SA"/>
        </w:rPr>
      </w:pPr>
    </w:p>
    <w:p w:rsidR="00893A85" w:rsidRPr="00893A85" w:rsidRDefault="00893A85" w:rsidP="00893A85">
      <w:pPr>
        <w:spacing w:line="500" w:lineRule="exact"/>
        <w:jc w:val="both"/>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00"/>
        <w:jc w:val="both"/>
        <w:rPr>
          <w:rFonts w:ascii="宋体" w:eastAsia="宋体" w:hAnsi="宋体"/>
          <w:kern w:val="2"/>
          <w:sz w:val="28"/>
          <w:szCs w:val="28"/>
          <w:lang w:eastAsia="zh-CN" w:bidi="ar-SA"/>
        </w:rPr>
      </w:pPr>
    </w:p>
    <w:p w:rsidR="00893A85" w:rsidRPr="00893A85" w:rsidRDefault="00893A85" w:rsidP="00893A85">
      <w:pPr>
        <w:spacing w:line="500" w:lineRule="exact"/>
        <w:ind w:firstLineChars="1750" w:firstLine="4900"/>
        <w:jc w:val="both"/>
        <w:rPr>
          <w:rFonts w:ascii="宋体" w:eastAsia="宋体" w:hAnsi="宋体"/>
          <w:kern w:val="2"/>
          <w:sz w:val="28"/>
          <w:szCs w:val="28"/>
          <w:lang w:eastAsia="zh-CN" w:bidi="ar-SA"/>
        </w:rPr>
      </w:pPr>
    </w:p>
    <w:p w:rsidR="00893A85" w:rsidRPr="00893A85" w:rsidRDefault="00893A85" w:rsidP="00893A85">
      <w:pPr>
        <w:jc w:val="both"/>
        <w:rPr>
          <w:rFonts w:eastAsia="宋体"/>
          <w:kern w:val="2"/>
          <w:lang w:eastAsia="zh-CN" w:bidi="ar-SA"/>
        </w:rPr>
      </w:pPr>
      <w:r w:rsidRPr="00893A85">
        <w:rPr>
          <w:rFonts w:eastAsia="宋体" w:hint="eastAsia"/>
          <w:kern w:val="2"/>
          <w:lang w:eastAsia="zh-CN" w:bidi="ar-SA"/>
        </w:rPr>
        <w:t>（注：法定代表人为投标供应商代表并</w:t>
      </w:r>
      <w:r w:rsidRPr="00893A85">
        <w:rPr>
          <w:rFonts w:eastAsia="宋体" w:hint="eastAsia"/>
          <w:b/>
          <w:kern w:val="2"/>
          <w:sz w:val="28"/>
          <w:szCs w:val="28"/>
          <w:u w:val="single"/>
          <w:lang w:eastAsia="zh-CN" w:bidi="ar-SA"/>
        </w:rPr>
        <w:t>亲自签署</w:t>
      </w:r>
      <w:r w:rsidRPr="00893A85">
        <w:rPr>
          <w:rFonts w:eastAsia="宋体" w:hint="eastAsia"/>
          <w:kern w:val="2"/>
          <w:lang w:eastAsia="zh-CN" w:bidi="ar-SA"/>
        </w:rPr>
        <w:t>报价文件的可不提交，</w:t>
      </w:r>
      <w:r w:rsidRPr="00893A85">
        <w:rPr>
          <w:rFonts w:eastAsia="宋体" w:hint="eastAsia"/>
          <w:b/>
          <w:kern w:val="2"/>
          <w:lang w:eastAsia="zh-CN" w:bidi="ar-SA"/>
        </w:rPr>
        <w:t>否则</w:t>
      </w:r>
      <w:r w:rsidRPr="00893A85">
        <w:rPr>
          <w:rFonts w:eastAsia="宋体" w:hint="eastAsia"/>
          <w:kern w:val="2"/>
          <w:lang w:eastAsia="zh-CN" w:bidi="ar-SA"/>
        </w:rPr>
        <w:t>，本委托书为</w:t>
      </w:r>
      <w:r w:rsidRPr="00893A85">
        <w:rPr>
          <w:rFonts w:eastAsia="宋体" w:hint="eastAsia"/>
          <w:b/>
          <w:kern w:val="2"/>
          <w:u w:val="single"/>
          <w:lang w:eastAsia="zh-CN" w:bidi="ar-SA"/>
        </w:rPr>
        <w:t>必要文件（不得改变格式）</w:t>
      </w:r>
      <w:r w:rsidRPr="00893A85">
        <w:rPr>
          <w:rFonts w:eastAsia="宋体" w:hint="eastAsia"/>
          <w:kern w:val="2"/>
          <w:lang w:eastAsia="zh-CN" w:bidi="ar-SA"/>
        </w:rPr>
        <w:t>，必须有</w:t>
      </w:r>
      <w:r w:rsidRPr="00893A85">
        <w:rPr>
          <w:rFonts w:eastAsia="宋体" w:hint="eastAsia"/>
          <w:b/>
          <w:kern w:val="2"/>
          <w:sz w:val="28"/>
          <w:szCs w:val="28"/>
          <w:u w:val="single"/>
          <w:lang w:eastAsia="zh-CN" w:bidi="ar-SA"/>
        </w:rPr>
        <w:t>法定代表人</w:t>
      </w:r>
      <w:r w:rsidRPr="00893A85">
        <w:rPr>
          <w:rFonts w:eastAsia="宋体" w:hint="eastAsia"/>
          <w:kern w:val="2"/>
          <w:lang w:eastAsia="zh-CN" w:bidi="ar-SA"/>
        </w:rPr>
        <w:t>和</w:t>
      </w:r>
      <w:r w:rsidRPr="00893A85">
        <w:rPr>
          <w:rFonts w:eastAsia="宋体" w:hint="eastAsia"/>
          <w:b/>
          <w:kern w:val="2"/>
          <w:sz w:val="28"/>
          <w:szCs w:val="28"/>
          <w:u w:val="single"/>
          <w:lang w:eastAsia="zh-CN" w:bidi="ar-SA"/>
        </w:rPr>
        <w:t>代理人</w:t>
      </w:r>
      <w:r w:rsidRPr="00893A85">
        <w:rPr>
          <w:rFonts w:eastAsia="宋体" w:hint="eastAsia"/>
          <w:kern w:val="2"/>
          <w:lang w:eastAsia="zh-CN" w:bidi="ar-SA"/>
        </w:rPr>
        <w:t>的</w:t>
      </w:r>
      <w:r w:rsidRPr="00893A85">
        <w:rPr>
          <w:rFonts w:eastAsia="宋体" w:hint="eastAsia"/>
          <w:b/>
          <w:kern w:val="2"/>
          <w:u w:val="single"/>
          <w:lang w:eastAsia="zh-CN" w:bidi="ar-SA"/>
        </w:rPr>
        <w:t>亲笔签名</w:t>
      </w:r>
      <w:r w:rsidRPr="00893A85">
        <w:rPr>
          <w:rFonts w:eastAsia="宋体" w:hint="eastAsia"/>
          <w:kern w:val="2"/>
          <w:lang w:eastAsia="zh-CN" w:bidi="ar-SA"/>
        </w:rPr>
        <w:t>，必须加盖</w:t>
      </w:r>
      <w:r w:rsidRPr="00893A85">
        <w:rPr>
          <w:rFonts w:eastAsia="宋体" w:hint="eastAsia"/>
          <w:b/>
          <w:kern w:val="2"/>
          <w:sz w:val="28"/>
          <w:szCs w:val="28"/>
          <w:lang w:eastAsia="zh-CN" w:bidi="ar-SA"/>
        </w:rPr>
        <w:t>公章</w:t>
      </w:r>
      <w:r w:rsidRPr="00893A85">
        <w:rPr>
          <w:rFonts w:eastAsia="宋体" w:hint="eastAsia"/>
          <w:kern w:val="2"/>
          <w:lang w:eastAsia="zh-CN" w:bidi="ar-SA"/>
        </w:rPr>
        <w:t>，且有效期不得短于报价截止日，否则，作无效报价处理。</w:t>
      </w:r>
    </w:p>
    <w:p w:rsidR="00E70E8C" w:rsidRPr="00893A85" w:rsidRDefault="00E70E8C">
      <w:pPr>
        <w:spacing w:line="360" w:lineRule="auto"/>
        <w:ind w:firstLineChars="200" w:firstLine="480"/>
        <w:rPr>
          <w:rFonts w:ascii="宋体" w:eastAsia="宋体" w:hAnsi="宋体" w:cs="Tahoma"/>
          <w:szCs w:val="20"/>
          <w:lang w:eastAsia="zh-CN" w:bidi="ar-SA"/>
        </w:rPr>
      </w:pPr>
    </w:p>
    <w:p w:rsidR="001F3871" w:rsidRPr="001F3871" w:rsidRDefault="001F3871">
      <w:pPr>
        <w:spacing w:line="360" w:lineRule="auto"/>
        <w:ind w:firstLineChars="200" w:firstLine="480"/>
        <w:rPr>
          <w:rFonts w:ascii="宋体" w:eastAsia="宋体" w:hAnsi="宋体" w:cs="Tahoma"/>
          <w:szCs w:val="20"/>
          <w:lang w:eastAsia="zh-CN" w:bidi="ar-SA"/>
        </w:rPr>
        <w:sectPr w:rsidR="001F3871" w:rsidRPr="001F3871">
          <w:headerReference w:type="default" r:id="rId24"/>
          <w:pgSz w:w="11900" w:h="16840"/>
          <w:pgMar w:top="1126" w:right="981" w:bottom="1299" w:left="1103" w:header="0" w:footer="3" w:gutter="0"/>
          <w:cols w:space="720"/>
          <w:docGrid w:linePitch="360"/>
        </w:sectPr>
      </w:pPr>
    </w:p>
    <w:p w:rsidR="00E70E8C" w:rsidRDefault="00E70E8C">
      <w:pPr>
        <w:spacing w:line="360" w:lineRule="auto"/>
        <w:ind w:firstLineChars="200" w:firstLine="480"/>
        <w:rPr>
          <w:rFonts w:ascii="仿宋" w:eastAsia="仿宋" w:hAnsi="仿宋"/>
          <w:szCs w:val="21"/>
          <w:lang w:eastAsia="zh-CN"/>
        </w:rPr>
      </w:pPr>
    </w:p>
    <w:p w:rsidR="00491E7F" w:rsidRPr="00F55A23" w:rsidRDefault="00491E7F" w:rsidP="00C10642">
      <w:pPr>
        <w:pStyle w:val="a6"/>
        <w:widowControl/>
        <w:numPr>
          <w:ilvl w:val="0"/>
          <w:numId w:val="29"/>
        </w:numPr>
        <w:adjustRightInd w:val="0"/>
        <w:snapToGrid w:val="0"/>
        <w:spacing w:line="360" w:lineRule="auto"/>
        <w:textAlignment w:val="baseline"/>
        <w:rPr>
          <w:b/>
          <w:kern w:val="2"/>
          <w:lang w:bidi="ar-SA"/>
        </w:rPr>
      </w:pPr>
      <w:r w:rsidRPr="00F55A23">
        <w:rPr>
          <w:rFonts w:hint="eastAsia"/>
          <w:b/>
          <w:kern w:val="2"/>
          <w:lang w:bidi="ar-SA"/>
        </w:rPr>
        <w:t>报价文件内容</w:t>
      </w:r>
    </w:p>
    <w:p w:rsidR="00491E7F" w:rsidRPr="00011CA8" w:rsidRDefault="00491E7F" w:rsidP="00491E7F">
      <w:pPr>
        <w:widowControl/>
        <w:numPr>
          <w:ilvl w:val="0"/>
          <w:numId w:val="21"/>
        </w:numPr>
        <w:adjustRightInd w:val="0"/>
        <w:snapToGrid w:val="0"/>
        <w:spacing w:line="360" w:lineRule="auto"/>
        <w:ind w:firstLineChars="200" w:firstLine="48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w:t>
      </w:r>
    </w:p>
    <w:p w:rsidR="00491E7F" w:rsidRPr="00011CA8" w:rsidRDefault="00491E7F" w:rsidP="00491E7F">
      <w:pPr>
        <w:widowControl/>
        <w:numPr>
          <w:ilvl w:val="0"/>
          <w:numId w:val="21"/>
        </w:numPr>
        <w:adjustRightInd w:val="0"/>
        <w:snapToGrid w:val="0"/>
        <w:spacing w:line="360" w:lineRule="auto"/>
        <w:ind w:firstLineChars="200" w:firstLine="480"/>
        <w:textAlignment w:val="baseline"/>
        <w:rPr>
          <w:rFonts w:ascii="宋体" w:eastAsia="宋体" w:hAnsi="宋体" w:cs="Tahoma"/>
          <w:szCs w:val="20"/>
          <w:lang w:eastAsia="zh-CN" w:bidi="ar-SA"/>
        </w:rPr>
      </w:pPr>
      <w:r w:rsidRPr="00011CA8">
        <w:rPr>
          <w:rFonts w:ascii="宋体" w:eastAsia="宋体" w:hAnsi="宋体" w:cs="Tahoma" w:hint="eastAsia"/>
          <w:szCs w:val="20"/>
          <w:lang w:eastAsia="zh-CN" w:bidi="ar-SA"/>
        </w:rPr>
        <w:t>按要求提交法定代表人证明书、授权委托书。</w:t>
      </w:r>
    </w:p>
    <w:p w:rsidR="00491E7F" w:rsidRPr="00011CA8" w:rsidRDefault="00491E7F" w:rsidP="00491E7F">
      <w:pPr>
        <w:widowControl/>
        <w:numPr>
          <w:ilvl w:val="0"/>
          <w:numId w:val="21"/>
        </w:numPr>
        <w:adjustRightInd w:val="0"/>
        <w:snapToGrid w:val="0"/>
        <w:spacing w:line="360" w:lineRule="auto"/>
        <w:ind w:firstLineChars="200" w:firstLine="480"/>
        <w:textAlignment w:val="baseline"/>
        <w:rPr>
          <w:rFonts w:ascii="宋体" w:eastAsia="宋体" w:hAnsi="宋体" w:cs="Tahoma"/>
          <w:szCs w:val="20"/>
          <w:lang w:eastAsia="zh-CN" w:bidi="ar-SA"/>
        </w:rPr>
      </w:pPr>
      <w:r w:rsidRPr="00011CA8">
        <w:rPr>
          <w:rFonts w:ascii="宋体" w:eastAsia="宋体" w:hAnsi="宋体" w:cs="Tahoma" w:hint="eastAsia"/>
          <w:szCs w:val="20"/>
          <w:lang w:eastAsia="zh-CN" w:bidi="ar-SA"/>
        </w:rPr>
        <w:t>提交本项目要求的其他技术（或服务）响应文件，并加盖报价供应商公章。</w:t>
      </w:r>
    </w:p>
    <w:p w:rsidR="00491E7F" w:rsidRPr="00F55A23" w:rsidRDefault="00491E7F" w:rsidP="00C10642">
      <w:pPr>
        <w:pStyle w:val="a6"/>
        <w:widowControl/>
        <w:numPr>
          <w:ilvl w:val="0"/>
          <w:numId w:val="29"/>
        </w:numPr>
        <w:adjustRightInd w:val="0"/>
        <w:snapToGrid w:val="0"/>
        <w:spacing w:line="360" w:lineRule="auto"/>
        <w:textAlignment w:val="baseline"/>
        <w:rPr>
          <w:b/>
          <w:kern w:val="2"/>
          <w:lang w:bidi="ar-SA"/>
        </w:rPr>
      </w:pPr>
      <w:r w:rsidRPr="00F55A23">
        <w:rPr>
          <w:rFonts w:hint="eastAsia"/>
          <w:b/>
          <w:kern w:val="2"/>
          <w:lang w:bidi="ar-SA"/>
        </w:rPr>
        <w:t>项目报价要求：</w:t>
      </w:r>
    </w:p>
    <w:p w:rsidR="00491E7F" w:rsidRPr="00011CA8" w:rsidRDefault="00491E7F" w:rsidP="00491E7F">
      <w:pPr>
        <w:widowControl/>
        <w:adjustRightInd w:val="0"/>
        <w:snapToGrid w:val="0"/>
        <w:spacing w:line="360" w:lineRule="auto"/>
        <w:ind w:firstLineChars="400" w:firstLine="9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1.</w:t>
      </w:r>
      <w:r w:rsidRPr="00011CA8">
        <w:rPr>
          <w:rFonts w:ascii="宋体" w:eastAsia="宋体" w:hAnsi="宋体" w:cs="Tahoma" w:hint="eastAsia"/>
          <w:szCs w:val="20"/>
          <w:lang w:eastAsia="zh-CN" w:bidi="ar-SA"/>
        </w:rPr>
        <w:t xml:space="preserve">各供应商报价应为一次性报价，否则为无效报价。 </w:t>
      </w:r>
    </w:p>
    <w:p w:rsidR="00491E7F" w:rsidRPr="00011CA8" w:rsidRDefault="00491E7F" w:rsidP="00491E7F">
      <w:pPr>
        <w:widowControl/>
        <w:adjustRightInd w:val="0"/>
        <w:snapToGrid w:val="0"/>
        <w:spacing w:line="360" w:lineRule="auto"/>
        <w:ind w:firstLineChars="400" w:firstLine="9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2.</w:t>
      </w:r>
      <w:r w:rsidRPr="00011CA8">
        <w:rPr>
          <w:rFonts w:ascii="宋体" w:eastAsia="宋体" w:hAnsi="宋体" w:cs="Tahoma" w:hint="eastAsia"/>
          <w:szCs w:val="20"/>
          <w:lang w:eastAsia="zh-CN" w:bidi="ar-SA"/>
        </w:rPr>
        <w:t>报价供应商只能提供一份报价方案，否则为无效报价。</w:t>
      </w:r>
    </w:p>
    <w:p w:rsidR="00491E7F" w:rsidRPr="00011CA8" w:rsidRDefault="00491E7F" w:rsidP="00491E7F">
      <w:pPr>
        <w:widowControl/>
        <w:adjustRightInd w:val="0"/>
        <w:snapToGrid w:val="0"/>
        <w:spacing w:line="360" w:lineRule="auto"/>
        <w:ind w:firstLineChars="400" w:firstLine="9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3.</w:t>
      </w:r>
      <w:r w:rsidRPr="00011CA8">
        <w:rPr>
          <w:rFonts w:ascii="宋体" w:eastAsia="宋体" w:hAnsi="宋体" w:cs="Tahoma" w:hint="eastAsia"/>
          <w:szCs w:val="20"/>
          <w:lang w:eastAsia="zh-CN" w:bidi="ar-SA"/>
        </w:rPr>
        <w:t>报价文件不符合要求者视为无效报价。</w:t>
      </w:r>
    </w:p>
    <w:p w:rsidR="00491E7F" w:rsidRPr="00011CA8" w:rsidRDefault="00491E7F" w:rsidP="00491E7F">
      <w:pPr>
        <w:widowControl/>
        <w:adjustRightInd w:val="0"/>
        <w:snapToGrid w:val="0"/>
        <w:spacing w:line="360" w:lineRule="auto"/>
        <w:ind w:firstLineChars="400" w:firstLine="960"/>
        <w:textAlignment w:val="baseline"/>
        <w:rPr>
          <w:rFonts w:ascii="宋体" w:eastAsia="宋体" w:hAnsi="宋体" w:cs="Tahoma"/>
          <w:szCs w:val="20"/>
          <w:lang w:eastAsia="zh-CN" w:bidi="ar-SA"/>
        </w:rPr>
      </w:pPr>
      <w:r>
        <w:rPr>
          <w:rFonts w:ascii="宋体" w:eastAsia="宋体" w:hAnsi="宋体" w:cs="Tahoma" w:hint="eastAsia"/>
          <w:szCs w:val="20"/>
          <w:lang w:eastAsia="zh-CN" w:bidi="ar-SA"/>
        </w:rPr>
        <w:t>4.</w:t>
      </w:r>
      <w:r w:rsidRPr="00011CA8">
        <w:rPr>
          <w:rFonts w:ascii="宋体" w:eastAsia="宋体" w:hAnsi="宋体" w:cs="Tahoma" w:hint="eastAsia"/>
          <w:szCs w:val="20"/>
          <w:lang w:eastAsia="zh-CN" w:bidi="ar-SA"/>
        </w:rPr>
        <w:t>供应商报价超过预算金额的视为无效报价。</w:t>
      </w:r>
    </w:p>
    <w:p w:rsidR="00491E7F" w:rsidRPr="00011CA8" w:rsidRDefault="00491E7F" w:rsidP="00491E7F">
      <w:pPr>
        <w:widowControl/>
        <w:adjustRightInd w:val="0"/>
        <w:snapToGrid w:val="0"/>
        <w:spacing w:line="360" w:lineRule="auto"/>
        <w:ind w:firstLineChars="400" w:firstLine="960"/>
        <w:jc w:val="both"/>
        <w:textAlignment w:val="baseline"/>
        <w:rPr>
          <w:rFonts w:ascii="宋体" w:eastAsia="宋体" w:hAnsi="宋体" w:cs="Tahoma"/>
          <w:szCs w:val="20"/>
          <w:lang w:eastAsia="zh-CN" w:bidi="ar-SA"/>
        </w:rPr>
      </w:pPr>
      <w:r>
        <w:rPr>
          <w:rFonts w:ascii="宋体" w:eastAsia="宋体" w:hAnsi="宋体" w:cs="Tahoma" w:hint="eastAsia"/>
          <w:szCs w:val="20"/>
          <w:lang w:eastAsia="zh-CN" w:bidi="ar-SA"/>
        </w:rPr>
        <w:t>5.</w:t>
      </w:r>
      <w:r w:rsidRPr="00011CA8">
        <w:rPr>
          <w:rFonts w:ascii="宋体" w:eastAsia="宋体" w:hAnsi="宋体" w:cs="Tahoma" w:hint="eastAsia"/>
          <w:szCs w:val="20"/>
          <w:lang w:eastAsia="zh-CN" w:bidi="ar-SA"/>
        </w:rPr>
        <w:t>本次询价须满足3家或以上供应商提交报价；若不足三家，本次询价失败。</w:t>
      </w:r>
    </w:p>
    <w:p w:rsidR="00491E7F" w:rsidRPr="00011CA8" w:rsidRDefault="00491E7F" w:rsidP="00491E7F">
      <w:pPr>
        <w:widowControl/>
        <w:adjustRightInd w:val="0"/>
        <w:snapToGrid w:val="0"/>
        <w:spacing w:line="360" w:lineRule="auto"/>
        <w:ind w:firstLineChars="400" w:firstLine="960"/>
        <w:jc w:val="both"/>
        <w:textAlignment w:val="baseline"/>
        <w:rPr>
          <w:rFonts w:ascii="宋体" w:eastAsia="宋体" w:hAnsi="宋体" w:cs="Tahoma"/>
          <w:szCs w:val="20"/>
          <w:lang w:eastAsia="zh-CN" w:bidi="ar-SA"/>
        </w:rPr>
      </w:pPr>
      <w:r>
        <w:rPr>
          <w:rFonts w:ascii="宋体" w:eastAsia="宋体" w:hAnsi="宋体" w:cs="Tahoma" w:hint="eastAsia"/>
          <w:szCs w:val="20"/>
          <w:lang w:eastAsia="zh-CN" w:bidi="ar-SA"/>
        </w:rPr>
        <w:t>6.</w:t>
      </w:r>
      <w:r w:rsidRPr="00011CA8">
        <w:rPr>
          <w:rFonts w:ascii="宋体" w:eastAsia="宋体" w:hAnsi="宋体" w:cs="Tahoma" w:hint="eastAsia"/>
          <w:szCs w:val="20"/>
          <w:lang w:eastAsia="zh-CN" w:bidi="ar-SA"/>
        </w:rPr>
        <w:t>无论询价结果如何，供应商应承</w:t>
      </w:r>
      <w:proofErr w:type="gramStart"/>
      <w:r w:rsidRPr="00011CA8">
        <w:rPr>
          <w:rFonts w:ascii="宋体" w:eastAsia="宋体" w:hAnsi="宋体" w:cs="Tahoma" w:hint="eastAsia"/>
          <w:szCs w:val="20"/>
          <w:lang w:eastAsia="zh-CN" w:bidi="ar-SA"/>
        </w:rPr>
        <w:t>担准备</w:t>
      </w:r>
      <w:proofErr w:type="gramEnd"/>
      <w:r w:rsidRPr="00011CA8">
        <w:rPr>
          <w:rFonts w:ascii="宋体" w:eastAsia="宋体" w:hAnsi="宋体" w:cs="Tahoma" w:hint="eastAsia"/>
          <w:szCs w:val="20"/>
          <w:lang w:eastAsia="zh-CN" w:bidi="ar-SA"/>
        </w:rPr>
        <w:t>文件和递交文件所发生的任何成本和费用。</w:t>
      </w:r>
    </w:p>
    <w:p w:rsidR="00491E7F" w:rsidRPr="00011CA8" w:rsidRDefault="00491E7F" w:rsidP="002A2F96">
      <w:pPr>
        <w:widowControl/>
        <w:numPr>
          <w:ilvl w:val="0"/>
          <w:numId w:val="29"/>
        </w:numPr>
        <w:adjustRightInd w:val="0"/>
        <w:snapToGrid w:val="0"/>
        <w:spacing w:line="360" w:lineRule="auto"/>
        <w:ind w:firstLineChars="200" w:firstLine="480"/>
        <w:jc w:val="both"/>
        <w:textAlignment w:val="baseline"/>
        <w:rPr>
          <w:rFonts w:ascii="宋体" w:eastAsia="宋体" w:hAnsi="宋体" w:cs="Tahoma"/>
          <w:szCs w:val="20"/>
          <w:lang w:eastAsia="zh-CN" w:bidi="ar-SA"/>
        </w:rPr>
      </w:pPr>
      <w:r w:rsidRPr="00011CA8">
        <w:rPr>
          <w:rFonts w:ascii="宋体" w:eastAsia="宋体" w:hAnsi="宋体" w:cs="Tahoma" w:hint="eastAsia"/>
          <w:szCs w:val="20"/>
          <w:lang w:eastAsia="zh-CN" w:bidi="ar-SA"/>
        </w:rPr>
        <w:t>供应商所递交的报价文件须密封完好。采购人拒收没有密封完好的报价文件。</w:t>
      </w:r>
    </w:p>
    <w:p w:rsidR="00491E7F" w:rsidRDefault="00491E7F" w:rsidP="00491E7F">
      <w:pPr>
        <w:pStyle w:val="Heading110"/>
        <w:keepNext/>
        <w:keepLines/>
        <w:jc w:val="both"/>
        <w:rPr>
          <w:rFonts w:cs="Tahoma"/>
          <w:sz w:val="24"/>
          <w:szCs w:val="20"/>
          <w:lang w:val="en-US" w:eastAsia="zh-CN" w:bidi="ar-SA"/>
        </w:rPr>
      </w:pPr>
      <w:r w:rsidRPr="00011CA8">
        <w:rPr>
          <w:rFonts w:cs="Tahoma" w:hint="eastAsia"/>
          <w:sz w:val="24"/>
          <w:szCs w:val="20"/>
          <w:lang w:val="en-US" w:eastAsia="zh-CN" w:bidi="ar-SA"/>
        </w:rPr>
        <w:t>递交了报价文件但不参加唱价的供应商，视</w:t>
      </w:r>
    </w:p>
    <w:p w:rsidR="00491E7F" w:rsidRPr="00491E7F" w:rsidRDefault="00491E7F" w:rsidP="00E85409">
      <w:pPr>
        <w:adjustRightInd w:val="0"/>
        <w:snapToGrid w:val="0"/>
        <w:spacing w:line="360" w:lineRule="auto"/>
        <w:ind w:firstLine="560"/>
        <w:rPr>
          <w:lang w:eastAsia="zh-CN"/>
        </w:rPr>
      </w:pPr>
    </w:p>
    <w:sectPr w:rsidR="00491E7F" w:rsidRPr="00491E7F">
      <w:headerReference w:type="default" r:id="rId25"/>
      <w:footerReference w:type="default" r:id="rId26"/>
      <w:pgSz w:w="11900" w:h="16840"/>
      <w:pgMar w:top="850" w:right="1381" w:bottom="1162" w:left="1371" w:header="422"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34" w:rsidRDefault="00371D34"/>
  </w:endnote>
  <w:endnote w:type="continuationSeparator" w:id="0">
    <w:p w:rsidR="00371D34" w:rsidRDefault="00371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楷体简体">
    <w:altName w:val="宋体"/>
    <w:charset w:val="00"/>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2F" w:rsidRDefault="000031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2F" w:rsidRDefault="000031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903883"/>
      <w:docPartObj>
        <w:docPartGallery w:val="Page Numbers (Bottom of Page)"/>
        <w:docPartUnique/>
      </w:docPartObj>
    </w:sdtPr>
    <w:sdtEndPr/>
    <w:sdtContent>
      <w:sdt>
        <w:sdtPr>
          <w:id w:val="2005087704"/>
          <w:docPartObj>
            <w:docPartGallery w:val="Page Numbers (Top of Page)"/>
            <w:docPartUnique/>
          </w:docPartObj>
        </w:sdtPr>
        <w:sdtEndPr/>
        <w:sdtContent>
          <w:p w:rsidR="00C10642" w:rsidRDefault="00C10642">
            <w:pPr>
              <w:pStyle w:val="a4"/>
              <w:jc w:val="center"/>
            </w:pPr>
            <w:r>
              <w:rPr>
                <w:lang w:val="zh-CN" w:eastAsia="zh-CN"/>
              </w:rPr>
              <w:t xml:space="preserve"> </w:t>
            </w:r>
            <w:r>
              <w:rPr>
                <w:b/>
                <w:bCs/>
                <w:sz w:val="24"/>
              </w:rPr>
              <w:fldChar w:fldCharType="begin"/>
            </w:r>
            <w:r>
              <w:rPr>
                <w:b/>
                <w:bCs/>
              </w:rPr>
              <w:instrText>PAGE</w:instrText>
            </w:r>
            <w:r>
              <w:rPr>
                <w:b/>
                <w:bCs/>
                <w:sz w:val="24"/>
              </w:rPr>
              <w:fldChar w:fldCharType="separate"/>
            </w:r>
            <w:r w:rsidR="00FE353C">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FE353C">
              <w:rPr>
                <w:b/>
                <w:bCs/>
                <w:noProof/>
              </w:rPr>
              <w:t>17</w:t>
            </w:r>
            <w:r>
              <w:rPr>
                <w:b/>
                <w:bCs/>
                <w:sz w:val="24"/>
              </w:rPr>
              <w:fldChar w:fldCharType="end"/>
            </w:r>
          </w:p>
        </w:sdtContent>
      </w:sdt>
    </w:sdtContent>
  </w:sdt>
  <w:p w:rsidR="00C10642" w:rsidRDefault="00C1064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765638"/>
      <w:docPartObj>
        <w:docPartGallery w:val="Page Numbers (Bottom of Page)"/>
        <w:docPartUnique/>
      </w:docPartObj>
    </w:sdtPr>
    <w:sdtEndPr/>
    <w:sdtContent>
      <w:sdt>
        <w:sdtPr>
          <w:id w:val="1852918969"/>
          <w:docPartObj>
            <w:docPartGallery w:val="Page Numbers (Top of Page)"/>
            <w:docPartUnique/>
          </w:docPartObj>
        </w:sdtPr>
        <w:sdtEndPr/>
        <w:sdtContent>
          <w:p w:rsidR="00C10642" w:rsidRDefault="00C10642">
            <w:pPr>
              <w:pStyle w:val="a4"/>
              <w:jc w:val="center"/>
            </w:pPr>
            <w:r>
              <w:rPr>
                <w:lang w:val="zh-CN" w:eastAsia="zh-CN"/>
              </w:rPr>
              <w:t xml:space="preserve"> </w:t>
            </w:r>
            <w:r>
              <w:rPr>
                <w:b/>
                <w:bCs/>
                <w:sz w:val="24"/>
              </w:rPr>
              <w:fldChar w:fldCharType="begin"/>
            </w:r>
            <w:r>
              <w:rPr>
                <w:b/>
                <w:bCs/>
              </w:rPr>
              <w:instrText>PAGE</w:instrText>
            </w:r>
            <w:r>
              <w:rPr>
                <w:b/>
                <w:bCs/>
                <w:sz w:val="24"/>
              </w:rPr>
              <w:fldChar w:fldCharType="separate"/>
            </w:r>
            <w:r w:rsidR="00FE353C">
              <w:rPr>
                <w:b/>
                <w:bCs/>
                <w:noProof/>
              </w:rPr>
              <w:t>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FE353C">
              <w:rPr>
                <w:b/>
                <w:bCs/>
                <w:noProof/>
              </w:rPr>
              <w:t>17</w:t>
            </w:r>
            <w:r>
              <w:rPr>
                <w:b/>
                <w:bCs/>
                <w:sz w:val="24"/>
              </w:rPr>
              <w:fldChar w:fldCharType="end"/>
            </w:r>
          </w:p>
        </w:sdtContent>
      </w:sdt>
    </w:sdtContent>
  </w:sdt>
  <w:p w:rsidR="00C10642" w:rsidRDefault="00C10642">
    <w:pPr>
      <w:pStyle w:val="a4"/>
      <w:tabs>
        <w:tab w:val="clear" w:pos="8306"/>
        <w:tab w:val="center" w:pos="4601"/>
        <w:tab w:val="left" w:pos="5800"/>
      </w:tabs>
      <w:rPr>
        <w:sz w:val="20"/>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r>
      <w:rPr>
        <w:noProof/>
        <w:lang w:eastAsia="zh-CN" w:bidi="ar-SA"/>
      </w:rPr>
      <mc:AlternateContent>
        <mc:Choice Requires="wps">
          <w:drawing>
            <wp:anchor distT="0" distB="0" distL="114300" distR="114300" simplePos="0" relativeHeight="251648000" behindDoc="0" locked="0" layoutInCell="1" allowOverlap="1" wp14:anchorId="598FCAF5" wp14:editId="7C69FBFB">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0642" w:rsidRDefault="00C10642">
                          <w:pPr>
                            <w:pStyle w:val="a4"/>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5" o:spid="_x0000_s1029" type="#_x0000_t202" style="position:absolute;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P0H8WYCAAAVBQAADgAAAAAAAAAAAAAAAAAuAgAAZHJzL2Uyb0Rv&#10;Yy54bWxQSwECLQAUAAYACAAAACEAcarRudcAAAAFAQAADwAAAAAAAAAAAAAAAADABAAAZHJzL2Rv&#10;d25yZXYueG1sUEsFBgAAAAAEAAQA8wAAAMQFAAAAAA==&#10;" filled="f" stroked="f" strokeweight=".5pt">
              <v:textbox style="mso-fit-shape-to-text:t" inset="0,0,0,0">
                <w:txbxContent>
                  <w:p w:rsidR="00C10642" w:rsidRDefault="00C10642">
                    <w:pPr>
                      <w:pStyle w:val="a4"/>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r>
      <w:rPr>
        <w:noProof/>
        <w:lang w:eastAsia="zh-CN" w:bidi="ar-SA"/>
      </w:rPr>
      <mc:AlternateContent>
        <mc:Choice Requires="wps">
          <w:drawing>
            <wp:anchor distT="0" distB="0" distL="114300" distR="114300" simplePos="0" relativeHeight="251649024" behindDoc="0" locked="0" layoutInCell="1" allowOverlap="1" wp14:anchorId="4154498F" wp14:editId="5996D22F">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0642" w:rsidRDefault="00C10642">
                          <w:pPr>
                            <w:pStyle w:val="a4"/>
                          </w:pPr>
                          <w:r>
                            <w:fldChar w:fldCharType="begin"/>
                          </w:r>
                          <w:r>
                            <w:instrText xml:space="preserve"> PAGE  \* MERGEFORMAT </w:instrText>
                          </w:r>
                          <w:r>
                            <w:fldChar w:fldCharType="separate"/>
                          </w:r>
                          <w:r w:rsidR="00FE353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6" o:spid="_x0000_s1031" type="#_x0000_t202" style="position:absolute;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8f7HGYCAAAVBQAADgAAAAAAAAAAAAAAAAAuAgAAZHJzL2Uyb0Rv&#10;Yy54bWxQSwECLQAUAAYACAAAACEAcarRudcAAAAFAQAADwAAAAAAAAAAAAAAAADABAAAZHJzL2Rv&#10;d25yZXYueG1sUEsFBgAAAAAEAAQA8wAAAMQFAAAAAA==&#10;" filled="f" stroked="f" strokeweight=".5pt">
              <v:textbox style="mso-fit-shape-to-text:t" inset="0,0,0,0">
                <w:txbxContent>
                  <w:p w:rsidR="00C10642" w:rsidRDefault="00C10642">
                    <w:pPr>
                      <w:pStyle w:val="a4"/>
                    </w:pPr>
                    <w:r>
                      <w:fldChar w:fldCharType="begin"/>
                    </w:r>
                    <w:r>
                      <w:instrText xml:space="preserve"> PAGE  \* MERGEFORMAT </w:instrText>
                    </w:r>
                    <w:r>
                      <w:fldChar w:fldCharType="separate"/>
                    </w:r>
                    <w:r w:rsidR="00FE353C">
                      <w:rPr>
                        <w:noProof/>
                      </w:rPr>
                      <w:t>5</w:t>
                    </w:r>
                    <w:r>
                      <w:fldChar w:fldCharType="end"/>
                    </w:r>
                  </w:p>
                </w:txbxContent>
              </v:textbox>
              <w10:wrap anchorx="margin"/>
            </v:shape>
          </w:pict>
        </mc:Fallback>
      </mc:AlternateContent>
    </w:r>
    <w:r>
      <w:rPr>
        <w:rFonts w:eastAsia="宋体" w:hint="eastAsia"/>
        <w:lang w:eastAsia="zh-CN"/>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pStyle w:val="a4"/>
      <w:jc w:val="center"/>
    </w:pPr>
    <w:r>
      <w:fldChar w:fldCharType="begin"/>
    </w:r>
    <w:r>
      <w:instrText xml:space="preserve"> PAGE   \* MERGEFORMAT </w:instrText>
    </w:r>
    <w:r>
      <w:fldChar w:fldCharType="separate"/>
    </w:r>
    <w:r w:rsidR="00FE353C" w:rsidRPr="00FE353C">
      <w:rPr>
        <w:noProof/>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pStyle w:val="a4"/>
      <w:jc w:val="center"/>
    </w:pPr>
    <w:r>
      <w:fldChar w:fldCharType="begin"/>
    </w:r>
    <w:r>
      <w:instrText xml:space="preserve"> PAGE   \* MERGEFORMAT </w:instrText>
    </w:r>
    <w:r>
      <w:fldChar w:fldCharType="separate"/>
    </w:r>
    <w:r w:rsidR="00FE353C" w:rsidRPr="00FE353C">
      <w:rPr>
        <w:noProof/>
        <w:lang w:val="zh-CN"/>
      </w:rPr>
      <w:t>9</w:t>
    </w:r>
    <w:r>
      <w:fldChar w:fldCharType="end"/>
    </w:r>
  </w:p>
  <w:p w:rsidR="00C10642" w:rsidRDefault="00C10642">
    <w:pPr>
      <w:snapToGrid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35555"/>
      <w:docPartObj>
        <w:docPartGallery w:val="Page Numbers (Bottom of Page)"/>
        <w:docPartUnique/>
      </w:docPartObj>
    </w:sdtPr>
    <w:sdtEndPr/>
    <w:sdtContent>
      <w:sdt>
        <w:sdtPr>
          <w:id w:val="-802695326"/>
          <w:docPartObj>
            <w:docPartGallery w:val="Page Numbers (Top of Page)"/>
            <w:docPartUnique/>
          </w:docPartObj>
        </w:sdtPr>
        <w:sdtEndPr/>
        <w:sdtContent>
          <w:p w:rsidR="00C10642" w:rsidRDefault="00C10642">
            <w:pPr>
              <w:pStyle w:val="a4"/>
              <w:jc w:val="center"/>
            </w:pPr>
            <w:r>
              <w:rPr>
                <w:lang w:val="zh-CN" w:eastAsia="zh-CN"/>
              </w:rPr>
              <w:t xml:space="preserve"> </w:t>
            </w:r>
            <w:r>
              <w:rPr>
                <w:b/>
                <w:bCs/>
                <w:sz w:val="24"/>
              </w:rPr>
              <w:fldChar w:fldCharType="begin"/>
            </w:r>
            <w:r>
              <w:rPr>
                <w:b/>
                <w:bCs/>
              </w:rPr>
              <w:instrText>PAGE</w:instrText>
            </w:r>
            <w:r>
              <w:rPr>
                <w:b/>
                <w:bCs/>
                <w:sz w:val="24"/>
              </w:rPr>
              <w:fldChar w:fldCharType="separate"/>
            </w:r>
            <w:r w:rsidR="00FE353C">
              <w:rPr>
                <w:b/>
                <w:bCs/>
                <w:noProof/>
              </w:rPr>
              <w:t>10</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FE353C">
              <w:rPr>
                <w:b/>
                <w:bCs/>
                <w:noProof/>
              </w:rPr>
              <w:t>17</w:t>
            </w:r>
            <w:r>
              <w:rPr>
                <w:b/>
                <w:bCs/>
                <w:sz w:val="24"/>
              </w:rPr>
              <w:fldChar w:fldCharType="end"/>
            </w:r>
          </w:p>
        </w:sdtContent>
      </w:sdt>
    </w:sdtContent>
  </w:sdt>
  <w:p w:rsidR="00C10642" w:rsidRDefault="00C1064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34" w:rsidRDefault="00371D34"/>
  </w:footnote>
  <w:footnote w:type="continuationSeparator" w:id="0">
    <w:p w:rsidR="00371D34" w:rsidRDefault="00371D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2F" w:rsidRDefault="000031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r>
      <w:rPr>
        <w:noProof/>
        <w:lang w:eastAsia="zh-CN" w:bidi="ar-SA"/>
      </w:rPr>
      <mc:AlternateContent>
        <mc:Choice Requires="wps">
          <w:drawing>
            <wp:anchor distT="0" distB="0" distL="0" distR="0" simplePos="0" relativeHeight="251659264" behindDoc="1" locked="0" layoutInCell="1" allowOverlap="1" wp14:anchorId="33DB0B5C" wp14:editId="754F8C61">
              <wp:simplePos x="0" y="0"/>
              <wp:positionH relativeFrom="page">
                <wp:posOffset>2865120</wp:posOffset>
              </wp:positionH>
              <wp:positionV relativeFrom="page">
                <wp:posOffset>549275</wp:posOffset>
              </wp:positionV>
              <wp:extent cx="3368040" cy="109855"/>
              <wp:effectExtent l="0" t="0" r="0" b="0"/>
              <wp:wrapNone/>
              <wp:docPr id="146" name="Shape 3"/>
              <wp:cNvGraphicFramePr/>
              <a:graphic xmlns:a="http://schemas.openxmlformats.org/drawingml/2006/main">
                <a:graphicData uri="http://schemas.microsoft.com/office/word/2010/wordprocessingShape">
                  <wps:wsp>
                    <wps:cNvSpPr txBox="1"/>
                    <wps:spPr>
                      <a:xfrm>
                        <a:off x="0" y="0"/>
                        <a:ext cx="3368040" cy="109855"/>
                      </a:xfrm>
                      <a:prstGeom prst="rect">
                        <a:avLst/>
                      </a:prstGeom>
                      <a:noFill/>
                    </wps:spPr>
                    <wps:txbx>
                      <w:txbxContent>
                        <w:p w:rsidR="00C10642" w:rsidRDefault="00C10642">
                          <w:pPr>
                            <w:pStyle w:val="Headerorfooter20"/>
                            <w:rPr>
                              <w:rFonts w:eastAsia="宋体"/>
                              <w:b/>
                              <w:bCs/>
                              <w:sz w:val="21"/>
                              <w:szCs w:val="21"/>
                              <w:lang w:eastAsia="zh-CN"/>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25.6pt;margin-top:43.25pt;width:265.2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" filled="f" stroked="f">
              <v:textbox style="mso-fit-shape-to-text:t" inset="0,0,0,0">
                <w:txbxContent>
                  <w:p w:rsidR="00C10642" w:rsidRDefault="00C10642">
                    <w:pPr>
                      <w:pStyle w:val="Headerorfooter20"/>
                      <w:rPr>
                        <w:rFonts w:eastAsia="宋体"/>
                        <w:b/>
                        <w:bCs/>
                        <w:sz w:val="21"/>
                        <w:szCs w:val="21"/>
                        <w:lang w:eastAsia="zh-CN"/>
                      </w:rPr>
                    </w:pP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8240" behindDoc="1" locked="0" layoutInCell="1" allowOverlap="1" wp14:anchorId="07C95BC7" wp14:editId="52D2A268">
              <wp:simplePos x="0" y="0"/>
              <wp:positionH relativeFrom="page">
                <wp:posOffset>869315</wp:posOffset>
              </wp:positionH>
              <wp:positionV relativeFrom="page">
                <wp:posOffset>718185</wp:posOffset>
              </wp:positionV>
              <wp:extent cx="5806440" cy="0"/>
              <wp:effectExtent l="0" t="0" r="0" b="0"/>
              <wp:wrapNone/>
              <wp:docPr id="147" name="Shape 5"/>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srgbClr val="FFFFFF"/>
                        </a:solidFill>
                      </a:ln>
                    </wps:spPr>
                    <wps:bodyPr/>
                  </wps:wsp>
                </a:graphicData>
              </a:graphic>
            </wp:anchor>
          </w:drawing>
        </mc:Choice>
        <mc:Fallback xmlns:wpsCustomData="http://www.wps.cn/officeDocument/2013/wpsCustomData" xmlns:w15="http://schemas.microsoft.com/office/word/2012/wordml">
          <w:pict>
            <v:shape id="Shape 5" o:spid="_x0000_s1026" o:spt="32" type="#_x0000_t32" style="position:absolute;left:0pt;margin-left:68.45pt;margin-top:56.55pt;height:0pt;width:457.2pt;mso-position-horizontal-relative:page;mso-position-vertical-relative:page;z-index:-251636736;mso-width-relative:page;mso-height-relative:page;" filled="f" stroked="t" coordsize="21600,21600" o:gfxdata="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ZujudYAAAAMAQAADwAA&#10;AAAAAAABACAAAAAiAAAAZHJzL2Rvd25yZXYueG1sUEsBAhQAFAAAAAgAh07iQFZ0hJimAQAAXAMA&#10;AA4AAAAAAAAAAQAgAAAAJQEAAGRycy9lMm9Eb2MueG1sUEsFBgAAAAAGAAYAWQEAAD0FA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r>
      <w:rPr>
        <w:noProof/>
        <w:lang w:eastAsia="zh-CN" w:bidi="ar-SA"/>
      </w:rPr>
      <mc:AlternateContent>
        <mc:Choice Requires="wps">
          <w:drawing>
            <wp:anchor distT="0" distB="0" distL="0" distR="0" simplePos="0" relativeHeight="251654144" behindDoc="1" locked="0" layoutInCell="1" allowOverlap="1">
              <wp:simplePos x="0" y="0"/>
              <wp:positionH relativeFrom="page">
                <wp:posOffset>2974340</wp:posOffset>
              </wp:positionH>
              <wp:positionV relativeFrom="page">
                <wp:posOffset>535305</wp:posOffset>
              </wp:positionV>
              <wp:extent cx="3368040" cy="109855"/>
              <wp:effectExtent l="0" t="0" r="0" b="0"/>
              <wp:wrapNone/>
              <wp:docPr id="138" name="Shape 3"/>
              <wp:cNvGraphicFramePr/>
              <a:graphic xmlns:a="http://schemas.openxmlformats.org/drawingml/2006/main">
                <a:graphicData uri="http://schemas.microsoft.com/office/word/2010/wordprocessingShape">
                  <wps:wsp>
                    <wps:cNvSpPr txBox="1"/>
                    <wps:spPr>
                      <a:xfrm>
                        <a:off x="0" y="0"/>
                        <a:ext cx="3368040" cy="109855"/>
                      </a:xfrm>
                      <a:prstGeom prst="rect">
                        <a:avLst/>
                      </a:prstGeom>
                      <a:noFill/>
                    </wps:spPr>
                    <wps:txbx>
                      <w:txbxContent>
                        <w:p w:rsidR="00C10642" w:rsidRDefault="00C10642">
                          <w:pPr>
                            <w:pStyle w:val="Headerorfooter20"/>
                            <w:rPr>
                              <w:rFonts w:eastAsia="宋体"/>
                              <w:u w:val="single"/>
                              <w:lang w:eastAsia="zh-CN"/>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4.2pt;margin-top:42.15pt;width:265.2pt;height:8.6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" filled="f" stroked="f">
              <v:textbox style="mso-fit-shape-to-text:t" inset="0,0,0,0">
                <w:txbxContent>
                  <w:p w:rsidR="00C10642" w:rsidRDefault="00C10642">
                    <w:pPr>
                      <w:pStyle w:val="Headerorfooter20"/>
                      <w:rPr>
                        <w:rFonts w:eastAsia="宋体"/>
                        <w:u w:val="single"/>
                        <w:lang w:eastAsia="zh-CN"/>
                      </w:rPr>
                    </w:pP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3120" behindDoc="1" locked="0" layoutInCell="1" allowOverlap="1">
              <wp:simplePos x="0" y="0"/>
              <wp:positionH relativeFrom="page">
                <wp:posOffset>869315</wp:posOffset>
              </wp:positionH>
              <wp:positionV relativeFrom="page">
                <wp:posOffset>718185</wp:posOffset>
              </wp:positionV>
              <wp:extent cx="5806440" cy="0"/>
              <wp:effectExtent l="0" t="0" r="0" b="0"/>
              <wp:wrapNone/>
              <wp:docPr id="139" name="Shape 5"/>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srgbClr val="FFFFFF"/>
                        </a:solidFill>
                      </a:ln>
                    </wps:spPr>
                    <wps:bodyPr/>
                  </wps:wsp>
                </a:graphicData>
              </a:graphic>
            </wp:anchor>
          </w:drawing>
        </mc:Choice>
        <mc:Fallback xmlns:wpsCustomData="http://www.wps.cn/officeDocument/2013/wpsCustomData" xmlns:w15="http://schemas.microsoft.com/office/word/2012/wordml">
          <w:pict>
            <v:shape id="Shape 5" o:spid="_x0000_s1026" o:spt="32" type="#_x0000_t32" style="position:absolute;left:0pt;margin-left:68.45pt;margin-top:56.55pt;height:0pt;width:457.2pt;mso-position-horizontal-relative:page;mso-position-vertical-relative:page;z-index:-251641856;mso-width-relative:page;mso-height-relative:page;" filled="f" stroked="t" coordsize="21600,21600" o:gfxdata="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Wbo7nWAAAADAEAAA8A&#10;AAAAAAAAAQAgAAAAIgAAAGRycy9kb3ducmV2LnhtbFBLAQIUABQAAAAIAIdO4kCKp0tOpwEAAFwD&#10;AAAOAAAAAAAAAAEAIAAAACUBAABkcnMvZTJvRG9jLnhtbFBLBQYAAAAABgAGAFkBAAA+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r>
      <w:rPr>
        <w:noProof/>
        <w:lang w:eastAsia="zh-CN" w:bidi="ar-SA"/>
      </w:rPr>
      <mc:AlternateContent>
        <mc:Choice Requires="wps">
          <w:drawing>
            <wp:anchor distT="0" distB="0" distL="0" distR="0" simplePos="0" relativeHeight="251637760" behindDoc="1" locked="0" layoutInCell="1" allowOverlap="1" wp14:anchorId="6595C4DC" wp14:editId="3DAE0F5A">
              <wp:simplePos x="0" y="0"/>
              <wp:positionH relativeFrom="page">
                <wp:posOffset>2199640</wp:posOffset>
              </wp:positionH>
              <wp:positionV relativeFrom="page">
                <wp:posOffset>550545</wp:posOffset>
              </wp:positionV>
              <wp:extent cx="3368040" cy="113030"/>
              <wp:effectExtent l="0" t="0" r="0" b="0"/>
              <wp:wrapNone/>
              <wp:docPr id="123" name="Shape 84"/>
              <wp:cNvGraphicFramePr/>
              <a:graphic xmlns:a="http://schemas.openxmlformats.org/drawingml/2006/main">
                <a:graphicData uri="http://schemas.microsoft.com/office/word/2010/wordprocessingShape">
                  <wps:wsp>
                    <wps:cNvSpPr txBox="1"/>
                    <wps:spPr>
                      <a:xfrm>
                        <a:off x="0" y="0"/>
                        <a:ext cx="3368040" cy="113030"/>
                      </a:xfrm>
                      <a:prstGeom prst="rect">
                        <a:avLst/>
                      </a:prstGeom>
                      <a:noFill/>
                    </wps:spPr>
                    <wps:txbx>
                      <w:txbxContent>
                        <w:p w:rsidR="00C10642" w:rsidRDefault="00C10642">
                          <w:pPr>
                            <w:pStyle w:val="Headerorfooter10"/>
                            <w:jc w:val="left"/>
                            <w:rPr>
                              <w:lang w:eastAsia="zh-CN"/>
                            </w:rPr>
                          </w:pPr>
                          <w:r>
                            <w:rPr>
                              <w:rFonts w:hint="eastAsia"/>
                              <w:u w:val="none"/>
                              <w:lang w:eastAsia="zh-CN"/>
                            </w:rPr>
                            <w:t>广东财经大学</w:t>
                          </w:r>
                          <w:r>
                            <w:rPr>
                              <w:u w:val="none"/>
                            </w:rPr>
                            <w:t>消防改造项目</w:t>
                          </w:r>
                          <w:r>
                            <w:rPr>
                              <w:rFonts w:hint="eastAsia"/>
                              <w:u w:val="none"/>
                              <w:lang w:eastAsia="zh-CN"/>
                            </w:rPr>
                            <w:t>用户需求书</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28" type="#_x0000_t202" style="position:absolute;margin-left:173.2pt;margin-top:43.35pt;width:265.2pt;height:8.9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" filled="f" stroked="f">
              <v:textbox style="mso-fit-shape-to-text:t" inset="0,0,0,0">
                <w:txbxContent>
                  <w:p w:rsidR="00C10642" w:rsidRDefault="00C10642">
                    <w:pPr>
                      <w:pStyle w:val="Headerorfooter10"/>
                      <w:jc w:val="left"/>
                      <w:rPr>
                        <w:lang w:eastAsia="zh-CN"/>
                      </w:rPr>
                    </w:pPr>
                    <w:r>
                      <w:rPr>
                        <w:rFonts w:hint="eastAsia"/>
                        <w:u w:val="none"/>
                        <w:lang w:eastAsia="zh-CN"/>
                      </w:rPr>
                      <w:t>广东财经大学</w:t>
                    </w:r>
                    <w:r>
                      <w:rPr>
                        <w:u w:val="none"/>
                      </w:rPr>
                      <w:t>消防改造项目</w:t>
                    </w:r>
                    <w:r>
                      <w:rPr>
                        <w:rFonts w:hint="eastAsia"/>
                        <w:u w:val="none"/>
                        <w:lang w:eastAsia="zh-CN"/>
                      </w:rPr>
                      <w:t>用户需求书</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pBdr>
        <w:bottom w:val="single" w:sz="4" w:space="0" w:color="auto"/>
      </w:pBdr>
      <w:spacing w:line="1" w:lineRule="exact"/>
    </w:pPr>
    <w:r>
      <w:rPr>
        <w:noProof/>
        <w:lang w:eastAsia="zh-CN" w:bidi="ar-SA"/>
      </w:rPr>
      <mc:AlternateContent>
        <mc:Choice Requires="wps">
          <w:drawing>
            <wp:anchor distT="0" distB="0" distL="0" distR="0" simplePos="0" relativeHeight="251638784" behindDoc="1" locked="0" layoutInCell="1" allowOverlap="1" wp14:anchorId="08F4CA5E" wp14:editId="32042721">
              <wp:simplePos x="0" y="0"/>
              <wp:positionH relativeFrom="page">
                <wp:posOffset>2588895</wp:posOffset>
              </wp:positionH>
              <wp:positionV relativeFrom="page">
                <wp:posOffset>556895</wp:posOffset>
              </wp:positionV>
              <wp:extent cx="3368040" cy="113030"/>
              <wp:effectExtent l="0" t="0" r="0" b="0"/>
              <wp:wrapNone/>
              <wp:docPr id="114" name="Shape 88"/>
              <wp:cNvGraphicFramePr/>
              <a:graphic xmlns:a="http://schemas.openxmlformats.org/drawingml/2006/main">
                <a:graphicData uri="http://schemas.microsoft.com/office/word/2010/wordprocessingShape">
                  <wps:wsp>
                    <wps:cNvSpPr txBox="1"/>
                    <wps:spPr>
                      <a:xfrm>
                        <a:off x="0" y="0"/>
                        <a:ext cx="3368040" cy="113030"/>
                      </a:xfrm>
                      <a:prstGeom prst="rect">
                        <a:avLst/>
                      </a:prstGeom>
                      <a:noFill/>
                    </wps:spPr>
                    <wps:txbx>
                      <w:txbxContent>
                        <w:p w:rsidR="00C10642" w:rsidRDefault="00C10642">
                          <w:pPr>
                            <w:pStyle w:val="Headerorfooter10"/>
                            <w:jc w:val="left"/>
                            <w:rPr>
                              <w:sz w:val="20"/>
                              <w:szCs w:val="20"/>
                              <w:lang w:eastAsia="zh-CN"/>
                            </w:rPr>
                          </w:pPr>
                          <w:r>
                            <w:rPr>
                              <w:rFonts w:hint="eastAsia"/>
                              <w:sz w:val="20"/>
                              <w:szCs w:val="20"/>
                              <w:lang w:eastAsia="zh-CN"/>
                            </w:rPr>
                            <w:t>广东财经大学校</w:t>
                          </w:r>
                          <w:proofErr w:type="gramStart"/>
                          <w:r>
                            <w:rPr>
                              <w:rFonts w:hint="eastAsia"/>
                              <w:sz w:val="20"/>
                              <w:szCs w:val="20"/>
                              <w:lang w:eastAsia="zh-CN"/>
                            </w:rPr>
                            <w:t>防改造</w:t>
                          </w:r>
                          <w:proofErr w:type="gramEnd"/>
                          <w:r>
                            <w:rPr>
                              <w:rFonts w:hint="eastAsia"/>
                              <w:sz w:val="20"/>
                              <w:szCs w:val="20"/>
                              <w:lang w:eastAsia="zh-CN"/>
                            </w:rPr>
                            <w:t>招标</w:t>
                          </w:r>
                          <w:r>
                            <w:rPr>
                              <w:sz w:val="20"/>
                              <w:szCs w:val="20"/>
                            </w:rPr>
                            <w:t>项目</w:t>
                          </w:r>
                          <w:r>
                            <w:rPr>
                              <w:rFonts w:hint="eastAsia"/>
                              <w:sz w:val="20"/>
                              <w:szCs w:val="20"/>
                              <w:lang w:eastAsia="zh-CN"/>
                            </w:rPr>
                            <w:t>用户需求书</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8" o:spid="_x0000_s1030" type="#_x0000_t202" style="position:absolute;margin-left:203.85pt;margin-top:43.85pt;width:265.2pt;height:8.9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" filled="f" stroked="f">
              <v:textbox style="mso-fit-shape-to-text:t" inset="0,0,0,0">
                <w:txbxContent>
                  <w:p w:rsidR="00C10642" w:rsidRDefault="00C10642">
                    <w:pPr>
                      <w:pStyle w:val="Headerorfooter10"/>
                      <w:jc w:val="left"/>
                      <w:rPr>
                        <w:sz w:val="20"/>
                        <w:szCs w:val="20"/>
                        <w:lang w:eastAsia="zh-CN"/>
                      </w:rPr>
                    </w:pPr>
                    <w:r>
                      <w:rPr>
                        <w:rFonts w:hint="eastAsia"/>
                        <w:sz w:val="20"/>
                        <w:szCs w:val="20"/>
                        <w:lang w:eastAsia="zh-CN"/>
                      </w:rPr>
                      <w:t>广东财经大学校</w:t>
                    </w:r>
                    <w:proofErr w:type="gramStart"/>
                    <w:r>
                      <w:rPr>
                        <w:rFonts w:hint="eastAsia"/>
                        <w:sz w:val="20"/>
                        <w:szCs w:val="20"/>
                        <w:lang w:eastAsia="zh-CN"/>
                      </w:rPr>
                      <w:t>防改造</w:t>
                    </w:r>
                    <w:proofErr w:type="gramEnd"/>
                    <w:r>
                      <w:rPr>
                        <w:rFonts w:hint="eastAsia"/>
                        <w:sz w:val="20"/>
                        <w:szCs w:val="20"/>
                        <w:lang w:eastAsia="zh-CN"/>
                      </w:rPr>
                      <w:t>招标</w:t>
                    </w:r>
                    <w:r>
                      <w:rPr>
                        <w:sz w:val="20"/>
                        <w:szCs w:val="20"/>
                      </w:rPr>
                      <w:t>项目</w:t>
                    </w:r>
                    <w:r>
                      <w:rPr>
                        <w:rFonts w:hint="eastAsia"/>
                        <w:sz w:val="20"/>
                        <w:szCs w:val="20"/>
                        <w:lang w:eastAsia="zh-CN"/>
                      </w:rPr>
                      <w:t>用户需求书</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36736" behindDoc="1" locked="0" layoutInCell="1" allowOverlap="1" wp14:anchorId="645DF28E" wp14:editId="032F1C10">
              <wp:simplePos x="0" y="0"/>
              <wp:positionH relativeFrom="page">
                <wp:posOffset>879475</wp:posOffset>
              </wp:positionH>
              <wp:positionV relativeFrom="page">
                <wp:posOffset>718185</wp:posOffset>
              </wp:positionV>
              <wp:extent cx="5806440" cy="0"/>
              <wp:effectExtent l="0" t="0" r="0" b="0"/>
              <wp:wrapNone/>
              <wp:docPr id="116" name="Shape 90"/>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srgbClr val="FFFFFF"/>
                        </a:solidFill>
                      </a:ln>
                    </wps:spPr>
                    <wps:bodyPr/>
                  </wps:wsp>
                </a:graphicData>
              </a:graphic>
            </wp:anchor>
          </w:drawing>
        </mc:Choice>
        <mc:Fallback xmlns:wpsCustomData="http://www.wps.cn/officeDocument/2013/wpsCustomData" xmlns:w15="http://schemas.microsoft.com/office/word/2012/wordml">
          <w:pict>
            <v:shape id="Shape 90" o:spid="_x0000_s1026" o:spt="32" type="#_x0000_t32" style="position:absolute;left:0pt;margin-left:69.25pt;margin-top:56.55pt;height:0pt;width:457.2pt;mso-position-horizontal-relative:page;mso-position-vertical-relative:page;z-index:-251655168;mso-width-relative:page;mso-height-relative:page;" filled="f" stroked="t" coordsize="21600,21600" o:gfxdata="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2UiirXAAAADAEAAA8A&#10;AAAAAAAAAQAgAAAAIgAAAGRycy9kb3ducmV2LnhtbFBLAQIUABQAAAAIAIdO4kCaBz/qpgEAAF0D&#10;AAAOAAAAAAAAAAEAIAAAACYBAABkcnMvZTJvRG9jLnhtbFBLBQYAAAAABgAGAFkBAAA+BQ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napToGrid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pPr>
      <w:spacing w:line="1" w:lineRule="exact"/>
    </w:pPr>
    <w:r>
      <w:rPr>
        <w:noProof/>
        <w:lang w:eastAsia="zh-CN" w:bidi="ar-SA"/>
      </w:rPr>
      <mc:AlternateContent>
        <mc:Choice Requires="wps">
          <w:drawing>
            <wp:anchor distT="0" distB="0" distL="0" distR="0" simplePos="0" relativeHeight="251666432" behindDoc="1" locked="0" layoutInCell="1" allowOverlap="1" wp14:anchorId="6CF35A7D" wp14:editId="4EE36E36">
              <wp:simplePos x="0" y="0"/>
              <wp:positionH relativeFrom="page">
                <wp:posOffset>2536190</wp:posOffset>
              </wp:positionH>
              <wp:positionV relativeFrom="page">
                <wp:posOffset>478790</wp:posOffset>
              </wp:positionV>
              <wp:extent cx="3368040" cy="109855"/>
              <wp:effectExtent l="0" t="0" r="0" b="0"/>
              <wp:wrapNone/>
              <wp:docPr id="242" name="Shape 47"/>
              <wp:cNvGraphicFramePr/>
              <a:graphic xmlns:a="http://schemas.openxmlformats.org/drawingml/2006/main">
                <a:graphicData uri="http://schemas.microsoft.com/office/word/2010/wordprocessingShape">
                  <wps:wsp>
                    <wps:cNvSpPr txBox="1"/>
                    <wps:spPr>
                      <a:xfrm>
                        <a:off x="0" y="0"/>
                        <a:ext cx="3368040" cy="109855"/>
                      </a:xfrm>
                      <a:prstGeom prst="rect">
                        <a:avLst/>
                      </a:prstGeom>
                      <a:noFill/>
                    </wps:spPr>
                    <wps:txbx>
                      <w:txbxContent>
                        <w:p w:rsidR="00C10642" w:rsidRDefault="00C10642">
                          <w:pPr>
                            <w:pStyle w:val="Headerorfooter10"/>
                            <w:jc w:val="left"/>
                            <w:rPr>
                              <w:sz w:val="20"/>
                              <w:szCs w:val="20"/>
                              <w:lang w:eastAsia="zh-CN"/>
                            </w:rPr>
                          </w:pPr>
                          <w:r>
                            <w:rPr>
                              <w:rFonts w:hint="eastAsia"/>
                              <w:sz w:val="20"/>
                              <w:szCs w:val="20"/>
                              <w:lang w:eastAsia="zh-CN"/>
                            </w:rPr>
                            <w:t>广东财经大学</w:t>
                          </w:r>
                          <w:r>
                            <w:rPr>
                              <w:sz w:val="20"/>
                              <w:szCs w:val="20"/>
                            </w:rPr>
                            <w:t>消防改造</w:t>
                          </w:r>
                          <w:r>
                            <w:rPr>
                              <w:rFonts w:hint="eastAsia"/>
                              <w:sz w:val="20"/>
                              <w:szCs w:val="20"/>
                              <w:lang w:eastAsia="zh-CN"/>
                            </w:rPr>
                            <w:t>招标</w:t>
                          </w:r>
                          <w:r>
                            <w:rPr>
                              <w:sz w:val="20"/>
                              <w:szCs w:val="20"/>
                            </w:rPr>
                            <w:t>项目</w:t>
                          </w:r>
                          <w:r>
                            <w:rPr>
                              <w:rFonts w:hint="eastAsia"/>
                              <w:sz w:val="20"/>
                              <w:szCs w:val="20"/>
                              <w:lang w:eastAsia="zh-CN"/>
                            </w:rPr>
                            <w:t>需求书</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32" type="#_x0000_t202" style="position:absolute;margin-left:199.7pt;margin-top:37.7pt;width:265.2pt;height:8.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" filled="f" stroked="f">
              <v:textbox style="mso-fit-shape-to-text:t" inset="0,0,0,0">
                <w:txbxContent>
                  <w:p w:rsidR="00C10642" w:rsidRDefault="00C10642">
                    <w:pPr>
                      <w:pStyle w:val="Headerorfooter10"/>
                      <w:jc w:val="left"/>
                      <w:rPr>
                        <w:sz w:val="20"/>
                        <w:szCs w:val="20"/>
                        <w:lang w:eastAsia="zh-CN"/>
                      </w:rPr>
                    </w:pPr>
                    <w:r>
                      <w:rPr>
                        <w:rFonts w:hint="eastAsia"/>
                        <w:sz w:val="20"/>
                        <w:szCs w:val="20"/>
                        <w:lang w:eastAsia="zh-CN"/>
                      </w:rPr>
                      <w:t>广东财经大学</w:t>
                    </w:r>
                    <w:r>
                      <w:rPr>
                        <w:sz w:val="20"/>
                        <w:szCs w:val="20"/>
                      </w:rPr>
                      <w:t>消防改造</w:t>
                    </w:r>
                    <w:r>
                      <w:rPr>
                        <w:rFonts w:hint="eastAsia"/>
                        <w:sz w:val="20"/>
                        <w:szCs w:val="20"/>
                        <w:lang w:eastAsia="zh-CN"/>
                      </w:rPr>
                      <w:t>招标</w:t>
                    </w:r>
                    <w:r>
                      <w:rPr>
                        <w:sz w:val="20"/>
                        <w:szCs w:val="20"/>
                      </w:rPr>
                      <w:t>项目</w:t>
                    </w:r>
                    <w:r>
                      <w:rPr>
                        <w:rFonts w:hint="eastAsia"/>
                        <w:sz w:val="20"/>
                        <w:szCs w:val="20"/>
                        <w:lang w:eastAsia="zh-CN"/>
                      </w:rPr>
                      <w:t>需求书</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65408" behindDoc="1" locked="0" layoutInCell="1" allowOverlap="1" wp14:anchorId="0607F0C0" wp14:editId="79ABB523">
              <wp:simplePos x="0" y="0"/>
              <wp:positionH relativeFrom="page">
                <wp:posOffset>894080</wp:posOffset>
              </wp:positionH>
              <wp:positionV relativeFrom="page">
                <wp:posOffset>717550</wp:posOffset>
              </wp:positionV>
              <wp:extent cx="5806440" cy="0"/>
              <wp:effectExtent l="0" t="0" r="0" b="0"/>
              <wp:wrapNone/>
              <wp:docPr id="243" name="Shape 49"/>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srgbClr val="FFFFFF"/>
                        </a:solidFill>
                      </a:ln>
                    </wps:spPr>
                    <wps:bodyPr/>
                  </wps:wsp>
                </a:graphicData>
              </a:graphic>
            </wp:anchor>
          </w:drawing>
        </mc:Choice>
        <mc:Fallback xmlns:wpsCustomData="http://www.wps.cn/officeDocument/2013/wpsCustomData" xmlns:w15="http://schemas.microsoft.com/office/word/2012/wordml">
          <w:pict>
            <v:shape id="Shape 49" o:spid="_x0000_s1026" o:spt="32" type="#_x0000_t32" style="position:absolute;left:0pt;margin-left:70.4pt;margin-top:56.5pt;height:0pt;width:457.2pt;mso-position-horizontal-relative:page;mso-position-vertical-relative:page;z-index:-251629568;mso-width-relative:page;mso-height-relative:page;" filled="f" stroked="t" coordsize="21600,21600" o:gfxdata="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l2aVL1gAAAAwBAAAP&#10;AAAAAAAAAAEAIAAAACIAAABkcnMvZG93bnJldi54bWxQSwECFAAUAAAACACHTuJAsN5eDqgBAABd&#10;AwAADgAAAAAAAAABACAAAAAlAQAAZHJzL2Uyb0RvYy54bWxQSwUGAAAAAAYABgBZAQAAPwUAAAAA&#10;">
              <v:fill on="f" focussize="0,0"/>
              <v:stroke weight="1pt" color="#FFFFFF" joinstyle="round"/>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42" w:rsidRDefault="00C106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singleLevel"/>
    <w:tmpl w:val="91995D4F"/>
    <w:lvl w:ilvl="0">
      <w:start w:val="3"/>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1">
    <w:nsid w:val="B5E306ED"/>
    <w:multiLevelType w:val="multilevel"/>
    <w:tmpl w:val="B5E306ED"/>
    <w:lvl w:ilvl="0">
      <w:start w:val="1"/>
      <w:numFmt w:val="decimal"/>
      <w:lvlText w:val="%1."/>
      <w:lvlJc w:val="left"/>
      <w:rPr>
        <w:rFonts w:ascii="宋体" w:eastAsia="宋体" w:hAnsi="宋体" w:cs="宋体"/>
        <w:b w:val="0"/>
        <w:bCs w:val="0"/>
        <w:i w:val="0"/>
        <w:iCs w:val="0"/>
        <w:smallCaps w:val="0"/>
        <w:strike w:val="0"/>
        <w:color w:val="444444"/>
        <w:spacing w:val="0"/>
        <w:w w:val="100"/>
        <w:position w:val="0"/>
        <w:sz w:val="24"/>
        <w:szCs w:val="24"/>
        <w:u w:val="none"/>
        <w:shd w:val="clear" w:color="auto" w:fill="auto"/>
        <w:lang w:val="en-US" w:eastAsia="en-US" w:bidi="en-US"/>
      </w:rPr>
    </w:lvl>
    <w:lvl w:ilvl="1">
      <w:numFmt w:val="bullet"/>
      <w:lvlText w:val="•"/>
      <w:lvlJc w:val="left"/>
      <w:pPr>
        <w:ind w:left="2538" w:hanging="422"/>
      </w:pPr>
      <w:rPr>
        <w:rFonts w:hint="default"/>
        <w:lang w:val="zh-CN" w:eastAsia="zh-CN" w:bidi="zh-CN"/>
      </w:rPr>
    </w:lvl>
    <w:lvl w:ilvl="2">
      <w:numFmt w:val="bullet"/>
      <w:lvlText w:val="•"/>
      <w:lvlJc w:val="left"/>
      <w:pPr>
        <w:ind w:left="3417" w:hanging="422"/>
      </w:pPr>
      <w:rPr>
        <w:rFonts w:hint="default"/>
        <w:lang w:val="zh-CN" w:eastAsia="zh-CN" w:bidi="zh-CN"/>
      </w:rPr>
    </w:lvl>
    <w:lvl w:ilvl="3">
      <w:numFmt w:val="bullet"/>
      <w:lvlText w:val="•"/>
      <w:lvlJc w:val="left"/>
      <w:pPr>
        <w:ind w:left="4295" w:hanging="422"/>
      </w:pPr>
      <w:rPr>
        <w:rFonts w:hint="default"/>
        <w:lang w:val="zh-CN" w:eastAsia="zh-CN" w:bidi="zh-CN"/>
      </w:rPr>
    </w:lvl>
    <w:lvl w:ilvl="4">
      <w:numFmt w:val="bullet"/>
      <w:lvlText w:val="•"/>
      <w:lvlJc w:val="left"/>
      <w:pPr>
        <w:ind w:left="5174" w:hanging="422"/>
      </w:pPr>
      <w:rPr>
        <w:rFonts w:hint="default"/>
        <w:lang w:val="zh-CN" w:eastAsia="zh-CN" w:bidi="zh-CN"/>
      </w:rPr>
    </w:lvl>
    <w:lvl w:ilvl="5">
      <w:numFmt w:val="bullet"/>
      <w:lvlText w:val="•"/>
      <w:lvlJc w:val="left"/>
      <w:pPr>
        <w:ind w:left="6053" w:hanging="422"/>
      </w:pPr>
      <w:rPr>
        <w:rFonts w:hint="default"/>
        <w:lang w:val="zh-CN" w:eastAsia="zh-CN" w:bidi="zh-CN"/>
      </w:rPr>
    </w:lvl>
    <w:lvl w:ilvl="6">
      <w:numFmt w:val="bullet"/>
      <w:lvlText w:val="•"/>
      <w:lvlJc w:val="left"/>
      <w:pPr>
        <w:ind w:left="6931" w:hanging="422"/>
      </w:pPr>
      <w:rPr>
        <w:rFonts w:hint="default"/>
        <w:lang w:val="zh-CN" w:eastAsia="zh-CN" w:bidi="zh-CN"/>
      </w:rPr>
    </w:lvl>
    <w:lvl w:ilvl="7">
      <w:numFmt w:val="bullet"/>
      <w:lvlText w:val="•"/>
      <w:lvlJc w:val="left"/>
      <w:pPr>
        <w:ind w:left="7810" w:hanging="422"/>
      </w:pPr>
      <w:rPr>
        <w:rFonts w:hint="default"/>
        <w:lang w:val="zh-CN" w:eastAsia="zh-CN" w:bidi="zh-CN"/>
      </w:rPr>
    </w:lvl>
    <w:lvl w:ilvl="8">
      <w:numFmt w:val="bullet"/>
      <w:lvlText w:val="•"/>
      <w:lvlJc w:val="left"/>
      <w:pPr>
        <w:ind w:left="8688" w:hanging="422"/>
      </w:pPr>
      <w:rPr>
        <w:rFonts w:hint="default"/>
        <w:lang w:val="zh-CN" w:eastAsia="zh-CN" w:bidi="zh-CN"/>
      </w:rPr>
    </w:lvl>
  </w:abstractNum>
  <w:abstractNum w:abstractNumId="2">
    <w:nsid w:val="B8CEF35B"/>
    <w:multiLevelType w:val="singleLevel"/>
    <w:tmpl w:val="B8CEF35B"/>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BB64CFA9"/>
    <w:multiLevelType w:val="singleLevel"/>
    <w:tmpl w:val="BB64CFA9"/>
    <w:lvl w:ilvl="0">
      <w:start w:val="2"/>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
    <w:nsid w:val="BF205925"/>
    <w:multiLevelType w:val="multilevel"/>
    <w:tmpl w:val="BF205925"/>
    <w:lvl w:ilvl="0">
      <w:start w:val="1"/>
      <w:numFmt w:val="decimal"/>
      <w:lvlText w:val="%1."/>
      <w:lvlJc w:val="left"/>
      <w:rPr>
        <w:rFonts w:ascii="宋体" w:eastAsia="宋体" w:hAnsi="宋体" w:cs="宋体"/>
        <w:b w:val="0"/>
        <w:bCs w:val="0"/>
        <w:i w:val="0"/>
        <w:iCs w:val="0"/>
        <w:smallCaps w:val="0"/>
        <w:strike w:val="0"/>
        <w:color w:val="444444"/>
        <w:spacing w:val="0"/>
        <w:w w:val="100"/>
        <w:position w:val="0"/>
        <w:sz w:val="24"/>
        <w:szCs w:val="24"/>
        <w:u w:val="none"/>
        <w:shd w:val="clear" w:color="auto" w:fill="auto"/>
        <w:lang w:val="en-US" w:eastAsia="en-US" w:bidi="en-US"/>
      </w:rPr>
    </w:lvl>
    <w:lvl w:ilvl="1">
      <w:numFmt w:val="bullet"/>
      <w:lvlText w:val="•"/>
      <w:lvlJc w:val="left"/>
      <w:pPr>
        <w:ind w:left="2916" w:hanging="284"/>
      </w:pPr>
      <w:rPr>
        <w:rFonts w:hint="default"/>
        <w:lang w:val="zh-CN" w:eastAsia="zh-CN" w:bidi="zh-CN"/>
      </w:rPr>
    </w:lvl>
    <w:lvl w:ilvl="2">
      <w:numFmt w:val="bullet"/>
      <w:lvlText w:val="•"/>
      <w:lvlJc w:val="left"/>
      <w:pPr>
        <w:ind w:left="3753" w:hanging="284"/>
      </w:pPr>
      <w:rPr>
        <w:rFonts w:hint="default"/>
        <w:lang w:val="zh-CN" w:eastAsia="zh-CN" w:bidi="zh-CN"/>
      </w:rPr>
    </w:lvl>
    <w:lvl w:ilvl="3">
      <w:numFmt w:val="bullet"/>
      <w:lvlText w:val="•"/>
      <w:lvlJc w:val="left"/>
      <w:pPr>
        <w:ind w:left="4589" w:hanging="284"/>
      </w:pPr>
      <w:rPr>
        <w:rFonts w:hint="default"/>
        <w:lang w:val="zh-CN" w:eastAsia="zh-CN" w:bidi="zh-CN"/>
      </w:rPr>
    </w:lvl>
    <w:lvl w:ilvl="4">
      <w:numFmt w:val="bullet"/>
      <w:lvlText w:val="•"/>
      <w:lvlJc w:val="left"/>
      <w:pPr>
        <w:ind w:left="5426" w:hanging="284"/>
      </w:pPr>
      <w:rPr>
        <w:rFonts w:hint="default"/>
        <w:lang w:val="zh-CN" w:eastAsia="zh-CN" w:bidi="zh-CN"/>
      </w:rPr>
    </w:lvl>
    <w:lvl w:ilvl="5">
      <w:numFmt w:val="bullet"/>
      <w:lvlText w:val="•"/>
      <w:lvlJc w:val="left"/>
      <w:pPr>
        <w:ind w:left="6263" w:hanging="284"/>
      </w:pPr>
      <w:rPr>
        <w:rFonts w:hint="default"/>
        <w:lang w:val="zh-CN" w:eastAsia="zh-CN" w:bidi="zh-CN"/>
      </w:rPr>
    </w:lvl>
    <w:lvl w:ilvl="6">
      <w:numFmt w:val="bullet"/>
      <w:lvlText w:val="•"/>
      <w:lvlJc w:val="left"/>
      <w:pPr>
        <w:ind w:left="7099" w:hanging="284"/>
      </w:pPr>
      <w:rPr>
        <w:rFonts w:hint="default"/>
        <w:lang w:val="zh-CN" w:eastAsia="zh-CN" w:bidi="zh-CN"/>
      </w:rPr>
    </w:lvl>
    <w:lvl w:ilvl="7">
      <w:numFmt w:val="bullet"/>
      <w:lvlText w:val="•"/>
      <w:lvlJc w:val="left"/>
      <w:pPr>
        <w:ind w:left="7936" w:hanging="284"/>
      </w:pPr>
      <w:rPr>
        <w:rFonts w:hint="default"/>
        <w:lang w:val="zh-CN" w:eastAsia="zh-CN" w:bidi="zh-CN"/>
      </w:rPr>
    </w:lvl>
    <w:lvl w:ilvl="8">
      <w:numFmt w:val="bullet"/>
      <w:lvlText w:val="•"/>
      <w:lvlJc w:val="left"/>
      <w:pPr>
        <w:ind w:left="8772" w:hanging="284"/>
      </w:pPr>
      <w:rPr>
        <w:rFonts w:hint="default"/>
        <w:lang w:val="zh-CN" w:eastAsia="zh-CN" w:bidi="zh-CN"/>
      </w:rPr>
    </w:lvl>
  </w:abstractNum>
  <w:abstractNum w:abstractNumId="5">
    <w:nsid w:val="CF092B84"/>
    <w:multiLevelType w:val="multilevel"/>
    <w:tmpl w:val="CF092B84"/>
    <w:lvl w:ilvl="0">
      <w:start w:val="1"/>
      <w:numFmt w:val="decimal"/>
      <w:lvlText w:val="%1."/>
      <w:lvlJc w:val="left"/>
      <w:rPr>
        <w:rFonts w:ascii="宋体" w:eastAsia="宋体" w:hAnsi="宋体" w:cs="宋体"/>
        <w:b w:val="0"/>
        <w:bCs w:val="0"/>
        <w:i w:val="0"/>
        <w:iCs w:val="0"/>
        <w:smallCaps w:val="0"/>
        <w:strike w:val="0"/>
        <w:color w:val="444444"/>
        <w:spacing w:val="0"/>
        <w:w w:val="100"/>
        <w:position w:val="0"/>
        <w:sz w:val="24"/>
        <w:szCs w:val="24"/>
        <w:u w:val="none"/>
        <w:shd w:val="clear" w:color="auto" w:fill="auto"/>
        <w:lang w:val="zh-TW" w:eastAsia="zh-TW" w:bidi="zh-TW"/>
      </w:rPr>
    </w:lvl>
    <w:lvl w:ilvl="1">
      <w:start w:val="1"/>
      <w:numFmt w:val="decimal"/>
      <w:lvlText w:val="%1.%2"/>
      <w:lvlJc w:val="left"/>
      <w:pPr>
        <w:ind w:left="1312" w:hanging="492"/>
      </w:pPr>
      <w:rPr>
        <w:rFonts w:hint="default"/>
        <w:b/>
        <w:bCs/>
        <w:spacing w:val="0"/>
        <w:w w:val="99"/>
        <w:lang w:val="zh-CN" w:eastAsia="zh-CN" w:bidi="zh-CN"/>
      </w:rPr>
    </w:lvl>
    <w:lvl w:ilvl="2">
      <w:numFmt w:val="bullet"/>
      <w:lvlText w:val="•"/>
      <w:lvlJc w:val="left"/>
      <w:pPr>
        <w:ind w:left="3145" w:hanging="492"/>
      </w:pPr>
      <w:rPr>
        <w:rFonts w:hint="default"/>
        <w:lang w:val="zh-CN" w:eastAsia="zh-CN" w:bidi="zh-CN"/>
      </w:rPr>
    </w:lvl>
    <w:lvl w:ilvl="3">
      <w:numFmt w:val="bullet"/>
      <w:lvlText w:val="•"/>
      <w:lvlJc w:val="left"/>
      <w:pPr>
        <w:ind w:left="4057" w:hanging="492"/>
      </w:pPr>
      <w:rPr>
        <w:rFonts w:hint="default"/>
        <w:lang w:val="zh-CN" w:eastAsia="zh-CN" w:bidi="zh-CN"/>
      </w:rPr>
    </w:lvl>
    <w:lvl w:ilvl="4">
      <w:numFmt w:val="bullet"/>
      <w:lvlText w:val="•"/>
      <w:lvlJc w:val="left"/>
      <w:pPr>
        <w:ind w:left="4970" w:hanging="492"/>
      </w:pPr>
      <w:rPr>
        <w:rFonts w:hint="default"/>
        <w:lang w:val="zh-CN" w:eastAsia="zh-CN" w:bidi="zh-CN"/>
      </w:rPr>
    </w:lvl>
    <w:lvl w:ilvl="5">
      <w:numFmt w:val="bullet"/>
      <w:lvlText w:val="•"/>
      <w:lvlJc w:val="left"/>
      <w:pPr>
        <w:ind w:left="5883" w:hanging="492"/>
      </w:pPr>
      <w:rPr>
        <w:rFonts w:hint="default"/>
        <w:lang w:val="zh-CN" w:eastAsia="zh-CN" w:bidi="zh-CN"/>
      </w:rPr>
    </w:lvl>
    <w:lvl w:ilvl="6">
      <w:numFmt w:val="bullet"/>
      <w:lvlText w:val="•"/>
      <w:lvlJc w:val="left"/>
      <w:pPr>
        <w:ind w:left="6795" w:hanging="492"/>
      </w:pPr>
      <w:rPr>
        <w:rFonts w:hint="default"/>
        <w:lang w:val="zh-CN" w:eastAsia="zh-CN" w:bidi="zh-CN"/>
      </w:rPr>
    </w:lvl>
    <w:lvl w:ilvl="7">
      <w:numFmt w:val="bullet"/>
      <w:lvlText w:val="•"/>
      <w:lvlJc w:val="left"/>
      <w:pPr>
        <w:ind w:left="7708" w:hanging="492"/>
      </w:pPr>
      <w:rPr>
        <w:rFonts w:hint="default"/>
        <w:lang w:val="zh-CN" w:eastAsia="zh-CN" w:bidi="zh-CN"/>
      </w:rPr>
    </w:lvl>
    <w:lvl w:ilvl="8">
      <w:numFmt w:val="bullet"/>
      <w:lvlText w:val="•"/>
      <w:lvlJc w:val="left"/>
      <w:pPr>
        <w:ind w:left="8620" w:hanging="492"/>
      </w:pPr>
      <w:rPr>
        <w:rFonts w:hint="default"/>
        <w:lang w:val="zh-CN" w:eastAsia="zh-CN" w:bidi="zh-CN"/>
      </w:rPr>
    </w:lvl>
  </w:abstractNum>
  <w:abstractNum w:abstractNumId="6">
    <w:nsid w:val="E093A4B0"/>
    <w:multiLevelType w:val="singleLevel"/>
    <w:tmpl w:val="E093A4B0"/>
    <w:lvl w:ilvl="0">
      <w:start w:val="1"/>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0053208E"/>
    <w:multiLevelType w:val="singleLevel"/>
    <w:tmpl w:val="0053208E"/>
    <w:lvl w:ilvl="0">
      <w:start w:val="1"/>
      <w:numFmt w:val="decimalEnclosedCircle"/>
      <w:lvlText w:val="%1"/>
      <w:lvlJc w:val="left"/>
      <w:rPr>
        <w:rFonts w:ascii="宋体" w:eastAsia="宋体" w:hAnsi="宋体" w:cs="宋体"/>
        <w:b w:val="0"/>
        <w:bCs w:val="0"/>
        <w:i w:val="0"/>
        <w:iCs w:val="0"/>
        <w:smallCaps w:val="0"/>
        <w:strike w:val="0"/>
        <w:color w:val="444444"/>
        <w:spacing w:val="0"/>
        <w:w w:val="100"/>
        <w:position w:val="0"/>
        <w:sz w:val="22"/>
        <w:szCs w:val="22"/>
        <w:u w:val="none"/>
        <w:shd w:val="clear" w:color="auto" w:fill="auto"/>
        <w:lang w:val="zh-TW" w:eastAsia="zh-TW" w:bidi="zh-TW"/>
      </w:rPr>
    </w:lvl>
  </w:abstractNum>
  <w:abstractNum w:abstractNumId="8">
    <w:nsid w:val="01677093"/>
    <w:multiLevelType w:val="multilevel"/>
    <w:tmpl w:val="9F561FA6"/>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3D62ECE"/>
    <w:multiLevelType w:val="multilevel"/>
    <w:tmpl w:val="03D62EC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FFFFFF"/>
        <w:lang w:val="en-US" w:eastAsia="en-US" w:bidi="en-US"/>
      </w:rPr>
    </w:lvl>
    <w:lvl w:ilvl="1">
      <w:numFmt w:val="bullet"/>
      <w:lvlText w:val="•"/>
      <w:lvlJc w:val="left"/>
      <w:pPr>
        <w:ind w:left="2412" w:hanging="284"/>
      </w:pPr>
      <w:rPr>
        <w:rFonts w:hint="default"/>
        <w:lang w:val="zh-CN" w:eastAsia="zh-CN" w:bidi="zh-CN"/>
      </w:rPr>
    </w:lvl>
    <w:lvl w:ilvl="2">
      <w:numFmt w:val="bullet"/>
      <w:lvlText w:val="•"/>
      <w:lvlJc w:val="left"/>
      <w:pPr>
        <w:ind w:left="3305" w:hanging="284"/>
      </w:pPr>
      <w:rPr>
        <w:rFonts w:hint="default"/>
        <w:lang w:val="zh-CN" w:eastAsia="zh-CN" w:bidi="zh-CN"/>
      </w:rPr>
    </w:lvl>
    <w:lvl w:ilvl="3">
      <w:numFmt w:val="bullet"/>
      <w:lvlText w:val="•"/>
      <w:lvlJc w:val="left"/>
      <w:pPr>
        <w:ind w:left="4197" w:hanging="284"/>
      </w:pPr>
      <w:rPr>
        <w:rFonts w:hint="default"/>
        <w:lang w:val="zh-CN" w:eastAsia="zh-CN" w:bidi="zh-CN"/>
      </w:rPr>
    </w:lvl>
    <w:lvl w:ilvl="4">
      <w:numFmt w:val="bullet"/>
      <w:lvlText w:val="•"/>
      <w:lvlJc w:val="left"/>
      <w:pPr>
        <w:ind w:left="5090" w:hanging="284"/>
      </w:pPr>
      <w:rPr>
        <w:rFonts w:hint="default"/>
        <w:lang w:val="zh-CN" w:eastAsia="zh-CN" w:bidi="zh-CN"/>
      </w:rPr>
    </w:lvl>
    <w:lvl w:ilvl="5">
      <w:numFmt w:val="bullet"/>
      <w:lvlText w:val="•"/>
      <w:lvlJc w:val="left"/>
      <w:pPr>
        <w:ind w:left="5983" w:hanging="284"/>
      </w:pPr>
      <w:rPr>
        <w:rFonts w:hint="default"/>
        <w:lang w:val="zh-CN" w:eastAsia="zh-CN" w:bidi="zh-CN"/>
      </w:rPr>
    </w:lvl>
    <w:lvl w:ilvl="6">
      <w:numFmt w:val="bullet"/>
      <w:lvlText w:val="•"/>
      <w:lvlJc w:val="left"/>
      <w:pPr>
        <w:ind w:left="6875" w:hanging="284"/>
      </w:pPr>
      <w:rPr>
        <w:rFonts w:hint="default"/>
        <w:lang w:val="zh-CN" w:eastAsia="zh-CN" w:bidi="zh-CN"/>
      </w:rPr>
    </w:lvl>
    <w:lvl w:ilvl="7">
      <w:numFmt w:val="bullet"/>
      <w:lvlText w:val="•"/>
      <w:lvlJc w:val="left"/>
      <w:pPr>
        <w:ind w:left="7768" w:hanging="284"/>
      </w:pPr>
      <w:rPr>
        <w:rFonts w:hint="default"/>
        <w:lang w:val="zh-CN" w:eastAsia="zh-CN" w:bidi="zh-CN"/>
      </w:rPr>
    </w:lvl>
    <w:lvl w:ilvl="8">
      <w:numFmt w:val="bullet"/>
      <w:lvlText w:val="•"/>
      <w:lvlJc w:val="left"/>
      <w:pPr>
        <w:ind w:left="8660" w:hanging="284"/>
      </w:pPr>
      <w:rPr>
        <w:rFonts w:hint="default"/>
        <w:lang w:val="zh-CN" w:eastAsia="zh-CN" w:bidi="zh-CN"/>
      </w:rPr>
    </w:lvl>
  </w:abstractNum>
  <w:abstractNum w:abstractNumId="10">
    <w:nsid w:val="0709FD3E"/>
    <w:multiLevelType w:val="singleLevel"/>
    <w:tmpl w:val="0709FD3E"/>
    <w:lvl w:ilvl="0">
      <w:start w:val="1"/>
      <w:numFmt w:val="bullet"/>
      <w:lvlText w:val="★"/>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1">
    <w:nsid w:val="09AB106F"/>
    <w:multiLevelType w:val="multilevel"/>
    <w:tmpl w:val="3C4EE56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12">
    <w:nsid w:val="0A5F1363"/>
    <w:multiLevelType w:val="hybridMultilevel"/>
    <w:tmpl w:val="3828CD96"/>
    <w:lvl w:ilvl="0" w:tplc="C9B22BBC">
      <w:start w:val="10"/>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0C5F492F"/>
    <w:multiLevelType w:val="hybridMultilevel"/>
    <w:tmpl w:val="5262065E"/>
    <w:lvl w:ilvl="0" w:tplc="9B3023A2">
      <w:numFmt w:val="bullet"/>
      <w:lvlText w:val="-"/>
      <w:lvlJc w:val="left"/>
      <w:pPr>
        <w:ind w:left="600" w:hanging="360"/>
      </w:pPr>
      <w:rPr>
        <w:rFonts w:ascii="宋体" w:eastAsia="宋体" w:hAnsi="宋体" w:cs="宋体"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nsid w:val="0C6B0D48"/>
    <w:multiLevelType w:val="hybridMultilevel"/>
    <w:tmpl w:val="C9E28270"/>
    <w:lvl w:ilvl="0" w:tplc="09FEA00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147E6778"/>
    <w:multiLevelType w:val="hybridMultilevel"/>
    <w:tmpl w:val="4B8248A6"/>
    <w:lvl w:ilvl="0" w:tplc="6186C1EE">
      <w:start w:val="7"/>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6">
    <w:nsid w:val="1AFC62F1"/>
    <w:multiLevelType w:val="hybridMultilevel"/>
    <w:tmpl w:val="93C6BB2E"/>
    <w:lvl w:ilvl="0" w:tplc="BB6A8BFA">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609657F"/>
    <w:multiLevelType w:val="hybridMultilevel"/>
    <w:tmpl w:val="BC189624"/>
    <w:lvl w:ilvl="0" w:tplc="72A6A7D8">
      <w:start w:val="7"/>
      <w:numFmt w:val="japaneseCounting"/>
      <w:lvlText w:val="%1、"/>
      <w:lvlJc w:val="left"/>
      <w:pPr>
        <w:ind w:left="2988" w:hanging="720"/>
      </w:pPr>
      <w:rPr>
        <w:rFonts w:hint="default"/>
        <w:b/>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0FC5B15"/>
    <w:multiLevelType w:val="singleLevel"/>
    <w:tmpl w:val="30FC5B15"/>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abstractNum w:abstractNumId="19">
    <w:nsid w:val="322D85CA"/>
    <w:multiLevelType w:val="singleLevel"/>
    <w:tmpl w:val="322D85CA"/>
    <w:lvl w:ilvl="0">
      <w:start w:val="7"/>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0">
    <w:nsid w:val="34C81196"/>
    <w:multiLevelType w:val="multilevel"/>
    <w:tmpl w:val="D8B671D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A8550BC"/>
    <w:multiLevelType w:val="multilevel"/>
    <w:tmpl w:val="1A6A9578"/>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1FD4FE0"/>
    <w:multiLevelType w:val="multilevel"/>
    <w:tmpl w:val="41FD4FE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483B4C33"/>
    <w:multiLevelType w:val="hybridMultilevel"/>
    <w:tmpl w:val="9834A7AE"/>
    <w:lvl w:ilvl="0" w:tplc="F07EA4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C3D7A74"/>
    <w:multiLevelType w:val="singleLevel"/>
    <w:tmpl w:val="4C3D7A74"/>
    <w:lvl w:ilvl="0">
      <w:start w:val="1"/>
      <w:numFmt w:val="bullet"/>
      <w:lvlText w:val="★"/>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5">
    <w:nsid w:val="4CE53E6D"/>
    <w:multiLevelType w:val="multilevel"/>
    <w:tmpl w:val="84C4F096"/>
    <w:lvl w:ilvl="0">
      <w:start w:val="1"/>
      <w:numFmt w:val="japaneseCounting"/>
      <w:lvlText w:val="%1、"/>
      <w:lvlJc w:val="left"/>
      <w:pPr>
        <w:ind w:left="1129" w:hanging="420"/>
      </w:pPr>
      <w:rPr>
        <w:rFonts w:ascii="Times New Roman" w:eastAsia="宋体" w:hAnsi="Times New Roman" w:cs="Times New Roman"/>
        <w:b/>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79A6DA3"/>
    <w:multiLevelType w:val="hybridMultilevel"/>
    <w:tmpl w:val="2F7C2E1E"/>
    <w:lvl w:ilvl="0" w:tplc="9864B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ADCABA"/>
    <w:multiLevelType w:val="multilevel"/>
    <w:tmpl w:val="59ADCABA"/>
    <w:lvl w:ilvl="0">
      <w:start w:val="1"/>
      <w:numFmt w:val="decimal"/>
      <w:lvlText w:val="%1."/>
      <w:lvlJc w:val="left"/>
      <w:rPr>
        <w:rFonts w:ascii="宋体" w:eastAsia="宋体" w:hAnsi="宋体" w:cs="宋体"/>
        <w:b w:val="0"/>
        <w:bCs w:val="0"/>
        <w:i w:val="0"/>
        <w:iCs w:val="0"/>
        <w:smallCaps w:val="0"/>
        <w:strike w:val="0"/>
        <w:color w:val="444444"/>
        <w:spacing w:val="0"/>
        <w:w w:val="100"/>
        <w:position w:val="0"/>
        <w:sz w:val="24"/>
        <w:szCs w:val="24"/>
        <w:u w:val="none"/>
        <w:shd w:val="clear" w:color="auto" w:fill="auto"/>
        <w:lang w:val="zh-TW" w:eastAsia="zh-TW" w:bidi="zh-TW"/>
      </w:rPr>
    </w:lvl>
    <w:lvl w:ilvl="1">
      <w:start w:val="1"/>
      <w:numFmt w:val="decimal"/>
      <w:lvlText w:val="%2."/>
      <w:lvlJc w:val="left"/>
      <w:pPr>
        <w:ind w:left="1661" w:hanging="422"/>
      </w:pPr>
      <w:rPr>
        <w:rFonts w:ascii="宋体" w:eastAsia="宋体" w:hAnsi="宋体" w:cs="宋体" w:hint="default"/>
        <w:spacing w:val="-2"/>
        <w:w w:val="100"/>
        <w:sz w:val="26"/>
        <w:szCs w:val="26"/>
        <w:lang w:val="zh-CN" w:eastAsia="zh-CN" w:bidi="zh-CN"/>
      </w:rPr>
    </w:lvl>
    <w:lvl w:ilvl="2">
      <w:numFmt w:val="bullet"/>
      <w:lvlText w:val="•"/>
      <w:lvlJc w:val="left"/>
      <w:pPr>
        <w:ind w:left="2636" w:hanging="422"/>
      </w:pPr>
      <w:rPr>
        <w:rFonts w:hint="default"/>
        <w:lang w:val="zh-CN" w:eastAsia="zh-CN" w:bidi="zh-CN"/>
      </w:rPr>
    </w:lvl>
    <w:lvl w:ilvl="3">
      <w:numFmt w:val="bullet"/>
      <w:lvlText w:val="•"/>
      <w:lvlJc w:val="left"/>
      <w:pPr>
        <w:ind w:left="3612" w:hanging="422"/>
      </w:pPr>
      <w:rPr>
        <w:rFonts w:hint="default"/>
        <w:lang w:val="zh-CN" w:eastAsia="zh-CN" w:bidi="zh-CN"/>
      </w:rPr>
    </w:lvl>
    <w:lvl w:ilvl="4">
      <w:numFmt w:val="bullet"/>
      <w:lvlText w:val="•"/>
      <w:lvlJc w:val="left"/>
      <w:pPr>
        <w:ind w:left="4588" w:hanging="422"/>
      </w:pPr>
      <w:rPr>
        <w:rFonts w:hint="default"/>
        <w:lang w:val="zh-CN" w:eastAsia="zh-CN" w:bidi="zh-CN"/>
      </w:rPr>
    </w:lvl>
    <w:lvl w:ilvl="5">
      <w:numFmt w:val="bullet"/>
      <w:lvlText w:val="•"/>
      <w:lvlJc w:val="left"/>
      <w:pPr>
        <w:ind w:left="5564" w:hanging="422"/>
      </w:pPr>
      <w:rPr>
        <w:rFonts w:hint="default"/>
        <w:lang w:val="zh-CN" w:eastAsia="zh-CN" w:bidi="zh-CN"/>
      </w:rPr>
    </w:lvl>
    <w:lvl w:ilvl="6">
      <w:numFmt w:val="bullet"/>
      <w:lvlText w:val="•"/>
      <w:lvlJc w:val="left"/>
      <w:pPr>
        <w:ind w:left="6541" w:hanging="422"/>
      </w:pPr>
      <w:rPr>
        <w:rFonts w:hint="default"/>
        <w:lang w:val="zh-CN" w:eastAsia="zh-CN" w:bidi="zh-CN"/>
      </w:rPr>
    </w:lvl>
    <w:lvl w:ilvl="7">
      <w:numFmt w:val="bullet"/>
      <w:lvlText w:val="•"/>
      <w:lvlJc w:val="left"/>
      <w:pPr>
        <w:ind w:left="7517" w:hanging="422"/>
      </w:pPr>
      <w:rPr>
        <w:rFonts w:hint="default"/>
        <w:lang w:val="zh-CN" w:eastAsia="zh-CN" w:bidi="zh-CN"/>
      </w:rPr>
    </w:lvl>
    <w:lvl w:ilvl="8">
      <w:numFmt w:val="bullet"/>
      <w:lvlText w:val="•"/>
      <w:lvlJc w:val="left"/>
      <w:pPr>
        <w:ind w:left="8493" w:hanging="422"/>
      </w:pPr>
      <w:rPr>
        <w:rFonts w:hint="default"/>
        <w:lang w:val="zh-CN" w:eastAsia="zh-CN" w:bidi="zh-CN"/>
      </w:rPr>
    </w:lvl>
  </w:abstractNum>
  <w:abstractNum w:abstractNumId="28">
    <w:nsid w:val="5EE82D1D"/>
    <w:multiLevelType w:val="hybridMultilevel"/>
    <w:tmpl w:val="8B5E3E50"/>
    <w:lvl w:ilvl="0" w:tplc="C9DA4B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BC3216"/>
    <w:multiLevelType w:val="multilevel"/>
    <w:tmpl w:val="56D6BF26"/>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5CD0074"/>
    <w:multiLevelType w:val="singleLevel"/>
    <w:tmpl w:val="65CD0074"/>
    <w:lvl w:ilvl="0">
      <w:start w:val="10"/>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1">
    <w:nsid w:val="70677A04"/>
    <w:multiLevelType w:val="multilevel"/>
    <w:tmpl w:val="6F5EE4F4"/>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34740EF"/>
    <w:multiLevelType w:val="hybridMultilevel"/>
    <w:tmpl w:val="DDEA08A2"/>
    <w:lvl w:ilvl="0" w:tplc="F8F4688A">
      <w:start w:val="1"/>
      <w:numFmt w:val="decimal"/>
      <w:lvlText w:val="（%1）"/>
      <w:lvlJc w:val="left"/>
      <w:pPr>
        <w:ind w:left="1118" w:hanging="7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33">
    <w:nsid w:val="74C28B35"/>
    <w:multiLevelType w:val="singleLevel"/>
    <w:tmpl w:val="74C28B35"/>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4">
    <w:nsid w:val="79AA4FA4"/>
    <w:multiLevelType w:val="singleLevel"/>
    <w:tmpl w:val="79AA4FA4"/>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num w:numId="1">
    <w:abstractNumId w:val="7"/>
  </w:num>
  <w:num w:numId="2">
    <w:abstractNumId w:val="33"/>
  </w:num>
  <w:num w:numId="3">
    <w:abstractNumId w:val="24"/>
  </w:num>
  <w:num w:numId="4">
    <w:abstractNumId w:val="19"/>
  </w:num>
  <w:num w:numId="5">
    <w:abstractNumId w:val="30"/>
  </w:num>
  <w:num w:numId="6">
    <w:abstractNumId w:val="10"/>
  </w:num>
  <w:num w:numId="7">
    <w:abstractNumId w:val="5"/>
  </w:num>
  <w:num w:numId="8">
    <w:abstractNumId w:val="27"/>
  </w:num>
  <w:num w:numId="9">
    <w:abstractNumId w:val="4"/>
  </w:num>
  <w:num w:numId="10">
    <w:abstractNumId w:val="1"/>
  </w:num>
  <w:num w:numId="11">
    <w:abstractNumId w:val="9"/>
  </w:num>
  <w:num w:numId="12">
    <w:abstractNumId w:val="22"/>
  </w:num>
  <w:num w:numId="13">
    <w:abstractNumId w:val="6"/>
  </w:num>
  <w:num w:numId="14">
    <w:abstractNumId w:val="18"/>
  </w:num>
  <w:num w:numId="15">
    <w:abstractNumId w:val="34"/>
  </w:num>
  <w:num w:numId="16">
    <w:abstractNumId w:val="3"/>
  </w:num>
  <w:num w:numId="17">
    <w:abstractNumId w:val="0"/>
  </w:num>
  <w:num w:numId="18">
    <w:abstractNumId w:val="2"/>
  </w:num>
  <w:num w:numId="19">
    <w:abstractNumId w:val="13"/>
  </w:num>
  <w:num w:numId="20">
    <w:abstractNumId w:val="25"/>
  </w:num>
  <w:num w:numId="21">
    <w:abstractNumId w:val="8"/>
  </w:num>
  <w:num w:numId="22">
    <w:abstractNumId w:val="21"/>
  </w:num>
  <w:num w:numId="23">
    <w:abstractNumId w:val="14"/>
  </w:num>
  <w:num w:numId="24">
    <w:abstractNumId w:val="31"/>
  </w:num>
  <w:num w:numId="25">
    <w:abstractNumId w:val="20"/>
  </w:num>
  <w:num w:numId="26">
    <w:abstractNumId w:val="29"/>
  </w:num>
  <w:num w:numId="27">
    <w:abstractNumId w:val="11"/>
  </w:num>
  <w:num w:numId="28">
    <w:abstractNumId w:val="15"/>
  </w:num>
  <w:num w:numId="29">
    <w:abstractNumId w:val="17"/>
  </w:num>
  <w:num w:numId="30">
    <w:abstractNumId w:val="16"/>
  </w:num>
  <w:num w:numId="31">
    <w:abstractNumId w:val="12"/>
  </w:num>
  <w:num w:numId="32">
    <w:abstractNumId w:val="23"/>
  </w:num>
  <w:num w:numId="33">
    <w:abstractNumId w:val="32"/>
  </w:num>
  <w:num w:numId="34">
    <w:abstractNumId w:val="2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8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E70E8C"/>
    <w:rsid w:val="0000312F"/>
    <w:rsid w:val="00011CA8"/>
    <w:rsid w:val="000413B0"/>
    <w:rsid w:val="000F6EEB"/>
    <w:rsid w:val="001701E6"/>
    <w:rsid w:val="00180FC1"/>
    <w:rsid w:val="001F3871"/>
    <w:rsid w:val="002514BC"/>
    <w:rsid w:val="00263941"/>
    <w:rsid w:val="00266681"/>
    <w:rsid w:val="002A2F96"/>
    <w:rsid w:val="002C4D4B"/>
    <w:rsid w:val="002E3843"/>
    <w:rsid w:val="00327E4D"/>
    <w:rsid w:val="00371D34"/>
    <w:rsid w:val="00375FEF"/>
    <w:rsid w:val="004031F4"/>
    <w:rsid w:val="00474C58"/>
    <w:rsid w:val="00491E7F"/>
    <w:rsid w:val="004A2260"/>
    <w:rsid w:val="004B0878"/>
    <w:rsid w:val="004C2618"/>
    <w:rsid w:val="00507E6D"/>
    <w:rsid w:val="006630D4"/>
    <w:rsid w:val="00675DD4"/>
    <w:rsid w:val="00746E73"/>
    <w:rsid w:val="0084078A"/>
    <w:rsid w:val="008810D4"/>
    <w:rsid w:val="00893A85"/>
    <w:rsid w:val="0092248D"/>
    <w:rsid w:val="009264D3"/>
    <w:rsid w:val="00982BA0"/>
    <w:rsid w:val="009C2830"/>
    <w:rsid w:val="00AF7D3D"/>
    <w:rsid w:val="00B71665"/>
    <w:rsid w:val="00BB17C6"/>
    <w:rsid w:val="00BF626F"/>
    <w:rsid w:val="00C03ACE"/>
    <w:rsid w:val="00C047F3"/>
    <w:rsid w:val="00C10642"/>
    <w:rsid w:val="00C4517E"/>
    <w:rsid w:val="00C728CB"/>
    <w:rsid w:val="00C84B10"/>
    <w:rsid w:val="00CA2588"/>
    <w:rsid w:val="00CA4D09"/>
    <w:rsid w:val="00CD63EC"/>
    <w:rsid w:val="00CD7664"/>
    <w:rsid w:val="00D648A2"/>
    <w:rsid w:val="00DD0AC7"/>
    <w:rsid w:val="00DF3BD7"/>
    <w:rsid w:val="00E53258"/>
    <w:rsid w:val="00E70E8C"/>
    <w:rsid w:val="00E840E9"/>
    <w:rsid w:val="00E85409"/>
    <w:rsid w:val="00F403DA"/>
    <w:rsid w:val="00F44E4B"/>
    <w:rsid w:val="00F508AB"/>
    <w:rsid w:val="00F55A23"/>
    <w:rsid w:val="00FB5EA4"/>
    <w:rsid w:val="00FE353C"/>
    <w:rsid w:val="034240C3"/>
    <w:rsid w:val="0D007754"/>
    <w:rsid w:val="19974DCF"/>
    <w:rsid w:val="1DE86A9A"/>
    <w:rsid w:val="1E513213"/>
    <w:rsid w:val="21FC4327"/>
    <w:rsid w:val="244A5AAD"/>
    <w:rsid w:val="24915DE4"/>
    <w:rsid w:val="25165126"/>
    <w:rsid w:val="290646A4"/>
    <w:rsid w:val="3AA07785"/>
    <w:rsid w:val="433A3C62"/>
    <w:rsid w:val="46B52C28"/>
    <w:rsid w:val="4C8038E5"/>
    <w:rsid w:val="548243C3"/>
    <w:rsid w:val="557010C4"/>
    <w:rsid w:val="55A400B7"/>
    <w:rsid w:val="62A051A5"/>
    <w:rsid w:val="6A393677"/>
    <w:rsid w:val="6AC650E4"/>
    <w:rsid w:val="6B1318BE"/>
    <w:rsid w:val="7CC6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uiPriority w:val="1"/>
    <w:qFormat/>
    <w:pPr>
      <w:ind w:left="820"/>
      <w:outlineLvl w:val="0"/>
    </w:pPr>
    <w:rPr>
      <w:rFonts w:ascii="宋体" w:eastAsia="宋体" w:hAnsi="宋体" w:cs="宋体"/>
      <w:b/>
      <w:bCs/>
      <w:sz w:val="28"/>
      <w:szCs w:val="28"/>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8"/>
      <w:szCs w:val="28"/>
      <w:lang w:val="zh-CN" w:eastAsia="zh-CN" w:bidi="zh-CN"/>
    </w:rPr>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ing11">
    <w:name w:val="Heading #1|1_"/>
    <w:basedOn w:val="a0"/>
    <w:link w:val="Heading110"/>
    <w:qFormat/>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pPr>
      <w:spacing w:after="380"/>
      <w:jc w:val="center"/>
      <w:outlineLvl w:val="0"/>
    </w:pPr>
    <w:rPr>
      <w:rFonts w:ascii="宋体" w:eastAsia="宋体" w:hAnsi="宋体" w:cs="宋体"/>
      <w:sz w:val="42"/>
      <w:szCs w:val="42"/>
      <w:lang w:val="zh-TW" w:eastAsia="zh-TW" w:bidi="zh-TW"/>
    </w:rPr>
  </w:style>
  <w:style w:type="character" w:customStyle="1" w:styleId="Bodytext6">
    <w:name w:val="Body text|6_"/>
    <w:basedOn w:val="a0"/>
    <w:link w:val="Bodytext60"/>
    <w:qFormat/>
    <w:rPr>
      <w:rFonts w:ascii="宋体" w:eastAsia="宋体" w:hAnsi="宋体" w:cs="宋体"/>
      <w:sz w:val="126"/>
      <w:szCs w:val="126"/>
      <w:u w:val="none"/>
      <w:shd w:val="clear" w:color="auto" w:fill="auto"/>
      <w:lang w:val="zh-TW" w:eastAsia="zh-TW" w:bidi="zh-TW"/>
    </w:rPr>
  </w:style>
  <w:style w:type="paragraph" w:customStyle="1" w:styleId="Bodytext60">
    <w:name w:val="Body text|6"/>
    <w:basedOn w:val="a"/>
    <w:link w:val="Bodytext6"/>
    <w:qFormat/>
    <w:pPr>
      <w:spacing w:after="840"/>
      <w:jc w:val="center"/>
    </w:pPr>
    <w:rPr>
      <w:rFonts w:ascii="宋体" w:eastAsia="宋体" w:hAnsi="宋体" w:cs="宋体"/>
      <w:sz w:val="126"/>
      <w:szCs w:val="126"/>
      <w:lang w:val="zh-TW" w:eastAsia="zh-TW" w:bidi="zh-TW"/>
    </w:rPr>
  </w:style>
  <w:style w:type="character" w:customStyle="1" w:styleId="Bodytext4">
    <w:name w:val="Body text|4_"/>
    <w:basedOn w:val="a0"/>
    <w:link w:val="Bodytext40"/>
    <w:qFormat/>
    <w:rPr>
      <w:rFonts w:ascii="宋体" w:eastAsia="宋体" w:hAnsi="宋体" w:cs="宋体"/>
      <w:sz w:val="36"/>
      <w:szCs w:val="36"/>
      <w:u w:val="none"/>
      <w:shd w:val="clear" w:color="auto" w:fill="auto"/>
      <w:lang w:val="zh-TW" w:eastAsia="zh-TW" w:bidi="zh-TW"/>
    </w:rPr>
  </w:style>
  <w:style w:type="paragraph" w:customStyle="1" w:styleId="Bodytext40">
    <w:name w:val="Body text|4"/>
    <w:basedOn w:val="a"/>
    <w:link w:val="Bodytext4"/>
    <w:qFormat/>
    <w:pPr>
      <w:spacing w:after="3180"/>
      <w:jc w:val="center"/>
    </w:pPr>
    <w:rPr>
      <w:rFonts w:ascii="宋体" w:eastAsia="宋体" w:hAnsi="宋体" w:cs="宋体"/>
      <w:sz w:val="36"/>
      <w:szCs w:val="36"/>
      <w:lang w:val="zh-TW" w:eastAsia="zh-TW" w:bidi="zh-TW"/>
    </w:rPr>
  </w:style>
  <w:style w:type="character" w:customStyle="1" w:styleId="Bodytext2">
    <w:name w:val="Body text|2_"/>
    <w:basedOn w:val="a0"/>
    <w:link w:val="Bodytext20"/>
    <w:qFormat/>
    <w:rPr>
      <w:rFonts w:ascii="宋体" w:eastAsia="宋体" w:hAnsi="宋体" w:cs="宋体"/>
      <w:sz w:val="30"/>
      <w:szCs w:val="30"/>
      <w:u w:val="none"/>
      <w:shd w:val="clear" w:color="auto" w:fill="auto"/>
      <w:lang w:val="zh-TW" w:eastAsia="zh-TW" w:bidi="zh-TW"/>
    </w:rPr>
  </w:style>
  <w:style w:type="paragraph" w:customStyle="1" w:styleId="Bodytext20">
    <w:name w:val="Body text|2"/>
    <w:basedOn w:val="a"/>
    <w:link w:val="Bodytext2"/>
    <w:qFormat/>
    <w:pPr>
      <w:spacing w:after="220"/>
      <w:jc w:val="center"/>
    </w:pPr>
    <w:rPr>
      <w:rFonts w:ascii="宋体" w:eastAsia="宋体" w:hAnsi="宋体" w:cs="宋体"/>
      <w:sz w:val="30"/>
      <w:szCs w:val="30"/>
      <w:lang w:val="zh-TW" w:eastAsia="zh-TW" w:bidi="zh-TW"/>
    </w:rPr>
  </w:style>
  <w:style w:type="character" w:customStyle="1" w:styleId="Tableofcontents1">
    <w:name w:val="Table of contents|1_"/>
    <w:basedOn w:val="a0"/>
    <w:link w:val="Tableofcontents10"/>
    <w:qFormat/>
    <w:rPr>
      <w:rFonts w:ascii="宋体" w:eastAsia="宋体" w:hAnsi="宋体" w:cs="宋体"/>
      <w:sz w:val="22"/>
      <w:szCs w:val="22"/>
      <w:u w:val="none"/>
      <w:shd w:val="clear" w:color="auto" w:fill="auto"/>
      <w:lang w:val="zh-TW" w:eastAsia="zh-TW" w:bidi="zh-TW"/>
    </w:rPr>
  </w:style>
  <w:style w:type="paragraph" w:customStyle="1" w:styleId="Tableofcontents10">
    <w:name w:val="Table of contents|1"/>
    <w:basedOn w:val="a"/>
    <w:link w:val="Tableofcontents1"/>
    <w:qFormat/>
    <w:pPr>
      <w:spacing w:after="40"/>
      <w:ind w:firstLine="480"/>
    </w:pPr>
    <w:rPr>
      <w:rFonts w:ascii="宋体" w:eastAsia="宋体" w:hAnsi="宋体" w:cs="宋体"/>
      <w:sz w:val="22"/>
      <w:szCs w:val="22"/>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1">
    <w:name w:val="Body text|1_"/>
    <w:basedOn w:val="a0"/>
    <w:link w:val="Bodytext10"/>
    <w:qFormat/>
    <w:rPr>
      <w:rFonts w:ascii="宋体" w:eastAsia="宋体" w:hAnsi="宋体" w:cs="宋体"/>
      <w:color w:val="444444"/>
      <w:sz w:val="22"/>
      <w:szCs w:val="22"/>
      <w:u w:val="none"/>
      <w:shd w:val="clear" w:color="auto" w:fill="auto"/>
      <w:lang w:val="zh-TW" w:eastAsia="zh-TW" w:bidi="zh-TW"/>
    </w:rPr>
  </w:style>
  <w:style w:type="paragraph" w:customStyle="1" w:styleId="Bodytext10">
    <w:name w:val="Body text|1"/>
    <w:basedOn w:val="a"/>
    <w:link w:val="Bodytext1"/>
    <w:qFormat/>
    <w:pPr>
      <w:spacing w:line="432" w:lineRule="auto"/>
      <w:ind w:firstLine="400"/>
    </w:pPr>
    <w:rPr>
      <w:rFonts w:ascii="宋体" w:eastAsia="宋体" w:hAnsi="宋体" w:cs="宋体"/>
      <w:color w:val="444444"/>
      <w:sz w:val="22"/>
      <w:szCs w:val="22"/>
      <w:lang w:val="zh-TW" w:eastAsia="zh-TW" w:bidi="zh-TW"/>
    </w:rPr>
  </w:style>
  <w:style w:type="character" w:customStyle="1" w:styleId="Tablecaption1">
    <w:name w:val="Table caption|1_"/>
    <w:basedOn w:val="a0"/>
    <w:link w:val="Tablecaption10"/>
    <w:qFormat/>
    <w:rPr>
      <w:rFonts w:ascii="宋体" w:eastAsia="宋体" w:hAnsi="宋体" w:cs="宋体"/>
      <w:u w:val="none"/>
      <w:shd w:val="clear" w:color="auto" w:fill="auto"/>
      <w:lang w:val="zh-TW" w:eastAsia="zh-TW" w:bidi="zh-TW"/>
    </w:rPr>
  </w:style>
  <w:style w:type="paragraph" w:customStyle="1" w:styleId="Tablecaption10">
    <w:name w:val="Table caption|1"/>
    <w:basedOn w:val="a"/>
    <w:link w:val="Tablecaption1"/>
    <w:qFormat/>
    <w:rPr>
      <w:rFonts w:ascii="宋体" w:eastAsia="宋体" w:hAnsi="宋体" w:cs="宋体"/>
      <w:lang w:val="zh-TW" w:eastAsia="zh-TW" w:bidi="zh-TW"/>
    </w:rPr>
  </w:style>
  <w:style w:type="character" w:customStyle="1" w:styleId="Other1">
    <w:name w:val="Other|1_"/>
    <w:basedOn w:val="a0"/>
    <w:link w:val="Other10"/>
    <w:qFormat/>
    <w:rPr>
      <w:rFonts w:ascii="宋体" w:eastAsia="宋体" w:hAnsi="宋体" w:cs="宋体"/>
      <w:color w:val="444444"/>
      <w:sz w:val="22"/>
      <w:szCs w:val="22"/>
      <w:u w:val="none"/>
      <w:shd w:val="clear" w:color="auto" w:fill="auto"/>
      <w:lang w:val="zh-TW" w:eastAsia="zh-TW" w:bidi="zh-TW"/>
    </w:rPr>
  </w:style>
  <w:style w:type="paragraph" w:customStyle="1" w:styleId="Other10">
    <w:name w:val="Other|1"/>
    <w:basedOn w:val="a"/>
    <w:link w:val="Other1"/>
    <w:qFormat/>
    <w:pPr>
      <w:spacing w:line="432" w:lineRule="auto"/>
      <w:ind w:firstLine="400"/>
    </w:pPr>
    <w:rPr>
      <w:rFonts w:ascii="宋体" w:eastAsia="宋体" w:hAnsi="宋体" w:cs="宋体"/>
      <w:color w:val="444444"/>
      <w:sz w:val="22"/>
      <w:szCs w:val="22"/>
      <w:lang w:val="zh-TW" w:eastAsia="zh-TW" w:bidi="zh-TW"/>
    </w:rPr>
  </w:style>
  <w:style w:type="character" w:customStyle="1" w:styleId="Bodytext5">
    <w:name w:val="Body text|5_"/>
    <w:basedOn w:val="a0"/>
    <w:link w:val="Bodytext50"/>
    <w:qFormat/>
    <w:rPr>
      <w:sz w:val="18"/>
      <w:szCs w:val="18"/>
      <w:u w:val="none"/>
      <w:shd w:val="clear" w:color="auto" w:fill="auto"/>
      <w:lang w:val="zh-TW" w:eastAsia="zh-TW" w:bidi="zh-TW"/>
    </w:rPr>
  </w:style>
  <w:style w:type="paragraph" w:customStyle="1" w:styleId="Bodytext50">
    <w:name w:val="Body text|5"/>
    <w:basedOn w:val="a"/>
    <w:link w:val="Bodytext5"/>
    <w:qFormat/>
    <w:pPr>
      <w:spacing w:after="90"/>
      <w:jc w:val="center"/>
    </w:pPr>
    <w:rPr>
      <w:sz w:val="18"/>
      <w:szCs w:val="18"/>
      <w:lang w:val="zh-TW" w:eastAsia="zh-TW" w:bidi="zh-TW"/>
    </w:rPr>
  </w:style>
  <w:style w:type="character" w:customStyle="1" w:styleId="Headerorfooter1">
    <w:name w:val="Header or footer|1_"/>
    <w:basedOn w:val="a0"/>
    <w:link w:val="Headerorfooter10"/>
    <w:qFormat/>
    <w:rPr>
      <w:rFonts w:ascii="宋体" w:eastAsia="宋体" w:hAnsi="宋体" w:cs="宋体"/>
      <w:sz w:val="18"/>
      <w:szCs w:val="18"/>
      <w:u w:val="single"/>
      <w:shd w:val="clear" w:color="auto" w:fill="auto"/>
      <w:lang w:val="zh-TW" w:eastAsia="zh-TW" w:bidi="zh-TW"/>
    </w:rPr>
  </w:style>
  <w:style w:type="paragraph" w:customStyle="1" w:styleId="Headerorfooter10">
    <w:name w:val="Header or footer|1"/>
    <w:basedOn w:val="a"/>
    <w:link w:val="Headerorfooter1"/>
    <w:qFormat/>
    <w:pPr>
      <w:jc w:val="center"/>
    </w:pPr>
    <w:rPr>
      <w:rFonts w:ascii="宋体" w:eastAsia="宋体" w:hAnsi="宋体" w:cs="宋体"/>
      <w:sz w:val="18"/>
      <w:szCs w:val="18"/>
      <w:u w:val="single"/>
      <w:lang w:val="zh-TW" w:eastAsia="zh-TW" w:bidi="zh-TW"/>
    </w:rPr>
  </w:style>
  <w:style w:type="character" w:customStyle="1" w:styleId="Heading21">
    <w:name w:val="Heading #2|1_"/>
    <w:basedOn w:val="a0"/>
    <w:link w:val="Heading210"/>
    <w:qFormat/>
    <w:rPr>
      <w:rFonts w:ascii="宋体" w:eastAsia="宋体" w:hAnsi="宋体" w:cs="宋体"/>
      <w:sz w:val="30"/>
      <w:szCs w:val="30"/>
      <w:u w:val="none"/>
      <w:shd w:val="clear" w:color="auto" w:fill="auto"/>
      <w:lang w:val="zh-TW" w:eastAsia="zh-TW" w:bidi="zh-TW"/>
    </w:rPr>
  </w:style>
  <w:style w:type="paragraph" w:customStyle="1" w:styleId="Heading210">
    <w:name w:val="Heading #2|1"/>
    <w:basedOn w:val="a"/>
    <w:link w:val="Heading21"/>
    <w:qFormat/>
    <w:pPr>
      <w:ind w:firstLine="960"/>
      <w:outlineLvl w:val="1"/>
    </w:pPr>
    <w:rPr>
      <w:rFonts w:ascii="宋体" w:eastAsia="宋体" w:hAnsi="宋体" w:cs="宋体"/>
      <w:sz w:val="30"/>
      <w:szCs w:val="30"/>
      <w:lang w:val="zh-TW" w:eastAsia="zh-TW" w:bidi="zh-TW"/>
    </w:rPr>
  </w:style>
  <w:style w:type="character" w:customStyle="1" w:styleId="Heading31">
    <w:name w:val="Heading #3|1_"/>
    <w:basedOn w:val="a0"/>
    <w:link w:val="Heading310"/>
    <w:qFormat/>
    <w:rPr>
      <w:rFonts w:ascii="宋体" w:eastAsia="宋体" w:hAnsi="宋体" w:cs="宋体"/>
      <w:sz w:val="30"/>
      <w:szCs w:val="30"/>
      <w:u w:val="none"/>
      <w:shd w:val="clear" w:color="auto" w:fill="auto"/>
      <w:lang w:val="zh-TW" w:eastAsia="zh-TW" w:bidi="zh-TW"/>
    </w:rPr>
  </w:style>
  <w:style w:type="paragraph" w:customStyle="1" w:styleId="Heading310">
    <w:name w:val="Heading #3|1"/>
    <w:basedOn w:val="a"/>
    <w:link w:val="Heading31"/>
    <w:qFormat/>
    <w:pPr>
      <w:spacing w:after="150"/>
      <w:ind w:firstLine="920"/>
      <w:outlineLvl w:val="2"/>
    </w:pPr>
    <w:rPr>
      <w:rFonts w:ascii="宋体" w:eastAsia="宋体" w:hAnsi="宋体" w:cs="宋体"/>
      <w:sz w:val="30"/>
      <w:szCs w:val="30"/>
      <w:lang w:val="zh-TW" w:eastAsia="zh-TW" w:bidi="zh-TW"/>
    </w:rPr>
  </w:style>
  <w:style w:type="character" w:customStyle="1" w:styleId="Bodytext3">
    <w:name w:val="Body text|3_"/>
    <w:basedOn w:val="a0"/>
    <w:link w:val="Bodytext30"/>
    <w:qFormat/>
    <w:rPr>
      <w:rFonts w:ascii="宋体" w:eastAsia="宋体" w:hAnsi="宋体" w:cs="宋体"/>
      <w:sz w:val="18"/>
      <w:szCs w:val="18"/>
      <w:u w:val="none"/>
      <w:shd w:val="clear" w:color="auto" w:fill="FFFFFF"/>
      <w:lang w:val="zh-TW" w:eastAsia="zh-TW" w:bidi="zh-TW"/>
    </w:rPr>
  </w:style>
  <w:style w:type="paragraph" w:customStyle="1" w:styleId="Bodytext30">
    <w:name w:val="Body text|3"/>
    <w:basedOn w:val="a"/>
    <w:link w:val="Bodytext3"/>
    <w:qFormat/>
    <w:pPr>
      <w:spacing w:line="475" w:lineRule="exact"/>
      <w:jc w:val="center"/>
    </w:pPr>
    <w:rPr>
      <w:rFonts w:ascii="宋体" w:eastAsia="宋体" w:hAnsi="宋体" w:cs="宋体"/>
      <w:sz w:val="18"/>
      <w:szCs w:val="18"/>
      <w:shd w:val="clear" w:color="auto" w:fill="FFFFFF"/>
      <w:lang w:val="zh-TW" w:eastAsia="zh-TW" w:bidi="zh-TW"/>
    </w:rPr>
  </w:style>
  <w:style w:type="character" w:customStyle="1" w:styleId="Other2">
    <w:name w:val="Other|2_"/>
    <w:basedOn w:val="a0"/>
    <w:link w:val="Other20"/>
    <w:qFormat/>
    <w:rPr>
      <w:rFonts w:ascii="宋体" w:eastAsia="宋体" w:hAnsi="宋体" w:cs="宋体"/>
      <w:u w:val="none"/>
      <w:shd w:val="clear" w:color="auto" w:fill="auto"/>
      <w:lang w:val="zh-TW" w:eastAsia="zh-TW" w:bidi="zh-TW"/>
    </w:rPr>
  </w:style>
  <w:style w:type="paragraph" w:customStyle="1" w:styleId="Other20">
    <w:name w:val="Other|2"/>
    <w:basedOn w:val="a"/>
    <w:link w:val="Other2"/>
    <w:qFormat/>
    <w:pPr>
      <w:jc w:val="center"/>
    </w:pPr>
    <w:rPr>
      <w:rFonts w:ascii="宋体" w:eastAsia="宋体" w:hAnsi="宋体" w:cs="宋体"/>
      <w:lang w:val="zh-TW" w:eastAsia="zh-TW" w:bidi="zh-TW"/>
    </w:rPr>
  </w:style>
  <w:style w:type="paragraph" w:styleId="a6">
    <w:name w:val="List Paragraph"/>
    <w:basedOn w:val="a"/>
    <w:uiPriority w:val="1"/>
    <w:qFormat/>
    <w:pPr>
      <w:ind w:left="1660" w:hanging="284"/>
    </w:pPr>
    <w:rPr>
      <w:rFonts w:ascii="宋体" w:eastAsia="宋体" w:hAnsi="宋体" w:cs="宋体"/>
      <w:lang w:val="zh-CN" w:eastAsia="zh-CN" w:bidi="zh-CN"/>
    </w:rPr>
  </w:style>
  <w:style w:type="paragraph" w:customStyle="1" w:styleId="TableParagraph">
    <w:name w:val="Table Paragraph"/>
    <w:basedOn w:val="a"/>
    <w:uiPriority w:val="1"/>
    <w:qFormat/>
    <w:rPr>
      <w:rFonts w:ascii="宋体" w:eastAsia="宋体" w:hAnsi="宋体" w:cs="宋体"/>
      <w:lang w:val="zh-CN" w:eastAsia="zh-CN" w:bidi="zh-CN"/>
    </w:rPr>
  </w:style>
  <w:style w:type="paragraph" w:styleId="a7">
    <w:name w:val="Balloon Text"/>
    <w:basedOn w:val="a"/>
    <w:link w:val="Char0"/>
    <w:rsid w:val="000413B0"/>
    <w:rPr>
      <w:sz w:val="18"/>
      <w:szCs w:val="18"/>
    </w:rPr>
  </w:style>
  <w:style w:type="character" w:customStyle="1" w:styleId="Char0">
    <w:name w:val="批注框文本 Char"/>
    <w:basedOn w:val="a0"/>
    <w:link w:val="a7"/>
    <w:rsid w:val="000413B0"/>
    <w:rPr>
      <w:rFonts w:eastAsia="Times New Roman"/>
      <w:color w:val="000000"/>
      <w:sz w:val="18"/>
      <w:szCs w:val="18"/>
      <w:lang w:eastAsia="en-US" w:bidi="en-US"/>
    </w:rPr>
  </w:style>
  <w:style w:type="character" w:customStyle="1" w:styleId="Char">
    <w:name w:val="页脚 Char"/>
    <w:basedOn w:val="a0"/>
    <w:link w:val="a4"/>
    <w:uiPriority w:val="99"/>
    <w:rsid w:val="000413B0"/>
    <w:rPr>
      <w:rFonts w:eastAsia="Times New Roman"/>
      <w:color w:val="000000"/>
      <w:sz w:val="18"/>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uiPriority w:val="1"/>
    <w:qFormat/>
    <w:pPr>
      <w:ind w:left="820"/>
      <w:outlineLvl w:val="0"/>
    </w:pPr>
    <w:rPr>
      <w:rFonts w:ascii="宋体" w:eastAsia="宋体" w:hAnsi="宋体" w:cs="宋体"/>
      <w:b/>
      <w:bCs/>
      <w:sz w:val="28"/>
      <w:szCs w:val="28"/>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8"/>
      <w:szCs w:val="28"/>
      <w:lang w:val="zh-CN" w:eastAsia="zh-CN" w:bidi="zh-CN"/>
    </w:rPr>
  </w:style>
  <w:style w:type="paragraph" w:styleId="a4">
    <w:name w:val="footer"/>
    <w:basedOn w:val="a"/>
    <w:link w:val="Char"/>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ing11">
    <w:name w:val="Heading #1|1_"/>
    <w:basedOn w:val="a0"/>
    <w:link w:val="Heading110"/>
    <w:qFormat/>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pPr>
      <w:spacing w:after="380"/>
      <w:jc w:val="center"/>
      <w:outlineLvl w:val="0"/>
    </w:pPr>
    <w:rPr>
      <w:rFonts w:ascii="宋体" w:eastAsia="宋体" w:hAnsi="宋体" w:cs="宋体"/>
      <w:sz w:val="42"/>
      <w:szCs w:val="42"/>
      <w:lang w:val="zh-TW" w:eastAsia="zh-TW" w:bidi="zh-TW"/>
    </w:rPr>
  </w:style>
  <w:style w:type="character" w:customStyle="1" w:styleId="Bodytext6">
    <w:name w:val="Body text|6_"/>
    <w:basedOn w:val="a0"/>
    <w:link w:val="Bodytext60"/>
    <w:qFormat/>
    <w:rPr>
      <w:rFonts w:ascii="宋体" w:eastAsia="宋体" w:hAnsi="宋体" w:cs="宋体"/>
      <w:sz w:val="126"/>
      <w:szCs w:val="126"/>
      <w:u w:val="none"/>
      <w:shd w:val="clear" w:color="auto" w:fill="auto"/>
      <w:lang w:val="zh-TW" w:eastAsia="zh-TW" w:bidi="zh-TW"/>
    </w:rPr>
  </w:style>
  <w:style w:type="paragraph" w:customStyle="1" w:styleId="Bodytext60">
    <w:name w:val="Body text|6"/>
    <w:basedOn w:val="a"/>
    <w:link w:val="Bodytext6"/>
    <w:qFormat/>
    <w:pPr>
      <w:spacing w:after="840"/>
      <w:jc w:val="center"/>
    </w:pPr>
    <w:rPr>
      <w:rFonts w:ascii="宋体" w:eastAsia="宋体" w:hAnsi="宋体" w:cs="宋体"/>
      <w:sz w:val="126"/>
      <w:szCs w:val="126"/>
      <w:lang w:val="zh-TW" w:eastAsia="zh-TW" w:bidi="zh-TW"/>
    </w:rPr>
  </w:style>
  <w:style w:type="character" w:customStyle="1" w:styleId="Bodytext4">
    <w:name w:val="Body text|4_"/>
    <w:basedOn w:val="a0"/>
    <w:link w:val="Bodytext40"/>
    <w:qFormat/>
    <w:rPr>
      <w:rFonts w:ascii="宋体" w:eastAsia="宋体" w:hAnsi="宋体" w:cs="宋体"/>
      <w:sz w:val="36"/>
      <w:szCs w:val="36"/>
      <w:u w:val="none"/>
      <w:shd w:val="clear" w:color="auto" w:fill="auto"/>
      <w:lang w:val="zh-TW" w:eastAsia="zh-TW" w:bidi="zh-TW"/>
    </w:rPr>
  </w:style>
  <w:style w:type="paragraph" w:customStyle="1" w:styleId="Bodytext40">
    <w:name w:val="Body text|4"/>
    <w:basedOn w:val="a"/>
    <w:link w:val="Bodytext4"/>
    <w:qFormat/>
    <w:pPr>
      <w:spacing w:after="3180"/>
      <w:jc w:val="center"/>
    </w:pPr>
    <w:rPr>
      <w:rFonts w:ascii="宋体" w:eastAsia="宋体" w:hAnsi="宋体" w:cs="宋体"/>
      <w:sz w:val="36"/>
      <w:szCs w:val="36"/>
      <w:lang w:val="zh-TW" w:eastAsia="zh-TW" w:bidi="zh-TW"/>
    </w:rPr>
  </w:style>
  <w:style w:type="character" w:customStyle="1" w:styleId="Bodytext2">
    <w:name w:val="Body text|2_"/>
    <w:basedOn w:val="a0"/>
    <w:link w:val="Bodytext20"/>
    <w:qFormat/>
    <w:rPr>
      <w:rFonts w:ascii="宋体" w:eastAsia="宋体" w:hAnsi="宋体" w:cs="宋体"/>
      <w:sz w:val="30"/>
      <w:szCs w:val="30"/>
      <w:u w:val="none"/>
      <w:shd w:val="clear" w:color="auto" w:fill="auto"/>
      <w:lang w:val="zh-TW" w:eastAsia="zh-TW" w:bidi="zh-TW"/>
    </w:rPr>
  </w:style>
  <w:style w:type="paragraph" w:customStyle="1" w:styleId="Bodytext20">
    <w:name w:val="Body text|2"/>
    <w:basedOn w:val="a"/>
    <w:link w:val="Bodytext2"/>
    <w:qFormat/>
    <w:pPr>
      <w:spacing w:after="220"/>
      <w:jc w:val="center"/>
    </w:pPr>
    <w:rPr>
      <w:rFonts w:ascii="宋体" w:eastAsia="宋体" w:hAnsi="宋体" w:cs="宋体"/>
      <w:sz w:val="30"/>
      <w:szCs w:val="30"/>
      <w:lang w:val="zh-TW" w:eastAsia="zh-TW" w:bidi="zh-TW"/>
    </w:rPr>
  </w:style>
  <w:style w:type="character" w:customStyle="1" w:styleId="Tableofcontents1">
    <w:name w:val="Table of contents|1_"/>
    <w:basedOn w:val="a0"/>
    <w:link w:val="Tableofcontents10"/>
    <w:qFormat/>
    <w:rPr>
      <w:rFonts w:ascii="宋体" w:eastAsia="宋体" w:hAnsi="宋体" w:cs="宋体"/>
      <w:sz w:val="22"/>
      <w:szCs w:val="22"/>
      <w:u w:val="none"/>
      <w:shd w:val="clear" w:color="auto" w:fill="auto"/>
      <w:lang w:val="zh-TW" w:eastAsia="zh-TW" w:bidi="zh-TW"/>
    </w:rPr>
  </w:style>
  <w:style w:type="paragraph" w:customStyle="1" w:styleId="Tableofcontents10">
    <w:name w:val="Table of contents|1"/>
    <w:basedOn w:val="a"/>
    <w:link w:val="Tableofcontents1"/>
    <w:qFormat/>
    <w:pPr>
      <w:spacing w:after="40"/>
      <w:ind w:firstLine="480"/>
    </w:pPr>
    <w:rPr>
      <w:rFonts w:ascii="宋体" w:eastAsia="宋体" w:hAnsi="宋体" w:cs="宋体"/>
      <w:sz w:val="22"/>
      <w:szCs w:val="22"/>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1">
    <w:name w:val="Body text|1_"/>
    <w:basedOn w:val="a0"/>
    <w:link w:val="Bodytext10"/>
    <w:qFormat/>
    <w:rPr>
      <w:rFonts w:ascii="宋体" w:eastAsia="宋体" w:hAnsi="宋体" w:cs="宋体"/>
      <w:color w:val="444444"/>
      <w:sz w:val="22"/>
      <w:szCs w:val="22"/>
      <w:u w:val="none"/>
      <w:shd w:val="clear" w:color="auto" w:fill="auto"/>
      <w:lang w:val="zh-TW" w:eastAsia="zh-TW" w:bidi="zh-TW"/>
    </w:rPr>
  </w:style>
  <w:style w:type="paragraph" w:customStyle="1" w:styleId="Bodytext10">
    <w:name w:val="Body text|1"/>
    <w:basedOn w:val="a"/>
    <w:link w:val="Bodytext1"/>
    <w:qFormat/>
    <w:pPr>
      <w:spacing w:line="432" w:lineRule="auto"/>
      <w:ind w:firstLine="400"/>
    </w:pPr>
    <w:rPr>
      <w:rFonts w:ascii="宋体" w:eastAsia="宋体" w:hAnsi="宋体" w:cs="宋体"/>
      <w:color w:val="444444"/>
      <w:sz w:val="22"/>
      <w:szCs w:val="22"/>
      <w:lang w:val="zh-TW" w:eastAsia="zh-TW" w:bidi="zh-TW"/>
    </w:rPr>
  </w:style>
  <w:style w:type="character" w:customStyle="1" w:styleId="Tablecaption1">
    <w:name w:val="Table caption|1_"/>
    <w:basedOn w:val="a0"/>
    <w:link w:val="Tablecaption10"/>
    <w:qFormat/>
    <w:rPr>
      <w:rFonts w:ascii="宋体" w:eastAsia="宋体" w:hAnsi="宋体" w:cs="宋体"/>
      <w:u w:val="none"/>
      <w:shd w:val="clear" w:color="auto" w:fill="auto"/>
      <w:lang w:val="zh-TW" w:eastAsia="zh-TW" w:bidi="zh-TW"/>
    </w:rPr>
  </w:style>
  <w:style w:type="paragraph" w:customStyle="1" w:styleId="Tablecaption10">
    <w:name w:val="Table caption|1"/>
    <w:basedOn w:val="a"/>
    <w:link w:val="Tablecaption1"/>
    <w:qFormat/>
    <w:rPr>
      <w:rFonts w:ascii="宋体" w:eastAsia="宋体" w:hAnsi="宋体" w:cs="宋体"/>
      <w:lang w:val="zh-TW" w:eastAsia="zh-TW" w:bidi="zh-TW"/>
    </w:rPr>
  </w:style>
  <w:style w:type="character" w:customStyle="1" w:styleId="Other1">
    <w:name w:val="Other|1_"/>
    <w:basedOn w:val="a0"/>
    <w:link w:val="Other10"/>
    <w:qFormat/>
    <w:rPr>
      <w:rFonts w:ascii="宋体" w:eastAsia="宋体" w:hAnsi="宋体" w:cs="宋体"/>
      <w:color w:val="444444"/>
      <w:sz w:val="22"/>
      <w:szCs w:val="22"/>
      <w:u w:val="none"/>
      <w:shd w:val="clear" w:color="auto" w:fill="auto"/>
      <w:lang w:val="zh-TW" w:eastAsia="zh-TW" w:bidi="zh-TW"/>
    </w:rPr>
  </w:style>
  <w:style w:type="paragraph" w:customStyle="1" w:styleId="Other10">
    <w:name w:val="Other|1"/>
    <w:basedOn w:val="a"/>
    <w:link w:val="Other1"/>
    <w:qFormat/>
    <w:pPr>
      <w:spacing w:line="432" w:lineRule="auto"/>
      <w:ind w:firstLine="400"/>
    </w:pPr>
    <w:rPr>
      <w:rFonts w:ascii="宋体" w:eastAsia="宋体" w:hAnsi="宋体" w:cs="宋体"/>
      <w:color w:val="444444"/>
      <w:sz w:val="22"/>
      <w:szCs w:val="22"/>
      <w:lang w:val="zh-TW" w:eastAsia="zh-TW" w:bidi="zh-TW"/>
    </w:rPr>
  </w:style>
  <w:style w:type="character" w:customStyle="1" w:styleId="Bodytext5">
    <w:name w:val="Body text|5_"/>
    <w:basedOn w:val="a0"/>
    <w:link w:val="Bodytext50"/>
    <w:qFormat/>
    <w:rPr>
      <w:sz w:val="18"/>
      <w:szCs w:val="18"/>
      <w:u w:val="none"/>
      <w:shd w:val="clear" w:color="auto" w:fill="auto"/>
      <w:lang w:val="zh-TW" w:eastAsia="zh-TW" w:bidi="zh-TW"/>
    </w:rPr>
  </w:style>
  <w:style w:type="paragraph" w:customStyle="1" w:styleId="Bodytext50">
    <w:name w:val="Body text|5"/>
    <w:basedOn w:val="a"/>
    <w:link w:val="Bodytext5"/>
    <w:qFormat/>
    <w:pPr>
      <w:spacing w:after="90"/>
      <w:jc w:val="center"/>
    </w:pPr>
    <w:rPr>
      <w:sz w:val="18"/>
      <w:szCs w:val="18"/>
      <w:lang w:val="zh-TW" w:eastAsia="zh-TW" w:bidi="zh-TW"/>
    </w:rPr>
  </w:style>
  <w:style w:type="character" w:customStyle="1" w:styleId="Headerorfooter1">
    <w:name w:val="Header or footer|1_"/>
    <w:basedOn w:val="a0"/>
    <w:link w:val="Headerorfooter10"/>
    <w:qFormat/>
    <w:rPr>
      <w:rFonts w:ascii="宋体" w:eastAsia="宋体" w:hAnsi="宋体" w:cs="宋体"/>
      <w:sz w:val="18"/>
      <w:szCs w:val="18"/>
      <w:u w:val="single"/>
      <w:shd w:val="clear" w:color="auto" w:fill="auto"/>
      <w:lang w:val="zh-TW" w:eastAsia="zh-TW" w:bidi="zh-TW"/>
    </w:rPr>
  </w:style>
  <w:style w:type="paragraph" w:customStyle="1" w:styleId="Headerorfooter10">
    <w:name w:val="Header or footer|1"/>
    <w:basedOn w:val="a"/>
    <w:link w:val="Headerorfooter1"/>
    <w:qFormat/>
    <w:pPr>
      <w:jc w:val="center"/>
    </w:pPr>
    <w:rPr>
      <w:rFonts w:ascii="宋体" w:eastAsia="宋体" w:hAnsi="宋体" w:cs="宋体"/>
      <w:sz w:val="18"/>
      <w:szCs w:val="18"/>
      <w:u w:val="single"/>
      <w:lang w:val="zh-TW" w:eastAsia="zh-TW" w:bidi="zh-TW"/>
    </w:rPr>
  </w:style>
  <w:style w:type="character" w:customStyle="1" w:styleId="Heading21">
    <w:name w:val="Heading #2|1_"/>
    <w:basedOn w:val="a0"/>
    <w:link w:val="Heading210"/>
    <w:qFormat/>
    <w:rPr>
      <w:rFonts w:ascii="宋体" w:eastAsia="宋体" w:hAnsi="宋体" w:cs="宋体"/>
      <w:sz w:val="30"/>
      <w:szCs w:val="30"/>
      <w:u w:val="none"/>
      <w:shd w:val="clear" w:color="auto" w:fill="auto"/>
      <w:lang w:val="zh-TW" w:eastAsia="zh-TW" w:bidi="zh-TW"/>
    </w:rPr>
  </w:style>
  <w:style w:type="paragraph" w:customStyle="1" w:styleId="Heading210">
    <w:name w:val="Heading #2|1"/>
    <w:basedOn w:val="a"/>
    <w:link w:val="Heading21"/>
    <w:qFormat/>
    <w:pPr>
      <w:ind w:firstLine="960"/>
      <w:outlineLvl w:val="1"/>
    </w:pPr>
    <w:rPr>
      <w:rFonts w:ascii="宋体" w:eastAsia="宋体" w:hAnsi="宋体" w:cs="宋体"/>
      <w:sz w:val="30"/>
      <w:szCs w:val="30"/>
      <w:lang w:val="zh-TW" w:eastAsia="zh-TW" w:bidi="zh-TW"/>
    </w:rPr>
  </w:style>
  <w:style w:type="character" w:customStyle="1" w:styleId="Heading31">
    <w:name w:val="Heading #3|1_"/>
    <w:basedOn w:val="a0"/>
    <w:link w:val="Heading310"/>
    <w:qFormat/>
    <w:rPr>
      <w:rFonts w:ascii="宋体" w:eastAsia="宋体" w:hAnsi="宋体" w:cs="宋体"/>
      <w:sz w:val="30"/>
      <w:szCs w:val="30"/>
      <w:u w:val="none"/>
      <w:shd w:val="clear" w:color="auto" w:fill="auto"/>
      <w:lang w:val="zh-TW" w:eastAsia="zh-TW" w:bidi="zh-TW"/>
    </w:rPr>
  </w:style>
  <w:style w:type="paragraph" w:customStyle="1" w:styleId="Heading310">
    <w:name w:val="Heading #3|1"/>
    <w:basedOn w:val="a"/>
    <w:link w:val="Heading31"/>
    <w:qFormat/>
    <w:pPr>
      <w:spacing w:after="150"/>
      <w:ind w:firstLine="920"/>
      <w:outlineLvl w:val="2"/>
    </w:pPr>
    <w:rPr>
      <w:rFonts w:ascii="宋体" w:eastAsia="宋体" w:hAnsi="宋体" w:cs="宋体"/>
      <w:sz w:val="30"/>
      <w:szCs w:val="30"/>
      <w:lang w:val="zh-TW" w:eastAsia="zh-TW" w:bidi="zh-TW"/>
    </w:rPr>
  </w:style>
  <w:style w:type="character" w:customStyle="1" w:styleId="Bodytext3">
    <w:name w:val="Body text|3_"/>
    <w:basedOn w:val="a0"/>
    <w:link w:val="Bodytext30"/>
    <w:qFormat/>
    <w:rPr>
      <w:rFonts w:ascii="宋体" w:eastAsia="宋体" w:hAnsi="宋体" w:cs="宋体"/>
      <w:sz w:val="18"/>
      <w:szCs w:val="18"/>
      <w:u w:val="none"/>
      <w:shd w:val="clear" w:color="auto" w:fill="FFFFFF"/>
      <w:lang w:val="zh-TW" w:eastAsia="zh-TW" w:bidi="zh-TW"/>
    </w:rPr>
  </w:style>
  <w:style w:type="paragraph" w:customStyle="1" w:styleId="Bodytext30">
    <w:name w:val="Body text|3"/>
    <w:basedOn w:val="a"/>
    <w:link w:val="Bodytext3"/>
    <w:qFormat/>
    <w:pPr>
      <w:spacing w:line="475" w:lineRule="exact"/>
      <w:jc w:val="center"/>
    </w:pPr>
    <w:rPr>
      <w:rFonts w:ascii="宋体" w:eastAsia="宋体" w:hAnsi="宋体" w:cs="宋体"/>
      <w:sz w:val="18"/>
      <w:szCs w:val="18"/>
      <w:shd w:val="clear" w:color="auto" w:fill="FFFFFF"/>
      <w:lang w:val="zh-TW" w:eastAsia="zh-TW" w:bidi="zh-TW"/>
    </w:rPr>
  </w:style>
  <w:style w:type="character" w:customStyle="1" w:styleId="Other2">
    <w:name w:val="Other|2_"/>
    <w:basedOn w:val="a0"/>
    <w:link w:val="Other20"/>
    <w:qFormat/>
    <w:rPr>
      <w:rFonts w:ascii="宋体" w:eastAsia="宋体" w:hAnsi="宋体" w:cs="宋体"/>
      <w:u w:val="none"/>
      <w:shd w:val="clear" w:color="auto" w:fill="auto"/>
      <w:lang w:val="zh-TW" w:eastAsia="zh-TW" w:bidi="zh-TW"/>
    </w:rPr>
  </w:style>
  <w:style w:type="paragraph" w:customStyle="1" w:styleId="Other20">
    <w:name w:val="Other|2"/>
    <w:basedOn w:val="a"/>
    <w:link w:val="Other2"/>
    <w:qFormat/>
    <w:pPr>
      <w:jc w:val="center"/>
    </w:pPr>
    <w:rPr>
      <w:rFonts w:ascii="宋体" w:eastAsia="宋体" w:hAnsi="宋体" w:cs="宋体"/>
      <w:lang w:val="zh-TW" w:eastAsia="zh-TW" w:bidi="zh-TW"/>
    </w:rPr>
  </w:style>
  <w:style w:type="paragraph" w:styleId="a6">
    <w:name w:val="List Paragraph"/>
    <w:basedOn w:val="a"/>
    <w:uiPriority w:val="1"/>
    <w:qFormat/>
    <w:pPr>
      <w:ind w:left="1660" w:hanging="284"/>
    </w:pPr>
    <w:rPr>
      <w:rFonts w:ascii="宋体" w:eastAsia="宋体" w:hAnsi="宋体" w:cs="宋体"/>
      <w:lang w:val="zh-CN" w:eastAsia="zh-CN" w:bidi="zh-CN"/>
    </w:rPr>
  </w:style>
  <w:style w:type="paragraph" w:customStyle="1" w:styleId="TableParagraph">
    <w:name w:val="Table Paragraph"/>
    <w:basedOn w:val="a"/>
    <w:uiPriority w:val="1"/>
    <w:qFormat/>
    <w:rPr>
      <w:rFonts w:ascii="宋体" w:eastAsia="宋体" w:hAnsi="宋体" w:cs="宋体"/>
      <w:lang w:val="zh-CN" w:eastAsia="zh-CN" w:bidi="zh-CN"/>
    </w:rPr>
  </w:style>
  <w:style w:type="paragraph" w:styleId="a7">
    <w:name w:val="Balloon Text"/>
    <w:basedOn w:val="a"/>
    <w:link w:val="Char0"/>
    <w:rsid w:val="000413B0"/>
    <w:rPr>
      <w:sz w:val="18"/>
      <w:szCs w:val="18"/>
    </w:rPr>
  </w:style>
  <w:style w:type="character" w:customStyle="1" w:styleId="Char0">
    <w:name w:val="批注框文本 Char"/>
    <w:basedOn w:val="a0"/>
    <w:link w:val="a7"/>
    <w:rsid w:val="000413B0"/>
    <w:rPr>
      <w:rFonts w:eastAsia="Times New Roman"/>
      <w:color w:val="000000"/>
      <w:sz w:val="18"/>
      <w:szCs w:val="18"/>
      <w:lang w:eastAsia="en-US" w:bidi="en-US"/>
    </w:rPr>
  </w:style>
  <w:style w:type="character" w:customStyle="1" w:styleId="Char">
    <w:name w:val="页脚 Char"/>
    <w:basedOn w:val="a0"/>
    <w:link w:val="a4"/>
    <w:uiPriority w:val="99"/>
    <w:rsid w:val="000413B0"/>
    <w:rPr>
      <w:rFonts w:eastAsia="Times New Roman"/>
      <w:color w:val="000000"/>
      <w:sz w:val="18"/>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17</Pages>
  <Words>1328</Words>
  <Characters>7570</Characters>
  <Application>Microsoft Office Word</Application>
  <DocSecurity>0</DocSecurity>
  <Lines>63</Lines>
  <Paragraphs>17</Paragraphs>
  <ScaleCrop>false</ScaleCrop>
  <Company>Microsoft</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兰建军(20061923)</cp:lastModifiedBy>
  <cp:revision>63</cp:revision>
  <dcterms:created xsi:type="dcterms:W3CDTF">2021-10-07T14:25:00Z</dcterms:created>
  <dcterms:modified xsi:type="dcterms:W3CDTF">2021-12-14T11:00:00Z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B30BBF740D0349EA91BC1E84B3FA7BC7</vt:lpwstr>
  </property>
</Properties>
</file>