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spacing w:before="0" w:beforeAutospacing="0" w:after="0" w:afterAutospacing="0"/>
        <w:ind w:left="0" w:leftChars="0" w:right="0" w:rightChars="0"/>
        <w:jc w:val="both"/>
        <w:outlineLvl w:val="0"/>
        <w:rPr>
          <w:rFonts w:hint="default" w:ascii="黑体" w:hAnsi="Calibri" w:eastAsia="黑体" w:cs="宋体"/>
          <w:b/>
          <w:bCs/>
          <w:color w:val="FF0000"/>
          <w:kern w:val="2"/>
          <w:sz w:val="32"/>
          <w:szCs w:val="32"/>
          <w:lang w:val="en-US" w:eastAsia="zh-CN" w:bidi="ar"/>
        </w:rPr>
      </w:pPr>
      <w:r>
        <w:rPr>
          <w:rFonts w:ascii="微软雅黑" w:hAnsi="微软雅黑" w:eastAsia="微软雅黑" w:cs="微软雅黑"/>
          <w:b/>
          <w:bCs/>
          <w:i w:val="0"/>
          <w:iCs w:val="0"/>
          <w:caps w:val="0"/>
          <w:color w:val="FF0000"/>
          <w:spacing w:val="0"/>
          <w:sz w:val="32"/>
          <w:szCs w:val="32"/>
          <w:shd w:val="clear" w:fill="FFFFFF"/>
        </w:rPr>
        <w:t>任何供应商、单位或者个</w:t>
      </w:r>
      <w:bookmarkStart w:id="0" w:name="_GoBack"/>
      <w:bookmarkEnd w:id="0"/>
      <w:r>
        <w:rPr>
          <w:rFonts w:ascii="微软雅黑" w:hAnsi="微软雅黑" w:eastAsia="微软雅黑" w:cs="微软雅黑"/>
          <w:b/>
          <w:bCs/>
          <w:i w:val="0"/>
          <w:iCs w:val="0"/>
          <w:caps w:val="0"/>
          <w:color w:val="FF0000"/>
          <w:spacing w:val="0"/>
          <w:sz w:val="32"/>
          <w:szCs w:val="32"/>
          <w:shd w:val="clear" w:fill="FFFFFF"/>
        </w:rPr>
        <w:t>人对本项目采购需求（征求意见稿）有异议的，可以自公告开始之日起至公告期满后5个工作日内将</w:t>
      </w:r>
      <w:r>
        <w:rPr>
          <w:rFonts w:hint="eastAsia" w:ascii="微软雅黑" w:hAnsi="微软雅黑" w:eastAsia="微软雅黑" w:cs="微软雅黑"/>
          <w:b/>
          <w:bCs/>
          <w:i w:val="0"/>
          <w:iCs w:val="0"/>
          <w:caps w:val="0"/>
          <w:color w:val="FF0000"/>
          <w:spacing w:val="0"/>
          <w:sz w:val="32"/>
          <w:szCs w:val="32"/>
          <w:shd w:val="clear" w:fill="FFFFFF"/>
          <w:lang w:val="en-US" w:eastAsia="zh-CN"/>
        </w:rPr>
        <w:t>加盖公章的</w:t>
      </w:r>
      <w:r>
        <w:rPr>
          <w:rFonts w:ascii="微软雅黑" w:hAnsi="微软雅黑" w:eastAsia="微软雅黑" w:cs="微软雅黑"/>
          <w:b/>
          <w:bCs/>
          <w:i w:val="0"/>
          <w:iCs w:val="0"/>
          <w:caps w:val="0"/>
          <w:color w:val="FF0000"/>
          <w:spacing w:val="0"/>
          <w:sz w:val="32"/>
          <w:szCs w:val="32"/>
          <w:shd w:val="clear" w:fill="FFFFFF"/>
        </w:rPr>
        <w:t>书面意见反馈给采购代理机构</w:t>
      </w:r>
      <w:r>
        <w:rPr>
          <w:rFonts w:hint="eastAsia" w:ascii="微软雅黑" w:hAnsi="微软雅黑" w:eastAsia="微软雅黑" w:cs="微软雅黑"/>
          <w:b/>
          <w:bCs/>
          <w:i w:val="0"/>
          <w:iCs w:val="0"/>
          <w:caps w:val="0"/>
          <w:color w:val="FF0000"/>
          <w:spacing w:val="0"/>
          <w:sz w:val="32"/>
          <w:szCs w:val="32"/>
          <w:shd w:val="clear" w:fill="FFFFFF"/>
          <w:lang w:eastAsia="zh-CN"/>
        </w:rPr>
        <w:t>，</w:t>
      </w:r>
      <w:r>
        <w:rPr>
          <w:rFonts w:hint="eastAsia" w:ascii="微软雅黑" w:hAnsi="微软雅黑" w:eastAsia="微软雅黑" w:cs="微软雅黑"/>
          <w:b/>
          <w:bCs/>
          <w:i w:val="0"/>
          <w:iCs w:val="0"/>
          <w:caps w:val="0"/>
          <w:color w:val="FF0000"/>
          <w:spacing w:val="0"/>
          <w:sz w:val="32"/>
          <w:szCs w:val="32"/>
          <w:shd w:val="clear" w:fill="FFFFFF"/>
          <w:lang w:val="en-US" w:eastAsia="zh-CN"/>
        </w:rPr>
        <w:t>邮箱：lijiahao@chinapsp.cn；电话：020-87651688-177。</w:t>
      </w:r>
    </w:p>
    <w:p>
      <w:pPr>
        <w:keepNext w:val="0"/>
        <w:keepLines w:val="0"/>
        <w:widowControl w:val="0"/>
        <w:suppressLineNumbers w:val="0"/>
        <w:spacing w:before="0" w:beforeAutospacing="0" w:after="0" w:afterAutospacing="0"/>
        <w:ind w:left="0" w:right="0"/>
        <w:jc w:val="both"/>
        <w:rPr>
          <w:lang w:val="en-US"/>
        </w:rPr>
      </w:pPr>
    </w:p>
    <w:p>
      <w:pPr>
        <w:keepNext w:val="0"/>
        <w:keepLines w:val="0"/>
        <w:widowControl w:val="0"/>
        <w:suppressLineNumbers w:val="0"/>
        <w:spacing w:before="0" w:beforeAutospacing="0" w:after="0" w:afterAutospacing="0"/>
        <w:ind w:left="0" w:leftChars="0" w:right="0" w:rightChars="0"/>
        <w:jc w:val="center"/>
        <w:outlineLvl w:val="0"/>
        <w:rPr>
          <w:rFonts w:hint="eastAsia" w:ascii="黑体" w:hAnsi="Calibri" w:eastAsia="黑体" w:cs="宋体"/>
          <w:kern w:val="2"/>
          <w:sz w:val="72"/>
          <w:szCs w:val="44"/>
          <w:lang w:val="en-US" w:eastAsia="zh-CN" w:bidi="ar"/>
        </w:rPr>
      </w:pPr>
    </w:p>
    <w:p>
      <w:pPr>
        <w:keepNext w:val="0"/>
        <w:keepLines w:val="0"/>
        <w:widowControl w:val="0"/>
        <w:suppressLineNumbers w:val="0"/>
        <w:spacing w:before="0" w:beforeAutospacing="0" w:after="0" w:afterAutospacing="0"/>
        <w:ind w:left="0" w:leftChars="0" w:right="0" w:rightChars="0"/>
        <w:jc w:val="center"/>
        <w:outlineLvl w:val="0"/>
        <w:rPr>
          <w:rFonts w:hint="default" w:ascii="黑体" w:hAnsi="Calibri" w:eastAsia="黑体" w:cs="宋体"/>
          <w:sz w:val="72"/>
          <w:szCs w:val="44"/>
          <w:lang w:val="en-US"/>
        </w:rPr>
      </w:pPr>
      <w:r>
        <w:rPr>
          <w:rFonts w:hint="eastAsia" w:ascii="黑体" w:hAnsi="Calibri" w:eastAsia="黑体" w:cs="宋体"/>
          <w:kern w:val="2"/>
          <w:sz w:val="72"/>
          <w:szCs w:val="44"/>
          <w:lang w:val="en-US" w:eastAsia="zh-CN" w:bidi="ar"/>
        </w:rPr>
        <w:t>采购需求（征求意见稿）</w:t>
      </w:r>
    </w:p>
    <w:p>
      <w:pPr>
        <w:keepNext w:val="0"/>
        <w:keepLines w:val="0"/>
        <w:widowControl w:val="0"/>
        <w:suppressLineNumbers w:val="0"/>
        <w:spacing w:before="0" w:beforeAutospacing="0" w:after="0" w:afterAutospacing="0"/>
        <w:ind w:left="0" w:right="0"/>
        <w:jc w:val="both"/>
        <w:rPr>
          <w:lang w:val="en-US"/>
        </w:rPr>
      </w:pPr>
    </w:p>
    <w:p>
      <w:pPr>
        <w:keepNext w:val="0"/>
        <w:keepLines w:val="0"/>
        <w:widowControl w:val="0"/>
        <w:suppressLineNumbers w:val="0"/>
        <w:spacing w:before="0" w:beforeAutospacing="0" w:after="0" w:afterAutospacing="0"/>
        <w:ind w:left="0" w:right="0"/>
        <w:jc w:val="both"/>
        <w:rPr>
          <w:lang w:val="en-US"/>
        </w:rPr>
      </w:pPr>
    </w:p>
    <w:p>
      <w:pPr>
        <w:pStyle w:val="10"/>
        <w:widowControl/>
        <w:rPr>
          <w:lang w:val="en-US"/>
        </w:rPr>
      </w:pPr>
    </w:p>
    <w:p>
      <w:pPr>
        <w:pStyle w:val="10"/>
        <w:widowControl/>
        <w:rPr>
          <w:lang w:val="en-US"/>
        </w:rPr>
      </w:pPr>
    </w:p>
    <w:p>
      <w:pPr>
        <w:pStyle w:val="10"/>
        <w:widowControl/>
        <w:rPr>
          <w:lang w:val="en-US"/>
        </w:rPr>
      </w:pPr>
    </w:p>
    <w:p>
      <w:pPr>
        <w:pStyle w:val="10"/>
        <w:widowControl/>
        <w:rPr>
          <w:lang w:val="en-US"/>
        </w:rPr>
      </w:pPr>
    </w:p>
    <w:p>
      <w:pPr>
        <w:pStyle w:val="10"/>
        <w:widowControl/>
        <w:rPr>
          <w:lang w:val="en-US"/>
        </w:rPr>
      </w:pPr>
    </w:p>
    <w:p>
      <w:pPr>
        <w:rPr>
          <w:lang w:val="en-US"/>
        </w:rPr>
      </w:pPr>
    </w:p>
    <w:p>
      <w:pPr>
        <w:pStyle w:val="3"/>
        <w:bidi w:val="0"/>
        <w:rPr>
          <w:rFonts w:hint="default" w:ascii="Arial" w:hAnsi="Arial" w:eastAsia="黑体" w:cstheme="minorBidi"/>
          <w:b/>
          <w:bCs w:val="0"/>
          <w:color w:val="auto"/>
          <w:kern w:val="2"/>
          <w:sz w:val="32"/>
          <w:szCs w:val="24"/>
          <w:lang w:val="en-US" w:eastAsia="zh-CN" w:bidi="ar-SA"/>
        </w:rPr>
      </w:pPr>
    </w:p>
    <w:p>
      <w:pPr>
        <w:rPr>
          <w:rFonts w:hint="default" w:ascii="Arial" w:hAnsi="Arial" w:eastAsia="黑体" w:cstheme="minorBidi"/>
          <w:b/>
          <w:bCs w:val="0"/>
          <w:color w:val="auto"/>
          <w:kern w:val="2"/>
          <w:sz w:val="32"/>
          <w:szCs w:val="24"/>
          <w:lang w:val="en-US" w:eastAsia="zh-CN" w:bidi="ar-SA"/>
        </w:rPr>
      </w:pPr>
    </w:p>
    <w:p>
      <w:pPr>
        <w:rPr>
          <w:rFonts w:hint="default" w:ascii="Arial" w:hAnsi="Arial" w:eastAsia="黑体" w:cstheme="minorBidi"/>
          <w:b/>
          <w:bCs w:val="0"/>
          <w:color w:val="auto"/>
          <w:kern w:val="2"/>
          <w:sz w:val="32"/>
          <w:szCs w:val="24"/>
          <w:lang w:val="en-US" w:eastAsia="zh-CN" w:bidi="ar-SA"/>
        </w:rPr>
      </w:pPr>
    </w:p>
    <w:p>
      <w:pPr>
        <w:rPr>
          <w:rFonts w:hint="default" w:ascii="Arial" w:hAnsi="Arial" w:eastAsia="黑体" w:cstheme="minorBidi"/>
          <w:b/>
          <w:bCs w:val="0"/>
          <w:color w:val="auto"/>
          <w:kern w:val="2"/>
          <w:sz w:val="32"/>
          <w:szCs w:val="24"/>
          <w:lang w:val="en-US" w:eastAsia="zh-CN" w:bidi="ar-SA"/>
        </w:rPr>
      </w:pPr>
    </w:p>
    <w:p>
      <w:pPr>
        <w:rPr>
          <w:rFonts w:hint="default" w:ascii="Arial" w:hAnsi="Arial" w:eastAsia="黑体" w:cstheme="minorBidi"/>
          <w:b/>
          <w:bCs w:val="0"/>
          <w:color w:val="auto"/>
          <w:kern w:val="2"/>
          <w:sz w:val="32"/>
          <w:szCs w:val="24"/>
          <w:lang w:val="en-US" w:eastAsia="zh-CN" w:bidi="ar-SA"/>
        </w:rPr>
      </w:pPr>
    </w:p>
    <w:p>
      <w:pPr>
        <w:pStyle w:val="3"/>
        <w:bidi w:val="0"/>
        <w:rPr>
          <w:rFonts w:hint="default" w:ascii="Arial" w:hAnsi="Arial" w:eastAsia="黑体" w:cstheme="minorBidi"/>
          <w:b/>
          <w:bCs w:val="0"/>
          <w:color w:val="auto"/>
          <w:kern w:val="2"/>
          <w:sz w:val="32"/>
          <w:szCs w:val="24"/>
          <w:lang w:val="en-US" w:eastAsia="zh-CN" w:bidi="ar-SA"/>
        </w:rPr>
      </w:pPr>
    </w:p>
    <w:p>
      <w:pPr>
        <w:pStyle w:val="3"/>
        <w:bidi w:val="0"/>
        <w:jc w:val="center"/>
        <w:rPr>
          <w:rFonts w:hint="default" w:ascii="Arial" w:hAnsi="Arial" w:eastAsia="黑体" w:cstheme="minorBidi"/>
          <w:b/>
          <w:bCs w:val="0"/>
          <w:color w:val="auto"/>
          <w:kern w:val="2"/>
          <w:sz w:val="32"/>
          <w:szCs w:val="24"/>
          <w:lang w:val="en-US"/>
        </w:rPr>
      </w:pPr>
      <w:r>
        <w:rPr>
          <w:rFonts w:hint="default" w:ascii="Arial" w:hAnsi="Arial" w:eastAsia="黑体" w:cstheme="minorBidi"/>
          <w:b/>
          <w:bCs w:val="0"/>
          <w:color w:val="auto"/>
          <w:kern w:val="2"/>
          <w:sz w:val="32"/>
          <w:szCs w:val="24"/>
          <w:lang w:val="en-US" w:eastAsia="zh-CN" w:bidi="ar"/>
        </w:rPr>
        <w:t>采购需求</w:t>
      </w:r>
    </w:p>
    <w:p>
      <w:pPr>
        <w:pStyle w:val="4"/>
        <w:keepLines w:val="0"/>
        <w:pageBreakBefore w:val="0"/>
        <w:kinsoku/>
        <w:wordWrap/>
        <w:overflowPunct/>
        <w:topLinePunct w:val="0"/>
        <w:bidi w:val="0"/>
        <w:spacing w:line="560" w:lineRule="exact"/>
        <w:textAlignment w:val="auto"/>
        <w:rPr>
          <w:rFonts w:hint="eastAsia" w:ascii="楷体_GB2312" w:hAnsi="楷体_GB2312" w:eastAsia="仿宋" w:cs="Arial"/>
          <w:sz w:val="32"/>
          <w:szCs w:val="22"/>
          <w:lang w:val="en-US"/>
        </w:rPr>
      </w:pPr>
      <w:r>
        <w:rPr>
          <w:rFonts w:hint="default" w:ascii="楷体_GB2312" w:hAnsi="楷体_GB2312" w:eastAsia="仿宋" w:cs="Arial"/>
          <w:kern w:val="2"/>
          <w:sz w:val="32"/>
          <w:szCs w:val="22"/>
          <w:lang w:val="en-US" w:eastAsia="zh-CN" w:bidi="ar-SA"/>
        </w:rPr>
        <w:t>（</w:t>
      </w:r>
      <w:r>
        <w:rPr>
          <w:rFonts w:hint="eastAsia" w:ascii="楷体_GB2312" w:hAnsi="楷体_GB2312" w:eastAsia="仿宋" w:cs="Arial"/>
          <w:kern w:val="2"/>
          <w:sz w:val="32"/>
          <w:szCs w:val="22"/>
          <w:lang w:val="en-US" w:eastAsia="zh-CN" w:bidi="ar-SA"/>
        </w:rPr>
        <w:t>一）</w:t>
      </w:r>
      <w:r>
        <w:rPr>
          <w:rFonts w:hint="eastAsia" w:ascii="楷体_GB2312" w:hAnsi="楷体_GB2312" w:eastAsia="仿宋" w:cs="Arial"/>
          <w:kern w:val="2"/>
          <w:sz w:val="32"/>
          <w:szCs w:val="22"/>
          <w:lang w:val="en-US" w:eastAsia="zh-CN" w:bidi="ar"/>
        </w:rPr>
        <w:t>采购项目需实现的功能和目标：</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本次采购项目涉及广财慕课公有云资源租赁及平台功能维护更新等技术支持服务（2026-2029），项目背景情况如下：</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我校目前使用的广财慕课平台是北京慕华信息科技有限公司开发的综合性网络教学平台，承担全校普教本科、研究生和成人高等学历继续教育的日常教学直播、录制、考勤、督导、考试等全生命周期教学管理。</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color w:val="000000"/>
          <w:kern w:val="0"/>
          <w:sz w:val="32"/>
          <w:szCs w:val="32"/>
          <w:lang w:val="en-US" w:eastAsia="zh-CN" w:bidi="ar"/>
        </w:rPr>
      </w:pPr>
      <w:r>
        <w:rPr>
          <w:rFonts w:hint="eastAsia" w:ascii="仿宋" w:hAnsi="仿宋" w:eastAsia="仿宋" w:cs="仿宋"/>
          <w:b w:val="0"/>
          <w:bCs/>
          <w:color w:val="000000"/>
          <w:kern w:val="0"/>
          <w:sz w:val="32"/>
          <w:szCs w:val="32"/>
          <w:lang w:val="en-US" w:eastAsia="zh-CN" w:bidi="ar"/>
        </w:rPr>
        <w:t>自2019年7月正式上线运行以来，广东财经大学慕课平台已全面覆盖全校师生，成为支撑数字化教学的核心载体。截至当前数据统计，平台注册学生总数达153,750人，覆盖全校32个本科专业及研究生院系；教师用户规模突破6,334人，涵盖经济学院、金融学院、管理学院等12个教学单位，教师使用率达98.7%。课程资源体系持续完善，课程总数突破6,010门，其中校级精品课程487门、省级一流课程89门、国家级在线开放课程12门，形成“通识教育+专业核心+学科交叉”的立体化课程架构。教学资源包总量达1,104个，包含4K高清教学视频8.2万课时、交互式课件3.6万份、累计选课人次达2,494,381次。</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针对平台目前存储的数据，云服务支撑需求如下：</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kern w:val="2"/>
          <w:sz w:val="32"/>
          <w:szCs w:val="32"/>
          <w:lang w:val="en-US" w:eastAsia="zh-CN" w:bidi="ar-SA"/>
        </w:rPr>
      </w:pPr>
      <w:r>
        <w:rPr>
          <w:rFonts w:hint="eastAsia" w:ascii="仿宋" w:hAnsi="仿宋" w:eastAsia="仿宋" w:cs="仿宋"/>
          <w:b w:val="0"/>
          <w:bCs/>
          <w:kern w:val="2"/>
          <w:sz w:val="32"/>
          <w:szCs w:val="32"/>
          <w:lang w:val="en-US" w:eastAsia="zh-CN" w:bidi="ar"/>
        </w:rPr>
        <w:t>（1）教学直播系统平台资源租赁-云资源</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云主机：弹性计算实例，机型 16 核 32GB 大于 35 台，机型 4 核 8GB 大于 8 台。</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kern w:val="2"/>
          <w:sz w:val="32"/>
          <w:szCs w:val="32"/>
          <w:lang w:val="en-US" w:eastAsia="zh-CN" w:bidi="ar-SA"/>
        </w:rPr>
      </w:pPr>
      <w:r>
        <w:rPr>
          <w:rFonts w:hint="eastAsia" w:ascii="仿宋" w:hAnsi="仿宋" w:eastAsia="仿宋" w:cs="仿宋"/>
          <w:b w:val="0"/>
          <w:bCs/>
          <w:kern w:val="2"/>
          <w:sz w:val="32"/>
          <w:szCs w:val="32"/>
          <w:lang w:val="en-US" w:eastAsia="zh-CN" w:bidi="ar"/>
        </w:rPr>
        <w:t>（2）教学直播系统平台资源租赁-数据库</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数据库：MySQL 8.0 / PostgreSQL 11，两节点集群 10 个；2 核 4GB 12 台，2 核 8GB 6 台，4 核 16GB 2 台。</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kern w:val="2"/>
          <w:sz w:val="32"/>
          <w:szCs w:val="32"/>
          <w:lang w:val="en-US" w:eastAsia="zh-CN" w:bidi="ar-SA"/>
        </w:rPr>
      </w:pPr>
      <w:r>
        <w:rPr>
          <w:rFonts w:hint="eastAsia" w:ascii="仿宋" w:hAnsi="仿宋" w:eastAsia="仿宋" w:cs="仿宋"/>
          <w:b w:val="0"/>
          <w:bCs/>
          <w:kern w:val="2"/>
          <w:sz w:val="32"/>
          <w:szCs w:val="32"/>
          <w:lang w:val="en-US" w:eastAsia="zh-CN" w:bidi="ar"/>
        </w:rPr>
        <w:t>（3）教学直播系统平台资源租赁-缓存资源</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缓存：分布式缓存服务，2 个集群，6 个节点，机型 14 核 16GB 6 台。</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kern w:val="2"/>
          <w:sz w:val="32"/>
          <w:szCs w:val="32"/>
          <w:lang w:val="en-US" w:eastAsia="zh-CN" w:bidi="ar-SA"/>
        </w:rPr>
      </w:pPr>
      <w:r>
        <w:rPr>
          <w:rFonts w:hint="eastAsia" w:ascii="仿宋" w:hAnsi="仿宋" w:eastAsia="仿宋" w:cs="仿宋"/>
          <w:b w:val="0"/>
          <w:bCs/>
          <w:kern w:val="2"/>
          <w:sz w:val="32"/>
          <w:szCs w:val="32"/>
          <w:lang w:val="en-US" w:eastAsia="zh-CN" w:bidi="ar"/>
        </w:rPr>
        <w:t>（4）教学直播系统平台资源租赁-云平台中间件</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中间件：消息队列、日志服务、负载均衡器等组件。</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kern w:val="2"/>
          <w:sz w:val="32"/>
          <w:szCs w:val="32"/>
          <w:lang w:val="en-US" w:eastAsia="zh-CN" w:bidi="ar-SA"/>
        </w:rPr>
      </w:pPr>
      <w:r>
        <w:rPr>
          <w:rFonts w:hint="eastAsia" w:ascii="仿宋" w:hAnsi="仿宋" w:eastAsia="仿宋" w:cs="仿宋"/>
          <w:b w:val="0"/>
          <w:bCs/>
          <w:kern w:val="2"/>
          <w:sz w:val="32"/>
          <w:szCs w:val="32"/>
          <w:lang w:val="en-US" w:eastAsia="zh-CN" w:bidi="ar"/>
        </w:rPr>
        <w:t>（5）教学直播系统平台资源租赁-对象存储</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课程视频、附件（由 PPT、课上投稿、课后音视频作业、下载中心等构成）、日志、云盘。</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kern w:val="2"/>
          <w:sz w:val="32"/>
          <w:szCs w:val="32"/>
          <w:lang w:val="en-US" w:eastAsia="zh-CN" w:bidi="ar-SA"/>
        </w:rPr>
      </w:pPr>
      <w:r>
        <w:rPr>
          <w:rFonts w:hint="eastAsia" w:ascii="仿宋" w:hAnsi="仿宋" w:eastAsia="仿宋" w:cs="仿宋"/>
          <w:b w:val="0"/>
          <w:bCs/>
          <w:kern w:val="2"/>
          <w:sz w:val="32"/>
          <w:szCs w:val="32"/>
          <w:lang w:val="en-US" w:eastAsia="zh-CN" w:bidi="ar"/>
        </w:rPr>
        <w:t>（6）教学直播系统平台资源租赁-数据传输</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网站数据传输：可用区数据传输；点播带宽：点播 CDN 带宽；直播带宽：直播 CDN 带宽。</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kern w:val="2"/>
          <w:sz w:val="32"/>
          <w:szCs w:val="32"/>
          <w:lang w:val="en-US" w:eastAsia="zh-CN" w:bidi="ar-SA"/>
        </w:rPr>
      </w:pPr>
      <w:r>
        <w:rPr>
          <w:rFonts w:hint="eastAsia" w:ascii="仿宋" w:hAnsi="仿宋" w:eastAsia="仿宋" w:cs="仿宋"/>
          <w:b w:val="0"/>
          <w:bCs/>
          <w:kern w:val="2"/>
          <w:sz w:val="32"/>
          <w:szCs w:val="32"/>
          <w:lang w:val="en-US" w:eastAsia="zh-CN" w:bidi="ar"/>
        </w:rPr>
        <w:t>（7）教学直播系统平台资源租赁-直播</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包含语音直播、视频直播等三年期间产生的所有流量。</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kern w:val="2"/>
          <w:sz w:val="32"/>
          <w:szCs w:val="32"/>
          <w:lang w:val="en-US" w:eastAsia="zh-CN" w:bidi="ar-SA"/>
        </w:rPr>
      </w:pPr>
      <w:r>
        <w:rPr>
          <w:rFonts w:hint="eastAsia" w:ascii="仿宋" w:hAnsi="仿宋" w:eastAsia="仿宋" w:cs="仿宋"/>
          <w:b w:val="0"/>
          <w:bCs/>
          <w:kern w:val="2"/>
          <w:sz w:val="32"/>
          <w:szCs w:val="32"/>
          <w:lang w:val="en-US" w:eastAsia="zh-CN" w:bidi="ar"/>
        </w:rPr>
        <w:t>（8）教学直播系统平台资源租赁-网络安全</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漏洞管理、入侵检测等。</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kern w:val="2"/>
          <w:sz w:val="32"/>
          <w:szCs w:val="32"/>
          <w:lang w:val="en-US" w:eastAsia="zh-CN" w:bidi="ar-SA"/>
        </w:rPr>
      </w:pPr>
      <w:r>
        <w:rPr>
          <w:rFonts w:hint="eastAsia" w:ascii="仿宋" w:hAnsi="仿宋" w:eastAsia="仿宋" w:cs="仿宋"/>
          <w:b w:val="0"/>
          <w:bCs/>
          <w:kern w:val="2"/>
          <w:sz w:val="32"/>
          <w:szCs w:val="32"/>
          <w:lang w:val="en-US" w:eastAsia="zh-CN" w:bidi="ar"/>
        </w:rPr>
        <w:t>（9）教学直播系统平台资源租赁-其他</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课程视频转码、学生音视频转码、图片审核、文本审核、DNS、防火墙、图形验证码、人脸识别、短信、邮件等服务。</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kern w:val="2"/>
          <w:sz w:val="32"/>
          <w:szCs w:val="32"/>
          <w:lang w:val="en-US" w:eastAsia="zh-CN" w:bidi="ar-SA"/>
        </w:rPr>
      </w:pPr>
      <w:r>
        <w:rPr>
          <w:rFonts w:hint="eastAsia" w:ascii="仿宋" w:hAnsi="仿宋" w:eastAsia="仿宋" w:cs="仿宋"/>
          <w:b w:val="0"/>
          <w:bCs/>
          <w:kern w:val="2"/>
          <w:sz w:val="32"/>
          <w:szCs w:val="32"/>
          <w:lang w:val="en-US" w:eastAsia="zh-CN" w:bidi="ar"/>
        </w:rPr>
        <w:t>（10）教学直播系统平台资源租赁-服务年限</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包含三年的公有云平台租赁费</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本次项目的技术支持服务是对我校原广财慕课平台上的所有课程数据、题库数据及音视频资源文件数据等进行维护，广财慕课平台的使用场景，包括广财慕课平台定制APP、小程序、公众号进行技术支持服务。中标供应商需要配合校方按照需求对平台进行定期的技术支持与运维，保证平台的稳定运行。</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广财慕课平台目前正处于由数字化转型向一体化平台升级的关键阶段，为保障教学活动平稳持续，亟须对平台云服务进行续约采购，并对平台功能进行持续的技术支持维护。</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平台以资源建设为基础、以课堂教学为核心、以SPOC教学为导向、以混合式教学为重点，支持直播式教学、融合式教学、混合式教学等多种教学模式。覆盖教、学、考、管、评每个教学过程，全方位采集教学过程数据、沉淀教学资源。系统应用科学先进的方法对数据进行处理分析，为教师、管理人员提供客观教学参考数据，授课人员可动态调整教学内容、方法，改进课堂、推进教学改革、提高教学质量。</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建设一流的教学平台，平台功能提供基于网络的课程学习，能够做到学习全过程的记录和监控，可回溯管理；基于线下的课堂学习，能够做到课件、板书讨论全记录，可动态分析管理。平台实现跨终端全媒介的覆盖，包含但不限于使用常见浏览器、手机APP、微信公众号等各类终端开展教学和管理活动，提供全平台的技术解决方案及支持保障，具体体现在以下几个方面：</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kern w:val="2"/>
          <w:sz w:val="32"/>
          <w:szCs w:val="32"/>
          <w:lang w:val="en-US" w:eastAsia="zh-CN" w:bidi="ar-SA"/>
        </w:rPr>
      </w:pPr>
      <w:r>
        <w:rPr>
          <w:rFonts w:hint="eastAsia" w:ascii="仿宋" w:hAnsi="仿宋" w:eastAsia="仿宋" w:cs="仿宋"/>
          <w:b w:val="0"/>
          <w:bCs/>
          <w:kern w:val="2"/>
          <w:sz w:val="32"/>
          <w:szCs w:val="32"/>
          <w:lang w:val="en-US" w:eastAsia="zh-CN" w:bidi="ar"/>
        </w:rPr>
        <w:t>（1）以移动应用为核心，构建包含APP、微信小程序和微信公众号等的全方位学习体系</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随着5G技术的成熟、推广及试点应用，移动应用的覆盖率会更大，移动应用的便捷性将大幅提升，移动网络的速度、性能也将为移动学习提供强有力的支撑。因而，我们构建的教学服务平台将以移动应用开发为主，基于移动应用，构建无处不在的学习体系，使学生可以在任何地方、任何时刻进行学习。</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kern w:val="2"/>
          <w:sz w:val="32"/>
          <w:szCs w:val="32"/>
          <w:lang w:val="en-US" w:eastAsia="zh-CN" w:bidi="ar-SA"/>
        </w:rPr>
      </w:pPr>
      <w:r>
        <w:rPr>
          <w:rFonts w:hint="eastAsia" w:ascii="仿宋" w:hAnsi="仿宋" w:eastAsia="仿宋" w:cs="仿宋"/>
          <w:b w:val="0"/>
          <w:bCs/>
          <w:kern w:val="2"/>
          <w:sz w:val="32"/>
          <w:szCs w:val="32"/>
          <w:lang w:val="en-US" w:eastAsia="zh-CN" w:bidi="ar"/>
        </w:rPr>
        <w:t>（2）以课堂教学为核心，构建承载支持多种教学模式的智慧教学工具</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课堂教学是学校教学质量提升的主渠道、主阵地，也是校本课程的核心，课堂教学是教师教学的重点，也是教学改革的重点，如何向45分钟要教学质量，如何衡量每一堂课的教学质量，是课堂改革的难点。需要构建一个能够简单有效地将课下教学过程量化、用课堂数据对课堂进行反馈，授课教师根据数据反馈，有方向有目标地对课堂教学内容和教学方法进行调整，再反馈，再调整，形成教学调整良性闭环，从而提高课堂教学质量，推进教学改革。</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kern w:val="2"/>
          <w:sz w:val="32"/>
          <w:szCs w:val="32"/>
          <w:lang w:val="en-US" w:eastAsia="zh-CN" w:bidi="ar-SA"/>
        </w:rPr>
      </w:pPr>
      <w:r>
        <w:rPr>
          <w:rFonts w:hint="eastAsia" w:ascii="仿宋" w:hAnsi="仿宋" w:eastAsia="仿宋" w:cs="仿宋"/>
          <w:b w:val="0"/>
          <w:bCs/>
          <w:kern w:val="2"/>
          <w:sz w:val="32"/>
          <w:szCs w:val="32"/>
          <w:lang w:val="en-US" w:eastAsia="zh-CN" w:bidi="ar"/>
        </w:rPr>
        <w:t>（3）建立资源共享窗口，构建生成性资源的采集与开发系统</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高校教育资源是社会的优质资源，高校优质教育资源的共享是解决教育资源发展不平衡的重要手段，是未来的发展趋势。基于课堂智慧教学工具的资源沉淀、优质资源共享，构建生成性资源的采集与开发系统，形成特色资源成果。避免重复建设，降低教学成本，提高学习效益。</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kern w:val="2"/>
          <w:sz w:val="32"/>
          <w:szCs w:val="32"/>
          <w:lang w:val="en-US" w:eastAsia="zh-CN" w:bidi="ar-SA"/>
        </w:rPr>
      </w:pPr>
      <w:r>
        <w:rPr>
          <w:rFonts w:hint="eastAsia" w:ascii="仿宋" w:hAnsi="仿宋" w:eastAsia="仿宋" w:cs="仿宋"/>
          <w:b w:val="0"/>
          <w:bCs/>
          <w:kern w:val="2"/>
          <w:sz w:val="32"/>
          <w:szCs w:val="32"/>
          <w:lang w:val="en-US" w:eastAsia="zh-CN" w:bidi="ar"/>
        </w:rPr>
        <w:t>（4）基于课程资源库的设计理念，构建主动式、协作式、研究型、自主型的课程建设系统</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基于教学资源库的设计理念，构建主动式、协作式、研究型、自主型的课程建设系统，课程内容可以在多次开课过程中无限次地复用，每一轮开课教学过程可以根据实际情况进行差异化设置。不同班级的教学内容、教学进度、考核方式都可以不同。</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通过可视化、智能化建课功能设计，大幅度降低教师建课门槛，提高教师建课效率。包括课程基本信息的编辑、课程内容的编辑、教学班的设置、日常教学管理等，拥有便捷的课程建设功能和教学指引。课件建设类型涵盖资源型课程、国家精品在线开放课程、校内SPOC课程、微课等多种形式。</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kern w:val="2"/>
          <w:sz w:val="32"/>
          <w:szCs w:val="32"/>
          <w:lang w:val="en-US" w:eastAsia="zh-CN" w:bidi="ar-SA"/>
        </w:rPr>
      </w:pPr>
      <w:r>
        <w:rPr>
          <w:rFonts w:hint="eastAsia" w:ascii="仿宋" w:hAnsi="仿宋" w:eastAsia="仿宋" w:cs="仿宋"/>
          <w:b w:val="0"/>
          <w:bCs/>
          <w:kern w:val="2"/>
          <w:sz w:val="32"/>
          <w:szCs w:val="32"/>
          <w:lang w:val="en-US" w:eastAsia="zh-CN" w:bidi="ar"/>
        </w:rPr>
        <w:t>（5）实现以大数据、物联网技术支撑的学习者个性特征分析及学习支持和服务</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本平台以教育大数据为背景，记录用户的平台使用行为数据、学习轨迹，分析学生学习特征、学习习惯、学习需求，建立学生学习模型，推荐学习资源、形成个性化学习策略指导方案，降低学生学习难度，提高学生的学习效率。</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基于高品质服务、高效率工作、高质量成果，吸引和招录高素质的学生，需要为这些学生提供高品质的服务，高品质的服务包括高品质的用户体验，全面贴切的信息服务，明确清晰的指南和流程，及时准确的问题答复，方便易行的系统操作。系统为工作人员减轻负担，提高工作效率。系统与工作人员及学生实现协同互动，给用户优质系统体验。</w:t>
      </w:r>
    </w:p>
    <w:p>
      <w:pPr>
        <w:keepNext w:val="0"/>
        <w:keepLines w:val="0"/>
        <w:pageBreakBefore w:val="0"/>
        <w:widowControl w:val="0"/>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kern w:val="2"/>
          <w:sz w:val="32"/>
          <w:szCs w:val="32"/>
          <w:lang w:val="en-US" w:eastAsia="zh-CN" w:bidi="ar-SA"/>
        </w:rPr>
      </w:pPr>
      <w:r>
        <w:rPr>
          <w:rFonts w:hint="eastAsia" w:ascii="仿宋" w:hAnsi="仿宋" w:eastAsia="仿宋" w:cs="仿宋"/>
          <w:b w:val="0"/>
          <w:bCs/>
          <w:kern w:val="2"/>
          <w:sz w:val="32"/>
          <w:szCs w:val="32"/>
          <w:lang w:val="en-US" w:eastAsia="zh-CN" w:bidi="ar"/>
        </w:rPr>
        <w:t>（6）体现高端定位，展示高水准品牌形象</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 w:val="0"/>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平台建设是落实人才培养、服务社会功能，从国家战略角度，充分体现学校高质量定位的内涵和形象。系统是学生了解学校教学的窗口和媒介，是给学生的第一印象，因此，系统不仅要完成各项服务功能，更要在系统风格界面、直观感觉、用户服务体验等方面，用完整、体系的视觉传达体系，将教学理念、文化特质、特色等抽象语义转换为具体符号的概念，塑造出独特的品牌形象。</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仿宋" w:eastAsia="仿宋" w:cs="仿宋"/>
          <w:bCs/>
          <w:i/>
          <w:iCs/>
          <w:color w:val="000000"/>
          <w:kern w:val="2"/>
          <w:sz w:val="32"/>
          <w:szCs w:val="32"/>
          <w:lang w:val="en-US" w:eastAsia="zh-CN" w:bidi="ar-SA"/>
        </w:rPr>
      </w:pPr>
      <w:r>
        <w:rPr>
          <w:rFonts w:hint="eastAsia" w:ascii="仿宋" w:hAnsi="仿宋" w:eastAsia="仿宋" w:cs="仿宋"/>
          <w:b w:val="0"/>
          <w:bCs/>
          <w:color w:val="000000"/>
          <w:kern w:val="0"/>
          <w:sz w:val="32"/>
          <w:szCs w:val="32"/>
          <w:lang w:val="en-US" w:eastAsia="zh-CN" w:bidi="ar"/>
        </w:rPr>
        <w:t>系统建设不仅仅是为了满足目前的教学要求，更要着眼未来，考虑到学校未来的发展，建设灵活的、适应未来发展的系统，为学校构建强大的教学服务能力。</w:t>
      </w:r>
    </w:p>
    <w:p>
      <w:pPr>
        <w:keepLines w:val="0"/>
        <w:pageBreakBefore w:val="0"/>
        <w:kinsoku/>
        <w:wordWrap/>
        <w:overflowPunct/>
        <w:topLinePunct w:val="0"/>
        <w:bidi w:val="0"/>
        <w:spacing w:line="560" w:lineRule="exact"/>
        <w:textAlignment w:val="auto"/>
        <w:rPr>
          <w:lang w:val="en-US"/>
        </w:rPr>
      </w:pPr>
    </w:p>
    <w:p>
      <w:pPr>
        <w:pStyle w:val="4"/>
        <w:keepLines w:val="0"/>
        <w:pageBreakBefore w:val="0"/>
        <w:widowControl w:val="0"/>
        <w:kinsoku/>
        <w:wordWrap/>
        <w:overflowPunct/>
        <w:topLinePunct w:val="0"/>
        <w:autoSpaceDE/>
        <w:autoSpaceDN/>
        <w:bidi w:val="0"/>
        <w:adjustRightInd/>
        <w:snapToGrid/>
        <w:spacing w:line="600" w:lineRule="exact"/>
        <w:textAlignment w:val="auto"/>
        <w:rPr>
          <w:rFonts w:hint="eastAsia" w:ascii="楷体_GB2312" w:hAnsi="楷体_GB2312" w:eastAsia="仿宋" w:cs="Arial"/>
          <w:kern w:val="2"/>
          <w:sz w:val="32"/>
          <w:szCs w:val="22"/>
          <w:lang w:val="en-US" w:eastAsia="zh-CN" w:bidi="ar-SA"/>
        </w:rPr>
      </w:pPr>
      <w:r>
        <w:rPr>
          <w:rFonts w:hint="eastAsia" w:ascii="楷体_GB2312" w:hAnsi="楷体_GB2312" w:eastAsia="仿宋" w:cs="Arial"/>
          <w:kern w:val="2"/>
          <w:sz w:val="32"/>
          <w:szCs w:val="22"/>
          <w:lang w:val="en-US" w:eastAsia="zh-CN" w:bidi="ar-SA"/>
        </w:rPr>
        <w:t>（二）项目属性：</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eastAsia" w:ascii="仿宋" w:hAnsi="Calibri" w:eastAsia="仿宋" w:cs="仿宋"/>
          <w:sz w:val="32"/>
          <w:szCs w:val="32"/>
          <w:lang w:val="en-US"/>
        </w:rPr>
      </w:pPr>
      <w:r>
        <w:rPr>
          <w:rFonts w:hint="eastAsia" w:ascii="仿宋" w:hAnsi="Calibri" w:eastAsia="仿宋" w:cs="仿宋"/>
          <w:kern w:val="2"/>
          <w:sz w:val="32"/>
          <w:szCs w:val="32"/>
          <w:lang w:val="en-US" w:eastAsia="zh-CN" w:bidi="ar"/>
        </w:rPr>
        <w:t xml:space="preserve">是否适宜由中小企业提供，并专门面向中小企业采购 </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eastAsia" w:ascii="仿宋" w:hAnsi="Calibri" w:eastAsia="仿宋" w:cs="仿宋"/>
          <w:sz w:val="32"/>
          <w:szCs w:val="32"/>
          <w:lang w:val="en-US"/>
        </w:rPr>
      </w:pPr>
      <w:r>
        <w:rPr>
          <w:rFonts w:hint="eastAsia" w:ascii="仿宋" w:hAnsi="Calibri" w:eastAsia="仿宋" w:cs="仿宋"/>
          <w:kern w:val="2"/>
          <w:sz w:val="32"/>
          <w:szCs w:val="32"/>
          <w:lang w:val="en-US" w:eastAsia="zh-CN" w:bidi="ar"/>
        </w:rPr>
        <w:t xml:space="preserve">☑是  </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eastAsia" w:ascii="仿宋" w:hAnsi="Calibri" w:eastAsia="仿宋" w:cs="仿宋"/>
          <w:kern w:val="2"/>
          <w:sz w:val="28"/>
          <w:szCs w:val="28"/>
          <w:u w:val="single"/>
          <w:lang w:val="en-US" w:eastAsia="zh-CN" w:bidi="ar"/>
        </w:rPr>
      </w:pPr>
      <w:r>
        <w:rPr>
          <w:rFonts w:hint="eastAsia" w:ascii="仿宋" w:hAnsi="Calibri" w:eastAsia="仿宋" w:cs="仿宋"/>
          <w:kern w:val="2"/>
          <w:sz w:val="32"/>
          <w:szCs w:val="32"/>
          <w:lang w:val="en-US" w:eastAsia="zh-CN" w:bidi="ar"/>
        </w:rPr>
        <w:t>□否，原因说明</w:t>
      </w:r>
      <w:r>
        <w:rPr>
          <w:rFonts w:hint="eastAsia" w:ascii="仿宋" w:hAnsi="Calibri" w:eastAsia="仿宋" w:cs="仿宋"/>
          <w:kern w:val="2"/>
          <w:sz w:val="28"/>
          <w:szCs w:val="28"/>
          <w:u w:val="single"/>
          <w:lang w:val="en-US" w:eastAsia="zh-CN" w:bidi="ar"/>
        </w:rPr>
        <w:t xml:space="preserve">  1.</w:t>
      </w:r>
      <w:r>
        <w:rPr>
          <w:rFonts w:hint="eastAsia" w:ascii="仿宋" w:hAnsi="Calibri" w:eastAsia="仿宋" w:cs="仿宋"/>
          <w:i/>
          <w:iCs/>
          <w:kern w:val="2"/>
          <w:sz w:val="28"/>
          <w:szCs w:val="28"/>
          <w:u w:val="single"/>
          <w:lang w:val="en-US" w:eastAsia="zh-CN" w:bidi="ar"/>
        </w:rPr>
        <w:t>需结合项目实际情况说明是否符合政策规定；2. 原因说明材料可直接在正文中说明，也可以附件形式呈现。</w:t>
      </w:r>
      <w:r>
        <w:rPr>
          <w:rFonts w:hint="eastAsia" w:ascii="仿宋" w:hAnsi="Calibri" w:eastAsia="仿宋" w:cs="仿宋"/>
          <w:kern w:val="2"/>
          <w:sz w:val="28"/>
          <w:szCs w:val="28"/>
          <w:u w:val="single"/>
          <w:lang w:val="en-US" w:eastAsia="zh-CN" w:bidi="ar"/>
        </w:rPr>
        <w:t xml:space="preserve">       </w:t>
      </w:r>
    </w:p>
    <w:p>
      <w:pPr>
        <w:keepLines w:val="0"/>
        <w:pageBreakBefore w:val="0"/>
        <w:kinsoku/>
        <w:wordWrap/>
        <w:overflowPunct/>
        <w:topLinePunct w:val="0"/>
        <w:bidi w:val="0"/>
        <w:spacing w:line="560" w:lineRule="exact"/>
        <w:textAlignment w:val="auto"/>
        <w:rPr>
          <w:rFonts w:hint="eastAsia"/>
          <w:lang w:val="en-US" w:eastAsia="zh-CN"/>
        </w:rPr>
      </w:pPr>
    </w:p>
    <w:p>
      <w:pPr>
        <w:pStyle w:val="4"/>
        <w:keepLines w:val="0"/>
        <w:pageBreakBefore w:val="0"/>
        <w:kinsoku/>
        <w:wordWrap/>
        <w:overflowPunct/>
        <w:topLinePunct w:val="0"/>
        <w:bidi w:val="0"/>
        <w:spacing w:line="560" w:lineRule="exact"/>
        <w:textAlignment w:val="auto"/>
        <w:rPr>
          <w:rFonts w:hint="eastAsia"/>
          <w:lang w:val="en-US" w:eastAsia="zh-CN"/>
        </w:rPr>
      </w:pPr>
      <w:r>
        <w:rPr>
          <w:rFonts w:hint="eastAsia"/>
          <w:lang w:val="en-US" w:eastAsia="zh-CN"/>
        </w:rPr>
        <w:t>（三）资格条件</w:t>
      </w:r>
    </w:p>
    <w:p>
      <w:pPr>
        <w:keepNext w:val="0"/>
        <w:keepLines w:val="0"/>
        <w:pageBreakBefore w:val="0"/>
        <w:widowControl w:val="0"/>
        <w:suppressLineNumbers w:val="0"/>
        <w:kinsoku/>
        <w:wordWrap/>
        <w:overflowPunct/>
        <w:topLinePunct w:val="0"/>
        <w:bidi w:val="0"/>
        <w:snapToGrid w:val="0"/>
        <w:spacing w:before="0" w:beforeAutospacing="0" w:after="0" w:afterAutospacing="0" w:line="560" w:lineRule="exact"/>
        <w:ind w:left="0" w:leftChars="0" w:right="0" w:rightChars="0"/>
        <w:jc w:val="both"/>
        <w:textAlignment w:val="auto"/>
        <w:outlineLvl w:val="2"/>
        <w:rPr>
          <w:rFonts w:hint="eastAsia" w:ascii="仿宋" w:hAnsi="Calibri" w:eastAsia="仿宋" w:cs="仿宋"/>
          <w:bCs/>
          <w:sz w:val="32"/>
          <w:szCs w:val="32"/>
          <w:lang w:val="en-US"/>
        </w:rPr>
      </w:pPr>
      <w:r>
        <w:rPr>
          <w:rFonts w:hint="eastAsia" w:ascii="仿宋" w:hAnsi="Calibri" w:eastAsia="仿宋" w:cs="仿宋"/>
          <w:bCs/>
          <w:kern w:val="2"/>
          <w:sz w:val="32"/>
          <w:szCs w:val="32"/>
          <w:lang w:val="en-US" w:eastAsia="zh-CN" w:bidi="ar"/>
        </w:rPr>
        <w:t>1.满足《中华人民共和国政府采购法》第二十二条规定；</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Calibri" w:eastAsia="仿宋" w:cs="Helvetica Neue"/>
          <w:b w:val="0"/>
          <w:bCs/>
          <w:color w:val="000000"/>
          <w:kern w:val="0"/>
          <w:sz w:val="32"/>
          <w:szCs w:val="32"/>
          <w:lang w:val="en-US" w:eastAsia="zh-CN" w:bidi="ar"/>
        </w:rPr>
      </w:pPr>
      <w:r>
        <w:rPr>
          <w:rFonts w:hint="eastAsia" w:ascii="仿宋" w:hAnsi="Calibri" w:eastAsia="仿宋" w:cs="Helvetica Neue"/>
          <w:b w:val="0"/>
          <w:bCs/>
          <w:color w:val="000000"/>
          <w:kern w:val="0"/>
          <w:sz w:val="32"/>
          <w:szCs w:val="32"/>
          <w:lang w:val="en-US" w:eastAsia="zh-CN" w:bidi="ar"/>
        </w:rPr>
        <w:t>（1）具有独立承担民事责任的能力：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Calibri" w:eastAsia="仿宋" w:cs="Helvetica Neue"/>
          <w:b w:val="0"/>
          <w:bCs/>
          <w:color w:val="000000"/>
          <w:kern w:val="0"/>
          <w:sz w:val="32"/>
          <w:szCs w:val="32"/>
          <w:lang w:val="en-US" w:eastAsia="zh-CN" w:bidi="ar"/>
        </w:rPr>
      </w:pPr>
      <w:r>
        <w:rPr>
          <w:rFonts w:hint="eastAsia" w:ascii="仿宋" w:hAnsi="Calibri" w:eastAsia="仿宋" w:cs="Helvetica Neue"/>
          <w:b w:val="0"/>
          <w:bCs/>
          <w:color w:val="000000"/>
          <w:kern w:val="0"/>
          <w:sz w:val="32"/>
          <w:szCs w:val="32"/>
          <w:lang w:val="en-US" w:eastAsia="zh-CN" w:bidi="ar"/>
        </w:rPr>
        <w:t>（2）有依法缴纳税收和社会保障资金的良好记录：提供投标截止日前6个月内任意1个月依法缴纳税收和社会保障资金的相关材料。如依法免税或不需要缴纳社会保障资金的，提供相应证明材料。</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Calibri" w:eastAsia="仿宋" w:cs="Helvetica Neue"/>
          <w:b w:val="0"/>
          <w:bCs/>
          <w:color w:val="000000"/>
          <w:kern w:val="0"/>
          <w:sz w:val="32"/>
          <w:szCs w:val="32"/>
          <w:lang w:val="en-US" w:eastAsia="zh-CN" w:bidi="ar"/>
        </w:rPr>
      </w:pPr>
      <w:r>
        <w:rPr>
          <w:rFonts w:hint="eastAsia" w:ascii="仿宋" w:hAnsi="Calibri" w:eastAsia="仿宋" w:cs="Helvetica Neue"/>
          <w:b w:val="0"/>
          <w:bCs/>
          <w:color w:val="000000"/>
          <w:kern w:val="0"/>
          <w:sz w:val="32"/>
          <w:szCs w:val="32"/>
          <w:lang w:val="en-US" w:eastAsia="zh-CN" w:bidi="ar"/>
        </w:rPr>
        <w:t>（3）具有良好的商业信誉和健全的财务会计制度：供应商必须具有良好的商业信誉和健全的财务会计制度（提供2024年度财务状况报告或基本开户行出具的资信证明）。</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Calibri" w:eastAsia="仿宋" w:cs="Helvetica Neue"/>
          <w:b w:val="0"/>
          <w:bCs/>
          <w:color w:val="000000"/>
          <w:kern w:val="0"/>
          <w:sz w:val="32"/>
          <w:szCs w:val="32"/>
          <w:lang w:val="en-US" w:eastAsia="zh-CN" w:bidi="ar"/>
        </w:rPr>
      </w:pPr>
      <w:r>
        <w:rPr>
          <w:rFonts w:hint="eastAsia" w:ascii="仿宋" w:hAnsi="Calibri" w:eastAsia="仿宋" w:cs="Helvetica Neue"/>
          <w:b w:val="0"/>
          <w:bCs/>
          <w:color w:val="000000"/>
          <w:kern w:val="0"/>
          <w:sz w:val="32"/>
          <w:szCs w:val="32"/>
          <w:lang w:val="en-US" w:eastAsia="zh-CN" w:bidi="ar"/>
        </w:rPr>
        <w:t>（4）履行合同所必需的设备和专业技术能力：按投标（响应）文件格式填报设备及专业技术能力情况。</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Calibri" w:eastAsia="仿宋" w:cs="Helvetica Neue"/>
          <w:b w:val="0"/>
          <w:bCs/>
          <w:color w:val="000000"/>
          <w:kern w:val="0"/>
          <w:sz w:val="32"/>
          <w:szCs w:val="32"/>
          <w:lang w:val="en-US" w:eastAsia="zh-CN" w:bidi="ar"/>
        </w:rPr>
      </w:pPr>
      <w:r>
        <w:rPr>
          <w:rFonts w:hint="eastAsia" w:ascii="仿宋" w:hAnsi="Calibri" w:eastAsia="仿宋" w:cs="Helvetica Neue"/>
          <w:b w:val="0"/>
          <w:bCs/>
          <w:color w:val="000000"/>
          <w:kern w:val="0"/>
          <w:sz w:val="32"/>
          <w:szCs w:val="32"/>
          <w:lang w:val="en-US" w:eastAsia="zh-CN" w:bidi="ar"/>
        </w:rPr>
        <w:t>（5）参加采购活动前3年内，在经营活动中没有重大违法记录：参照投标（报价）函相关承诺格式内容。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pPr>
        <w:keepLines w:val="0"/>
        <w:pageBreakBefore w:val="0"/>
        <w:kinsoku/>
        <w:wordWrap/>
        <w:overflowPunct/>
        <w:topLinePunct w:val="0"/>
        <w:bidi w:val="0"/>
        <w:spacing w:line="560" w:lineRule="exact"/>
        <w:textAlignment w:val="auto"/>
        <w:rPr>
          <w:rFonts w:hint="eastAsia"/>
          <w:lang w:val="en-US"/>
        </w:rPr>
      </w:pPr>
    </w:p>
    <w:p>
      <w:pPr>
        <w:keepNext w:val="0"/>
        <w:keepLines w:val="0"/>
        <w:pageBreakBefore w:val="0"/>
        <w:widowControl w:val="0"/>
        <w:numPr>
          <w:ilvl w:val="0"/>
          <w:numId w:val="1"/>
        </w:numPr>
        <w:suppressLineNumbers w:val="0"/>
        <w:kinsoku/>
        <w:wordWrap/>
        <w:overflowPunct/>
        <w:topLinePunct w:val="0"/>
        <w:bidi w:val="0"/>
        <w:snapToGrid w:val="0"/>
        <w:spacing w:before="0" w:beforeAutospacing="0" w:after="0" w:afterAutospacing="0" w:line="560" w:lineRule="exact"/>
        <w:ind w:left="0" w:leftChars="0" w:right="0" w:rightChars="0"/>
        <w:jc w:val="both"/>
        <w:textAlignment w:val="auto"/>
        <w:outlineLvl w:val="2"/>
        <w:rPr>
          <w:rFonts w:hint="eastAsia" w:ascii="仿宋" w:hAnsi="Calibri" w:eastAsia="仿宋" w:cs="仿宋"/>
          <w:kern w:val="2"/>
          <w:sz w:val="32"/>
          <w:szCs w:val="32"/>
          <w:lang w:val="en-US" w:eastAsia="zh-CN" w:bidi="ar"/>
        </w:rPr>
      </w:pPr>
      <w:r>
        <w:rPr>
          <w:rFonts w:hint="eastAsia" w:ascii="仿宋" w:hAnsi="Calibri" w:eastAsia="仿宋" w:cs="仿宋"/>
          <w:kern w:val="2"/>
          <w:sz w:val="32"/>
          <w:szCs w:val="32"/>
          <w:lang w:val="en-US" w:eastAsia="zh-CN" w:bidi="ar"/>
        </w:rPr>
        <w:t>其他资格要求：</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left"/>
        <w:textAlignment w:val="auto"/>
        <w:rPr>
          <w:rFonts w:hint="eastAsia" w:ascii="仿宋" w:hAnsi="Calibri" w:eastAsia="仿宋" w:cs="Helvetica Neue"/>
          <w:b w:val="0"/>
          <w:bCs/>
          <w:color w:val="000000"/>
          <w:kern w:val="0"/>
          <w:sz w:val="32"/>
          <w:szCs w:val="32"/>
          <w:lang w:val="en-US" w:eastAsia="zh-CN" w:bidi="ar"/>
        </w:rPr>
      </w:pPr>
      <w:r>
        <w:rPr>
          <w:rFonts w:hint="eastAsia" w:ascii="仿宋" w:hAnsi="Calibri" w:eastAsia="仿宋" w:cs="Helvetica Neue"/>
          <w:b w:val="0"/>
          <w:bCs/>
          <w:color w:val="000000"/>
          <w:kern w:val="0"/>
          <w:sz w:val="32"/>
          <w:szCs w:val="32"/>
          <w:lang w:val="en-US" w:eastAsia="zh-CN" w:bidi="ar"/>
        </w:rPr>
        <w:t>（1）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pPr>
        <w:keepNext w:val="0"/>
        <w:keepLines w:val="0"/>
        <w:pageBreakBefore w:val="0"/>
        <w:widowControl/>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eastAsia" w:ascii="仿宋" w:hAnsi="Calibri" w:eastAsia="仿宋" w:cs="Helvetica Neue"/>
          <w:b w:val="0"/>
          <w:bCs/>
          <w:color w:val="000000"/>
          <w:kern w:val="0"/>
          <w:sz w:val="32"/>
          <w:szCs w:val="32"/>
          <w:lang w:val="en-US" w:eastAsia="zh-CN" w:bidi="ar"/>
        </w:rPr>
      </w:pPr>
      <w:r>
        <w:rPr>
          <w:rFonts w:hint="eastAsia" w:ascii="仿宋" w:hAnsi="Calibri" w:eastAsia="仿宋" w:cs="Helvetica Neue"/>
          <w:b w:val="0"/>
          <w:bCs/>
          <w:color w:val="000000"/>
          <w:kern w:val="0"/>
          <w:sz w:val="32"/>
          <w:szCs w:val="32"/>
          <w:lang w:val="en-US" w:eastAsia="zh-CN" w:bidi="ar"/>
        </w:rPr>
        <w:t>（2）单位负责人为同一人或者存在直接控股、管理关系的不同供应商，不得同时参加本采购项目（或采购包）投标（响应）。为本项目提供整体设计、规范编制或者项目管理、监理、检测等服务的供应商，不得再参与本项目投标（响应）。</w:t>
      </w:r>
    </w:p>
    <w:p>
      <w:pPr>
        <w:keepLines w:val="0"/>
        <w:pageBreakBefore w:val="0"/>
        <w:kinsoku/>
        <w:wordWrap/>
        <w:overflowPunct/>
        <w:topLinePunct w:val="0"/>
        <w:bidi w:val="0"/>
        <w:spacing w:line="560" w:lineRule="exact"/>
        <w:textAlignment w:val="auto"/>
        <w:rPr>
          <w:rFonts w:hint="eastAsia"/>
          <w:lang w:val="en-US" w:eastAsia="zh-CN"/>
        </w:rPr>
      </w:pPr>
    </w:p>
    <w:p>
      <w:pPr>
        <w:pStyle w:val="4"/>
        <w:keepLines w:val="0"/>
        <w:pageBreakBefore w:val="0"/>
        <w:kinsoku/>
        <w:wordWrap/>
        <w:overflowPunct/>
        <w:topLinePunct w:val="0"/>
        <w:bidi w:val="0"/>
        <w:spacing w:line="560" w:lineRule="exact"/>
        <w:textAlignment w:val="auto"/>
        <w:rPr>
          <w:rFonts w:hint="eastAsia"/>
          <w:lang w:val="en-US" w:eastAsia="zh-CN"/>
        </w:rPr>
      </w:pPr>
      <w:r>
        <w:rPr>
          <w:rFonts w:hint="eastAsia"/>
          <w:lang w:val="en-US" w:eastAsia="zh-CN"/>
        </w:rPr>
        <w:t>（四）采购标的汇总表（分三部分）</w:t>
      </w:r>
    </w:p>
    <w:tbl>
      <w:tblPr>
        <w:tblStyle w:val="12"/>
        <w:tblpPr w:leftFromText="180" w:rightFromText="180" w:vertAnchor="text" w:horzAnchor="page" w:tblpX="1962" w:tblpY="29"/>
        <w:tblOverlap w:val="never"/>
        <w:tblW w:w="447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44"/>
        <w:gridCol w:w="1248"/>
        <w:gridCol w:w="1642"/>
        <w:gridCol w:w="1783"/>
        <w:gridCol w:w="930"/>
        <w:gridCol w:w="799"/>
        <w:gridCol w:w="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20" w:hRule="atLeast"/>
        </w:trPr>
        <w:tc>
          <w:tcPr>
            <w:tcW w:w="411" w:type="pct"/>
            <w:tcBorders>
              <w:top w:val="single" w:color="auto" w:sz="4" w:space="0"/>
              <w:left w:val="single" w:color="auto" w:sz="4" w:space="0"/>
              <w:bottom w:val="single" w:color="auto" w:sz="4" w:space="0"/>
              <w:right w:val="single" w:color="auto" w:sz="4" w:space="0"/>
            </w:tcBorders>
            <w:shd w:val="clear" w:color="auto" w:fill="FFFFFF"/>
            <w:tcMar>
              <w:right w:w="0" w:type="dxa"/>
            </w:tcMar>
            <w:vAlign w:val="center"/>
          </w:tcPr>
          <w:p>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eastAsia" w:ascii="仿宋" w:hAnsi="仿宋" w:eastAsia="仿宋" w:cs="仿宋"/>
                <w:sz w:val="28"/>
                <w:szCs w:val="28"/>
                <w:lang w:val="en-US" w:eastAsia="zh-CN"/>
              </w:rPr>
            </w:pPr>
            <w:r>
              <w:rPr>
                <w:rFonts w:hint="eastAsia" w:ascii="仿宋" w:hAnsi="仿宋" w:eastAsia="仿宋" w:cs="仿宋"/>
                <w:b/>
                <w:bCs/>
                <w:color w:val="000000"/>
                <w:kern w:val="0"/>
                <w:sz w:val="28"/>
                <w:szCs w:val="28"/>
                <w:lang w:val="en-US" w:eastAsia="zh-CN" w:bidi="ar"/>
              </w:rPr>
              <w:t>序号</w:t>
            </w:r>
          </w:p>
        </w:tc>
        <w:tc>
          <w:tcPr>
            <w:tcW w:w="796" w:type="pct"/>
            <w:tcBorders>
              <w:top w:val="single" w:color="auto" w:sz="4" w:space="0"/>
              <w:left w:val="single" w:color="auto" w:sz="4" w:space="0"/>
              <w:bottom w:val="single" w:color="auto" w:sz="4" w:space="0"/>
              <w:right w:val="single" w:color="auto" w:sz="4" w:space="0"/>
            </w:tcBorders>
            <w:shd w:val="clear" w:color="auto" w:fill="FFFFFF"/>
            <w:tcMar>
              <w:right w:w="0" w:type="dxa"/>
            </w:tcMar>
            <w:vAlign w:val="center"/>
          </w:tcPr>
          <w:p>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货物名称</w:t>
            </w:r>
          </w:p>
        </w:tc>
        <w:tc>
          <w:tcPr>
            <w:tcW w:w="1047" w:type="pct"/>
            <w:tcBorders>
              <w:top w:val="single" w:color="auto" w:sz="4" w:space="0"/>
              <w:left w:val="single" w:color="auto" w:sz="4" w:space="0"/>
              <w:bottom w:val="single" w:color="auto" w:sz="4" w:space="0"/>
              <w:right w:val="single" w:color="auto" w:sz="4" w:space="0"/>
            </w:tcBorders>
            <w:shd w:val="clear" w:color="auto" w:fill="FFFFFF"/>
            <w:tcMar>
              <w:right w:w="0" w:type="dxa"/>
            </w:tcMar>
            <w:vAlign w:val="center"/>
          </w:tcPr>
          <w:p>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default" w:ascii="仿宋" w:hAnsi="仿宋" w:eastAsia="仿宋" w:cs="仿宋"/>
                <w:b/>
                <w:bCs/>
                <w:color w:val="000000"/>
                <w:kern w:val="0"/>
                <w:sz w:val="28"/>
                <w:szCs w:val="28"/>
                <w:lang w:val="en-US"/>
              </w:rPr>
            </w:pPr>
            <w:r>
              <w:rPr>
                <w:rFonts w:hint="eastAsia" w:ascii="仿宋" w:hAnsi="仿宋" w:eastAsia="仿宋" w:cs="仿宋"/>
                <w:b/>
                <w:bCs/>
                <w:color w:val="000000"/>
                <w:kern w:val="0"/>
                <w:sz w:val="28"/>
                <w:szCs w:val="28"/>
                <w:lang w:val="en-US" w:eastAsia="zh-CN" w:bidi="ar"/>
              </w:rPr>
              <w:t>细项</w:t>
            </w:r>
          </w:p>
        </w:tc>
        <w:tc>
          <w:tcPr>
            <w:tcW w:w="1137" w:type="pct"/>
            <w:tcBorders>
              <w:top w:val="single" w:color="auto" w:sz="4" w:space="0"/>
              <w:left w:val="single" w:color="auto" w:sz="4" w:space="0"/>
              <w:bottom w:val="single" w:color="auto" w:sz="4" w:space="0"/>
              <w:right w:val="single" w:color="auto" w:sz="4" w:space="0"/>
            </w:tcBorders>
            <w:shd w:val="clear" w:color="auto" w:fill="FFFFFF"/>
            <w:tcMar>
              <w:right w:w="0" w:type="dxa"/>
            </w:tcMar>
            <w:vAlign w:val="center"/>
          </w:tcPr>
          <w:p>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default" w:ascii="仿宋" w:hAnsi="仿宋" w:eastAsia="仿宋" w:cs="仿宋"/>
                <w:b/>
                <w:bCs/>
                <w:color w:val="000000"/>
                <w:kern w:val="0"/>
                <w:sz w:val="28"/>
                <w:szCs w:val="28"/>
                <w:lang w:val="en-US"/>
              </w:rPr>
            </w:pPr>
            <w:r>
              <w:rPr>
                <w:rFonts w:hint="eastAsia" w:ascii="仿宋" w:hAnsi="仿宋" w:eastAsia="仿宋" w:cs="仿宋"/>
                <w:b/>
                <w:bCs/>
                <w:color w:val="000000"/>
                <w:kern w:val="0"/>
                <w:sz w:val="28"/>
                <w:szCs w:val="28"/>
                <w:lang w:val="en-US" w:eastAsia="zh-CN" w:bidi="ar"/>
              </w:rPr>
              <w:t>政府采购品目分类编码</w:t>
            </w:r>
          </w:p>
        </w:tc>
        <w:tc>
          <w:tcPr>
            <w:tcW w:w="593" w:type="pct"/>
            <w:tcBorders>
              <w:top w:val="single" w:color="auto" w:sz="4" w:space="0"/>
              <w:left w:val="single" w:color="auto" w:sz="4" w:space="0"/>
              <w:bottom w:val="single" w:color="auto" w:sz="4" w:space="0"/>
              <w:right w:val="single" w:color="auto" w:sz="4" w:space="0"/>
            </w:tcBorders>
            <w:shd w:val="clear" w:color="auto" w:fill="FFFFFF"/>
            <w:tcMar>
              <w:right w:w="0" w:type="dxa"/>
            </w:tcMar>
            <w:vAlign w:val="center"/>
          </w:tcPr>
          <w:p>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default" w:ascii="仿宋" w:hAnsi="仿宋" w:eastAsia="仿宋" w:cs="仿宋"/>
                <w:b/>
                <w:bCs/>
                <w:color w:val="000000"/>
                <w:kern w:val="0"/>
                <w:sz w:val="28"/>
                <w:szCs w:val="28"/>
                <w:lang w:val="en-US"/>
              </w:rPr>
            </w:pPr>
            <w:r>
              <w:rPr>
                <w:rFonts w:hint="eastAsia" w:ascii="仿宋" w:hAnsi="仿宋" w:eastAsia="仿宋" w:cs="仿宋"/>
                <w:b/>
                <w:bCs/>
                <w:color w:val="000000"/>
                <w:kern w:val="0"/>
                <w:sz w:val="28"/>
                <w:szCs w:val="28"/>
                <w:lang w:val="en-US" w:eastAsia="zh-CN" w:bidi="ar"/>
              </w:rPr>
              <w:t>计量单位</w:t>
            </w:r>
          </w:p>
        </w:tc>
        <w:tc>
          <w:tcPr>
            <w:tcW w:w="510" w:type="pct"/>
            <w:tcBorders>
              <w:top w:val="single" w:color="auto" w:sz="4" w:space="0"/>
              <w:left w:val="single" w:color="auto" w:sz="4" w:space="0"/>
              <w:bottom w:val="single" w:color="auto" w:sz="4" w:space="0"/>
              <w:right w:val="single" w:color="auto" w:sz="4" w:space="0"/>
            </w:tcBorders>
            <w:shd w:val="clear" w:color="auto" w:fill="FFFFFF"/>
            <w:tcMar>
              <w:right w:w="0" w:type="dxa"/>
            </w:tcMar>
            <w:vAlign w:val="center"/>
          </w:tcPr>
          <w:p>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default" w:ascii="仿宋" w:hAnsi="仿宋" w:eastAsia="仿宋" w:cs="仿宋"/>
                <w:b/>
                <w:bCs/>
                <w:color w:val="000000"/>
                <w:kern w:val="0"/>
                <w:sz w:val="28"/>
                <w:szCs w:val="28"/>
                <w:lang w:val="en-US"/>
              </w:rPr>
            </w:pPr>
            <w:r>
              <w:rPr>
                <w:rFonts w:hint="eastAsia" w:ascii="仿宋" w:hAnsi="仿宋" w:eastAsia="仿宋" w:cs="仿宋"/>
                <w:b/>
                <w:bCs/>
                <w:color w:val="000000"/>
                <w:kern w:val="0"/>
                <w:sz w:val="28"/>
                <w:szCs w:val="28"/>
                <w:lang w:val="en-US" w:eastAsia="zh-CN" w:bidi="ar"/>
              </w:rPr>
              <w:t>数量</w:t>
            </w:r>
          </w:p>
        </w:tc>
        <w:tc>
          <w:tcPr>
            <w:tcW w:w="503" w:type="pct"/>
            <w:tcBorders>
              <w:top w:val="single" w:color="auto" w:sz="4" w:space="0"/>
              <w:left w:val="single" w:color="auto" w:sz="4" w:space="0"/>
              <w:bottom w:val="single" w:color="auto" w:sz="4" w:space="0"/>
              <w:right w:val="single" w:color="auto" w:sz="4" w:space="0"/>
            </w:tcBorders>
            <w:shd w:val="clear" w:color="auto" w:fill="FFFFFF"/>
            <w:tcMar>
              <w:right w:w="0" w:type="dxa"/>
            </w:tcMar>
            <w:vAlign w:val="center"/>
          </w:tcPr>
          <w:p>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default" w:ascii="仿宋" w:hAnsi="仿宋" w:eastAsia="仿宋" w:cs="仿宋"/>
                <w:b/>
                <w:bCs/>
                <w:color w:val="000000"/>
                <w:kern w:val="0"/>
                <w:sz w:val="28"/>
                <w:szCs w:val="28"/>
                <w:lang w:val="en-US"/>
              </w:rPr>
            </w:pPr>
            <w:r>
              <w:rPr>
                <w:rFonts w:hint="eastAsia" w:ascii="仿宋" w:hAnsi="仿宋" w:eastAsia="仿宋" w:cs="仿宋"/>
                <w:b/>
                <w:bCs/>
                <w:color w:val="000000"/>
                <w:kern w:val="0"/>
                <w:sz w:val="28"/>
                <w:szCs w:val="28"/>
                <w:lang w:val="en-US" w:eastAsia="zh-CN" w:bidi="ar"/>
              </w:rPr>
              <w:t>是否进口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20" w:hRule="atLeast"/>
        </w:trPr>
        <w:tc>
          <w:tcPr>
            <w:tcW w:w="411" w:type="pct"/>
            <w:tcBorders>
              <w:top w:val="single" w:color="auto" w:sz="4" w:space="0"/>
              <w:left w:val="single" w:color="auto" w:sz="4" w:space="0"/>
              <w:bottom w:val="single" w:color="auto" w:sz="4" w:space="0"/>
              <w:right w:val="single" w:color="auto" w:sz="4" w:space="0"/>
            </w:tcBorders>
            <w:shd w:val="clear" w:color="auto" w:fill="FFFFFF"/>
            <w:tcMar>
              <w:right w:w="0" w:type="dxa"/>
            </w:tcMar>
            <w:vAlign w:val="center"/>
          </w:tcPr>
          <w:p>
            <w:pPr>
              <w:keepNext w:val="0"/>
              <w:keepLines w:val="0"/>
              <w:widowControl/>
              <w:suppressLineNumbers w:val="0"/>
              <w:spacing w:before="0" w:beforeAutospacing="0" w:after="0" w:afterAutospacing="0" w:line="300" w:lineRule="exact"/>
              <w:ind w:left="0" w:right="0"/>
              <w:jc w:val="center"/>
              <w:rPr>
                <w:rFonts w:hint="default" w:ascii="仿宋" w:hAnsi="仿宋" w:eastAsia="仿宋" w:cs="仿宋"/>
                <w:sz w:val="28"/>
                <w:szCs w:val="28"/>
                <w:lang w:val="en-US"/>
              </w:rPr>
            </w:pPr>
            <w:r>
              <w:rPr>
                <w:rFonts w:hint="eastAsia" w:ascii="仿宋" w:hAnsi="仿宋" w:eastAsia="仿宋" w:cs="仿宋"/>
                <w:b w:val="0"/>
                <w:bCs w:val="0"/>
                <w:color w:val="000000"/>
                <w:kern w:val="0"/>
                <w:sz w:val="28"/>
                <w:szCs w:val="28"/>
                <w:lang w:val="en-US" w:eastAsia="zh-CN"/>
              </w:rPr>
              <w:t>1</w:t>
            </w:r>
          </w:p>
        </w:tc>
        <w:tc>
          <w:tcPr>
            <w:tcW w:w="796" w:type="pct"/>
            <w:vMerge w:val="restart"/>
            <w:tcBorders>
              <w:top w:val="single" w:color="auto" w:sz="4" w:space="0"/>
              <w:left w:val="single" w:color="auto" w:sz="4" w:space="0"/>
              <w:right w:val="single" w:color="auto" w:sz="4" w:space="0"/>
            </w:tcBorders>
            <w:shd w:val="clear" w:color="auto" w:fill="auto"/>
            <w:tcMar>
              <w:right w:w="0" w:type="dxa"/>
            </w:tcMar>
            <w:vAlign w:val="center"/>
          </w:tcPr>
          <w:p>
            <w:pPr>
              <w:keepNext w:val="0"/>
              <w:keepLines w:val="0"/>
              <w:suppressLineNumbers w:val="0"/>
              <w:autoSpaceDE w:val="0"/>
              <w:autoSpaceDN w:val="0"/>
              <w:adjustRightInd w:val="0"/>
              <w:snapToGrid/>
              <w:spacing w:before="0" w:beforeAutospacing="0" w:after="0" w:afterAutospacing="0" w:line="360" w:lineRule="auto"/>
              <w:ind w:left="0" w:leftChars="0" w:right="0" w:rightChars="0"/>
              <w:jc w:val="left"/>
              <w:rPr>
                <w:rFonts w:hint="eastAsia" w:ascii="仿宋" w:hAnsi="仿宋" w:eastAsia="仿宋" w:cs="仿宋"/>
                <w:kern w:val="2"/>
                <w:sz w:val="28"/>
                <w:szCs w:val="28"/>
                <w:lang w:val="en-US" w:eastAsia="zh-CN" w:bidi="ar"/>
              </w:rPr>
            </w:pPr>
            <w:r>
              <w:rPr>
                <w:rFonts w:hint="eastAsia" w:ascii="仿宋" w:hAnsi="仿宋" w:eastAsia="仿宋" w:cs="仿宋"/>
                <w:sz w:val="28"/>
                <w:szCs w:val="28"/>
                <w:lang w:bidi="ar"/>
              </w:rPr>
              <w:t>广财慕课公有云资源租赁及服务（2026-2029）</w:t>
            </w:r>
          </w:p>
        </w:tc>
        <w:tc>
          <w:tcPr>
            <w:tcW w:w="1047" w:type="pct"/>
            <w:tcBorders>
              <w:top w:val="single" w:color="auto" w:sz="4" w:space="0"/>
              <w:left w:val="single" w:color="auto" w:sz="4" w:space="0"/>
              <w:bottom w:val="single" w:color="auto" w:sz="4" w:space="0"/>
              <w:right w:val="single" w:color="auto" w:sz="4" w:space="0"/>
            </w:tcBorders>
            <w:shd w:val="clear" w:color="auto" w:fill="auto"/>
            <w:tcMar>
              <w:right w:w="0" w:type="dxa"/>
            </w:tcMar>
            <w:vAlign w:val="center"/>
          </w:tcPr>
          <w:p>
            <w:pPr>
              <w:keepNext w:val="0"/>
              <w:keepLines w:val="0"/>
              <w:widowControl/>
              <w:suppressLineNumbers w:val="0"/>
              <w:spacing w:before="0" w:beforeAutospacing="0" w:after="0" w:afterAutospacing="0" w:line="300" w:lineRule="exact"/>
              <w:ind w:left="0" w:leftChars="0" w:right="0" w:rightChars="0"/>
              <w:jc w:val="center"/>
              <w:rPr>
                <w:rFonts w:hint="default" w:ascii="仿宋" w:hAnsi="仿宋" w:eastAsia="仿宋" w:cs="仿宋"/>
                <w:b w:val="0"/>
                <w:bCs w:val="0"/>
                <w:color w:val="000000"/>
                <w:kern w:val="0"/>
                <w:sz w:val="28"/>
                <w:szCs w:val="28"/>
                <w:lang w:val="en-US" w:eastAsia="zh-CN" w:bidi="ar-SA"/>
              </w:rPr>
            </w:pPr>
            <w:r>
              <w:rPr>
                <w:rFonts w:hint="eastAsia" w:ascii="仿宋" w:hAnsi="仿宋" w:eastAsia="仿宋" w:cs="仿宋"/>
                <w:b w:val="0"/>
                <w:bCs w:val="0"/>
                <w:color w:val="000000"/>
                <w:kern w:val="0"/>
                <w:sz w:val="28"/>
                <w:szCs w:val="28"/>
                <w:lang w:val="en-US" w:eastAsia="zh-CN" w:bidi="ar-SA"/>
              </w:rPr>
              <w:t>云资源服务</w:t>
            </w:r>
          </w:p>
        </w:tc>
        <w:tc>
          <w:tcPr>
            <w:tcW w:w="1137" w:type="pct"/>
            <w:tcBorders>
              <w:top w:val="single" w:color="auto" w:sz="4" w:space="0"/>
              <w:left w:val="single" w:color="auto" w:sz="4" w:space="0"/>
              <w:bottom w:val="single" w:color="auto" w:sz="4" w:space="0"/>
              <w:right w:val="single" w:color="auto" w:sz="4" w:space="0"/>
            </w:tcBorders>
            <w:shd w:val="clear" w:color="auto" w:fill="FFFFFF"/>
            <w:tcMar>
              <w:right w:w="0" w:type="dxa"/>
            </w:tcMar>
            <w:vAlign w:val="center"/>
          </w:tcPr>
          <w:p>
            <w:pPr>
              <w:keepNext w:val="0"/>
              <w:keepLines w:val="0"/>
              <w:widowControl w:val="0"/>
              <w:suppressLineNumbers w:val="0"/>
              <w:autoSpaceDE w:val="0"/>
              <w:autoSpaceDN w:val="0"/>
              <w:adjustRightInd w:val="0"/>
              <w:spacing w:before="0" w:beforeAutospacing="0" w:after="0" w:afterAutospacing="0" w:line="360" w:lineRule="auto"/>
              <w:ind w:left="0" w:leftChars="0" w:right="0" w:rightChars="0"/>
              <w:jc w:val="center"/>
              <w:rPr>
                <w:rFonts w:hint="default" w:ascii="仿宋" w:hAnsi="仿宋" w:eastAsia="仿宋" w:cs="仿宋"/>
                <w:b/>
                <w:bCs/>
                <w:color w:val="000000"/>
                <w:kern w:val="0"/>
                <w:sz w:val="28"/>
                <w:szCs w:val="28"/>
                <w:lang w:val="en-US" w:eastAsia="zh-CN" w:bidi="ar"/>
              </w:rPr>
            </w:pPr>
            <w:r>
              <w:rPr>
                <w:rFonts w:hint="eastAsia" w:ascii="仿宋" w:hAnsi="仿宋" w:eastAsia="仿宋" w:cs="仿宋"/>
                <w:sz w:val="28"/>
                <w:szCs w:val="28"/>
                <w:lang w:bidi="ar"/>
              </w:rPr>
              <w:t>基础环境集成实施服务</w:t>
            </w:r>
          </w:p>
        </w:tc>
        <w:tc>
          <w:tcPr>
            <w:tcW w:w="593" w:type="pct"/>
            <w:tcBorders>
              <w:top w:val="single" w:color="auto" w:sz="4" w:space="0"/>
              <w:left w:val="single" w:color="auto" w:sz="4" w:space="0"/>
              <w:bottom w:val="single" w:color="auto" w:sz="4" w:space="0"/>
              <w:right w:val="single" w:color="auto" w:sz="4" w:space="0"/>
            </w:tcBorders>
            <w:shd w:val="clear" w:color="auto" w:fill="FFFFFF"/>
            <w:tcMar>
              <w:right w:w="0" w:type="dxa"/>
            </w:tcMar>
            <w:vAlign w:val="center"/>
          </w:tcPr>
          <w:p>
            <w:pPr>
              <w:keepNext w:val="0"/>
              <w:keepLines w:val="0"/>
              <w:widowControl w:val="0"/>
              <w:suppressLineNumbers w:val="0"/>
              <w:autoSpaceDE w:val="0"/>
              <w:autoSpaceDN w:val="0"/>
              <w:adjustRightInd w:val="0"/>
              <w:spacing w:before="0" w:beforeAutospacing="0" w:after="0" w:afterAutospacing="0" w:line="360" w:lineRule="auto"/>
              <w:ind w:left="0" w:leftChars="0" w:right="0" w:rightChars="0"/>
              <w:jc w:val="center"/>
              <w:rPr>
                <w:rFonts w:hint="eastAsia" w:ascii="仿宋" w:hAnsi="仿宋" w:eastAsia="仿宋" w:cs="仿宋"/>
                <w:b w:val="0"/>
                <w:bCs w:val="0"/>
                <w:color w:val="000000"/>
                <w:kern w:val="0"/>
                <w:sz w:val="28"/>
                <w:szCs w:val="28"/>
                <w:lang w:val="en-US" w:eastAsia="zh-CN" w:bidi="ar"/>
              </w:rPr>
            </w:pPr>
            <w:r>
              <w:rPr>
                <w:rFonts w:hint="eastAsia" w:ascii="仿宋" w:hAnsi="仿宋" w:eastAsia="仿宋" w:cs="仿宋"/>
                <w:b w:val="0"/>
                <w:bCs w:val="0"/>
                <w:color w:val="000000"/>
                <w:kern w:val="0"/>
                <w:sz w:val="28"/>
                <w:szCs w:val="28"/>
                <w:lang w:val="en-US" w:eastAsia="zh-CN" w:bidi="ar"/>
              </w:rPr>
              <w:t>年</w:t>
            </w:r>
          </w:p>
        </w:tc>
        <w:tc>
          <w:tcPr>
            <w:tcW w:w="510" w:type="pct"/>
            <w:tcBorders>
              <w:top w:val="single" w:color="auto" w:sz="4" w:space="0"/>
              <w:left w:val="single" w:color="auto" w:sz="4" w:space="0"/>
              <w:bottom w:val="single" w:color="auto" w:sz="4" w:space="0"/>
              <w:right w:val="single" w:color="auto" w:sz="4" w:space="0"/>
            </w:tcBorders>
            <w:shd w:val="clear" w:color="auto" w:fill="FFFFFF"/>
            <w:tcMar>
              <w:right w:w="0" w:type="dxa"/>
            </w:tcMar>
            <w:vAlign w:val="center"/>
          </w:tcPr>
          <w:p>
            <w:pPr>
              <w:keepNext w:val="0"/>
              <w:keepLines w:val="0"/>
              <w:widowControl w:val="0"/>
              <w:suppressLineNumbers w:val="0"/>
              <w:autoSpaceDE w:val="0"/>
              <w:autoSpaceDN w:val="0"/>
              <w:adjustRightInd w:val="0"/>
              <w:spacing w:before="0" w:beforeAutospacing="0" w:after="0" w:afterAutospacing="0" w:line="360" w:lineRule="auto"/>
              <w:ind w:left="0" w:leftChars="0" w:right="0" w:rightChars="0"/>
              <w:jc w:val="center"/>
              <w:rPr>
                <w:rFonts w:hint="eastAsia" w:ascii="仿宋" w:hAnsi="仿宋" w:eastAsia="仿宋" w:cs="仿宋"/>
                <w:b w:val="0"/>
                <w:bCs w:val="0"/>
                <w:color w:val="000000"/>
                <w:kern w:val="0"/>
                <w:sz w:val="28"/>
                <w:szCs w:val="28"/>
                <w:lang w:val="en-US" w:eastAsia="zh-CN" w:bidi="ar"/>
              </w:rPr>
            </w:pPr>
            <w:r>
              <w:rPr>
                <w:rFonts w:hint="eastAsia" w:ascii="仿宋" w:hAnsi="仿宋" w:eastAsia="仿宋" w:cs="仿宋"/>
                <w:b w:val="0"/>
                <w:bCs w:val="0"/>
                <w:color w:val="000000"/>
                <w:kern w:val="0"/>
                <w:sz w:val="28"/>
                <w:szCs w:val="28"/>
                <w:lang w:val="en-US" w:eastAsia="zh-CN" w:bidi="ar"/>
              </w:rPr>
              <w:t>3</w:t>
            </w:r>
          </w:p>
        </w:tc>
        <w:tc>
          <w:tcPr>
            <w:tcW w:w="503" w:type="pct"/>
            <w:tcBorders>
              <w:top w:val="single" w:color="auto" w:sz="4" w:space="0"/>
              <w:left w:val="single" w:color="auto" w:sz="4" w:space="0"/>
              <w:bottom w:val="single" w:color="auto" w:sz="4" w:space="0"/>
              <w:right w:val="single" w:color="auto" w:sz="4" w:space="0"/>
            </w:tcBorders>
            <w:shd w:val="clear" w:color="auto" w:fill="FFFFFF"/>
            <w:tcMar>
              <w:right w:w="0" w:type="dxa"/>
            </w:tcMar>
            <w:vAlign w:val="center"/>
          </w:tcPr>
          <w:p>
            <w:pPr>
              <w:keepNext w:val="0"/>
              <w:keepLines w:val="0"/>
              <w:suppressLineNumbers w:val="0"/>
              <w:autoSpaceDE w:val="0"/>
              <w:autoSpaceDN w:val="0"/>
              <w:adjustRightInd w:val="0"/>
              <w:snapToGrid/>
              <w:spacing w:before="0" w:beforeAutospacing="0" w:after="0" w:afterAutospacing="0" w:line="360" w:lineRule="auto"/>
              <w:ind w:left="0" w:leftChars="0" w:right="0" w:rightChars="0"/>
              <w:jc w:val="center"/>
              <w:rPr>
                <w:rFonts w:hint="default" w:ascii="仿宋" w:hAnsi="仿宋" w:eastAsia="仿宋" w:cs="仿宋"/>
                <w:b w:val="0"/>
                <w:bCs w:val="0"/>
                <w:color w:val="auto"/>
                <w:kern w:val="2"/>
                <w:sz w:val="28"/>
                <w:szCs w:val="28"/>
                <w:lang w:val="en-US" w:eastAsia="zh-CN" w:bidi="ar"/>
              </w:rPr>
            </w:pPr>
            <w:r>
              <w:rPr>
                <w:rFonts w:hint="eastAsia" w:ascii="仿宋" w:hAnsi="仿宋" w:eastAsia="仿宋" w:cs="仿宋"/>
                <w:color w:val="auto"/>
                <w:kern w:val="2"/>
                <w:sz w:val="28"/>
                <w:szCs w:val="28"/>
                <w:lang w:val="en-US" w:eastAsia="zh-CN"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20" w:hRule="atLeast"/>
        </w:trPr>
        <w:tc>
          <w:tcPr>
            <w:tcW w:w="411" w:type="pct"/>
            <w:tcBorders>
              <w:top w:val="single" w:color="auto" w:sz="4" w:space="0"/>
              <w:left w:val="single" w:color="auto" w:sz="4" w:space="0"/>
              <w:bottom w:val="single" w:color="auto" w:sz="4" w:space="0"/>
              <w:right w:val="single" w:color="auto" w:sz="4" w:space="0"/>
            </w:tcBorders>
            <w:shd w:val="clear" w:color="auto" w:fill="FFFFFF"/>
            <w:tcMar>
              <w:right w:w="0" w:type="dxa"/>
            </w:tcMar>
            <w:vAlign w:val="center"/>
          </w:tcPr>
          <w:p>
            <w:pPr>
              <w:keepNext w:val="0"/>
              <w:keepLines w:val="0"/>
              <w:widowControl/>
              <w:suppressLineNumbers w:val="0"/>
              <w:spacing w:before="0" w:beforeAutospacing="0" w:after="0" w:afterAutospacing="0" w:line="300" w:lineRule="exact"/>
              <w:ind w:left="0" w:right="0"/>
              <w:jc w:val="center"/>
              <w:rPr>
                <w:rFonts w:hint="eastAsia" w:ascii="仿宋" w:hAnsi="仿宋" w:eastAsia="仿宋" w:cs="仿宋"/>
                <w:b w:val="0"/>
                <w:bCs w:val="0"/>
                <w:color w:val="000000"/>
                <w:kern w:val="0"/>
                <w:sz w:val="28"/>
                <w:szCs w:val="28"/>
                <w:lang w:val="en-US" w:eastAsia="zh-CN"/>
              </w:rPr>
            </w:pPr>
          </w:p>
        </w:tc>
        <w:tc>
          <w:tcPr>
            <w:tcW w:w="796" w:type="pct"/>
            <w:vMerge w:val="continue"/>
            <w:tcBorders>
              <w:left w:val="single" w:color="auto" w:sz="4" w:space="0"/>
              <w:right w:val="single" w:color="auto" w:sz="4" w:space="0"/>
            </w:tcBorders>
            <w:shd w:val="clear" w:color="auto" w:fill="auto"/>
            <w:tcMar>
              <w:right w:w="0" w:type="dxa"/>
            </w:tcMar>
            <w:vAlign w:val="center"/>
          </w:tcPr>
          <w:p>
            <w:pPr>
              <w:keepNext w:val="0"/>
              <w:keepLines w:val="0"/>
              <w:widowControl/>
              <w:suppressLineNumbers w:val="0"/>
              <w:spacing w:before="0" w:beforeAutospacing="0" w:after="0" w:afterAutospacing="0" w:line="300" w:lineRule="exact"/>
              <w:ind w:left="0" w:right="0"/>
              <w:jc w:val="center"/>
              <w:rPr>
                <w:rFonts w:hint="default" w:ascii="仿宋" w:hAnsi="仿宋" w:eastAsia="仿宋" w:cs="仿宋"/>
                <w:b w:val="0"/>
                <w:bCs w:val="0"/>
                <w:color w:val="000000"/>
                <w:kern w:val="0"/>
                <w:sz w:val="28"/>
                <w:szCs w:val="28"/>
                <w:lang w:val="en-US" w:eastAsia="zh-CN"/>
              </w:rPr>
            </w:pPr>
          </w:p>
        </w:tc>
        <w:tc>
          <w:tcPr>
            <w:tcW w:w="1047" w:type="pct"/>
            <w:tcBorders>
              <w:top w:val="single" w:color="auto" w:sz="4" w:space="0"/>
              <w:left w:val="single" w:color="auto" w:sz="4" w:space="0"/>
              <w:bottom w:val="single" w:color="auto" w:sz="4" w:space="0"/>
              <w:right w:val="single" w:color="auto" w:sz="4" w:space="0"/>
            </w:tcBorders>
            <w:shd w:val="clear" w:color="auto" w:fill="auto"/>
            <w:tcMar>
              <w:right w:w="0" w:type="dxa"/>
            </w:tcMar>
            <w:vAlign w:val="center"/>
          </w:tcPr>
          <w:p>
            <w:pPr>
              <w:keepNext w:val="0"/>
              <w:keepLines w:val="0"/>
              <w:widowControl/>
              <w:suppressLineNumbers w:val="0"/>
              <w:spacing w:before="0" w:beforeAutospacing="0" w:after="0" w:afterAutospacing="0" w:line="300" w:lineRule="exact"/>
              <w:ind w:left="0" w:leftChars="0" w:right="0" w:rightChars="0"/>
              <w:jc w:val="center"/>
              <w:rPr>
                <w:rFonts w:hint="eastAsia" w:ascii="仿宋" w:hAnsi="仿宋" w:eastAsia="仿宋" w:cs="仿宋"/>
                <w:b w:val="0"/>
                <w:bCs w:val="0"/>
                <w:color w:val="000000"/>
                <w:kern w:val="0"/>
                <w:sz w:val="28"/>
                <w:szCs w:val="28"/>
                <w:lang w:val="en-US" w:eastAsia="zh-CN" w:bidi="ar-SA"/>
              </w:rPr>
            </w:pPr>
            <w:r>
              <w:rPr>
                <w:rFonts w:hint="eastAsia" w:ascii="仿宋" w:hAnsi="仿宋" w:eastAsia="仿宋" w:cs="仿宋"/>
                <w:b w:val="0"/>
                <w:bCs w:val="0"/>
                <w:color w:val="000000"/>
                <w:kern w:val="0"/>
                <w:sz w:val="28"/>
                <w:szCs w:val="28"/>
                <w:lang w:val="en-US" w:eastAsia="zh-CN" w:bidi="ar-SA"/>
              </w:rPr>
              <w:t xml:space="preserve">广财慕课平台技术保障 </w:t>
            </w:r>
          </w:p>
        </w:tc>
        <w:tc>
          <w:tcPr>
            <w:tcW w:w="1137" w:type="pct"/>
            <w:tcBorders>
              <w:top w:val="single" w:color="auto" w:sz="4" w:space="0"/>
              <w:left w:val="single" w:color="auto" w:sz="4" w:space="0"/>
              <w:bottom w:val="single" w:color="auto" w:sz="4" w:space="0"/>
              <w:right w:val="single" w:color="auto" w:sz="4" w:space="0"/>
            </w:tcBorders>
            <w:shd w:val="clear" w:color="auto" w:fill="FFFFFF"/>
            <w:tcMar>
              <w:right w:w="0" w:type="dxa"/>
            </w:tcMar>
            <w:vAlign w:val="center"/>
          </w:tcPr>
          <w:p>
            <w:pPr>
              <w:keepNext w:val="0"/>
              <w:keepLines w:val="0"/>
              <w:widowControl w:val="0"/>
              <w:suppressLineNumbers w:val="0"/>
              <w:autoSpaceDE w:val="0"/>
              <w:autoSpaceDN w:val="0"/>
              <w:adjustRightInd w:val="0"/>
              <w:spacing w:before="0" w:beforeAutospacing="0" w:after="0" w:afterAutospacing="0" w:line="360" w:lineRule="auto"/>
              <w:ind w:left="0" w:leftChars="0" w:right="0" w:rightChars="0"/>
              <w:jc w:val="center"/>
              <w:rPr>
                <w:rFonts w:hint="eastAsia" w:ascii="仿宋" w:hAnsi="仿宋" w:eastAsia="仿宋" w:cs="仿宋"/>
                <w:b/>
                <w:bCs/>
                <w:color w:val="000000"/>
                <w:kern w:val="0"/>
                <w:sz w:val="28"/>
                <w:szCs w:val="28"/>
                <w:lang w:val="en-US" w:eastAsia="zh-CN" w:bidi="ar"/>
              </w:rPr>
            </w:pPr>
            <w:r>
              <w:rPr>
                <w:rFonts w:hint="eastAsia" w:ascii="仿宋" w:hAnsi="仿宋" w:eastAsia="仿宋" w:cs="仿宋"/>
                <w:sz w:val="28"/>
                <w:szCs w:val="28"/>
                <w:lang w:bidi="ar"/>
              </w:rPr>
              <w:t>基础环境集成实施服务</w:t>
            </w:r>
          </w:p>
        </w:tc>
        <w:tc>
          <w:tcPr>
            <w:tcW w:w="593" w:type="pct"/>
            <w:tcBorders>
              <w:top w:val="single" w:color="auto" w:sz="4" w:space="0"/>
              <w:left w:val="single" w:color="auto" w:sz="4" w:space="0"/>
              <w:bottom w:val="single" w:color="auto" w:sz="4" w:space="0"/>
              <w:right w:val="single" w:color="auto" w:sz="4" w:space="0"/>
            </w:tcBorders>
            <w:shd w:val="clear" w:color="auto" w:fill="FFFFFF"/>
            <w:tcMar>
              <w:right w:w="0" w:type="dxa"/>
            </w:tcMar>
            <w:vAlign w:val="center"/>
          </w:tcPr>
          <w:p>
            <w:pPr>
              <w:keepNext w:val="0"/>
              <w:keepLines w:val="0"/>
              <w:widowControl w:val="0"/>
              <w:suppressLineNumbers w:val="0"/>
              <w:autoSpaceDE w:val="0"/>
              <w:autoSpaceDN w:val="0"/>
              <w:adjustRightInd w:val="0"/>
              <w:spacing w:before="0" w:beforeAutospacing="0" w:after="0" w:afterAutospacing="0" w:line="360" w:lineRule="auto"/>
              <w:ind w:left="0" w:leftChars="0" w:right="0" w:rightChars="0"/>
              <w:jc w:val="center"/>
              <w:rPr>
                <w:rFonts w:hint="eastAsia" w:ascii="仿宋" w:hAnsi="仿宋" w:eastAsia="仿宋" w:cs="仿宋"/>
                <w:b w:val="0"/>
                <w:bCs w:val="0"/>
                <w:color w:val="000000"/>
                <w:kern w:val="0"/>
                <w:sz w:val="28"/>
                <w:szCs w:val="28"/>
                <w:lang w:val="en-US" w:eastAsia="zh-CN" w:bidi="ar"/>
              </w:rPr>
            </w:pPr>
            <w:r>
              <w:rPr>
                <w:rFonts w:hint="eastAsia" w:ascii="仿宋" w:hAnsi="仿宋" w:eastAsia="仿宋" w:cs="仿宋"/>
                <w:b w:val="0"/>
                <w:bCs w:val="0"/>
                <w:color w:val="000000"/>
                <w:kern w:val="0"/>
                <w:sz w:val="28"/>
                <w:szCs w:val="28"/>
                <w:lang w:val="en-US" w:eastAsia="zh-CN" w:bidi="ar"/>
              </w:rPr>
              <w:t>年</w:t>
            </w:r>
          </w:p>
        </w:tc>
        <w:tc>
          <w:tcPr>
            <w:tcW w:w="510" w:type="pct"/>
            <w:tcBorders>
              <w:top w:val="single" w:color="auto" w:sz="4" w:space="0"/>
              <w:left w:val="single" w:color="auto" w:sz="4" w:space="0"/>
              <w:bottom w:val="single" w:color="auto" w:sz="4" w:space="0"/>
              <w:right w:val="single" w:color="auto" w:sz="4" w:space="0"/>
            </w:tcBorders>
            <w:shd w:val="clear" w:color="auto" w:fill="FFFFFF"/>
            <w:tcMar>
              <w:right w:w="0" w:type="dxa"/>
            </w:tcMar>
            <w:vAlign w:val="center"/>
          </w:tcPr>
          <w:p>
            <w:pPr>
              <w:keepNext w:val="0"/>
              <w:keepLines w:val="0"/>
              <w:widowControl w:val="0"/>
              <w:suppressLineNumbers w:val="0"/>
              <w:autoSpaceDE w:val="0"/>
              <w:autoSpaceDN w:val="0"/>
              <w:adjustRightInd w:val="0"/>
              <w:spacing w:before="0" w:beforeAutospacing="0" w:after="0" w:afterAutospacing="0" w:line="360" w:lineRule="auto"/>
              <w:ind w:left="0" w:leftChars="0" w:right="0" w:rightChars="0"/>
              <w:jc w:val="center"/>
              <w:rPr>
                <w:rFonts w:hint="eastAsia" w:ascii="仿宋" w:hAnsi="仿宋" w:eastAsia="仿宋" w:cs="仿宋"/>
                <w:b w:val="0"/>
                <w:bCs w:val="0"/>
                <w:color w:val="000000"/>
                <w:kern w:val="0"/>
                <w:sz w:val="28"/>
                <w:szCs w:val="28"/>
                <w:lang w:val="en-US" w:eastAsia="zh-CN" w:bidi="ar"/>
              </w:rPr>
            </w:pPr>
            <w:r>
              <w:rPr>
                <w:rFonts w:hint="eastAsia" w:ascii="仿宋" w:hAnsi="仿宋" w:eastAsia="仿宋" w:cs="仿宋"/>
                <w:b w:val="0"/>
                <w:bCs w:val="0"/>
                <w:color w:val="000000"/>
                <w:kern w:val="0"/>
                <w:sz w:val="28"/>
                <w:szCs w:val="28"/>
                <w:lang w:val="en-US" w:eastAsia="zh-CN" w:bidi="ar"/>
              </w:rPr>
              <w:t>3</w:t>
            </w:r>
          </w:p>
        </w:tc>
        <w:tc>
          <w:tcPr>
            <w:tcW w:w="503" w:type="pct"/>
            <w:tcBorders>
              <w:top w:val="single" w:color="auto" w:sz="4" w:space="0"/>
              <w:left w:val="single" w:color="auto" w:sz="4" w:space="0"/>
              <w:bottom w:val="single" w:color="auto" w:sz="4" w:space="0"/>
              <w:right w:val="single" w:color="auto" w:sz="4" w:space="0"/>
            </w:tcBorders>
            <w:shd w:val="clear" w:color="auto" w:fill="FFFFFF"/>
            <w:tcMar>
              <w:right w:w="0" w:type="dxa"/>
            </w:tcMar>
            <w:vAlign w:val="center"/>
          </w:tcPr>
          <w:p>
            <w:pPr>
              <w:keepNext w:val="0"/>
              <w:keepLines w:val="0"/>
              <w:suppressLineNumbers w:val="0"/>
              <w:autoSpaceDE w:val="0"/>
              <w:autoSpaceDN w:val="0"/>
              <w:adjustRightInd w:val="0"/>
              <w:snapToGrid/>
              <w:spacing w:before="0" w:beforeAutospacing="0" w:after="0" w:afterAutospacing="0" w:line="360" w:lineRule="auto"/>
              <w:ind w:left="0" w:leftChars="0" w:right="0" w:rightChars="0"/>
              <w:jc w:val="center"/>
              <w:rPr>
                <w:rFonts w:hint="eastAsia" w:ascii="仿宋" w:hAnsi="仿宋" w:eastAsia="仿宋" w:cs="仿宋"/>
                <w:b w:val="0"/>
                <w:bCs w:val="0"/>
                <w:color w:val="auto"/>
                <w:kern w:val="2"/>
                <w:sz w:val="28"/>
                <w:szCs w:val="28"/>
                <w:lang w:val="en-US" w:eastAsia="zh-CN" w:bidi="ar"/>
              </w:rPr>
            </w:pPr>
            <w:r>
              <w:rPr>
                <w:rFonts w:hint="eastAsia" w:ascii="仿宋" w:hAnsi="仿宋" w:eastAsia="仿宋" w:cs="仿宋"/>
                <w:color w:val="auto"/>
                <w:kern w:val="2"/>
                <w:sz w:val="28"/>
                <w:szCs w:val="28"/>
                <w:lang w:val="en-US" w:eastAsia="zh-CN" w:bidi="ar"/>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20" w:hRule="atLeast"/>
        </w:trPr>
        <w:tc>
          <w:tcPr>
            <w:tcW w:w="411" w:type="pct"/>
            <w:tcBorders>
              <w:top w:val="single" w:color="auto" w:sz="4" w:space="0"/>
              <w:left w:val="single" w:color="auto" w:sz="4" w:space="0"/>
              <w:bottom w:val="single" w:color="auto" w:sz="4" w:space="0"/>
              <w:right w:val="single" w:color="auto" w:sz="4" w:space="0"/>
            </w:tcBorders>
            <w:shd w:val="clear" w:color="auto" w:fill="FFFFFF"/>
            <w:tcMar>
              <w:right w:w="0" w:type="dxa"/>
            </w:tcMar>
            <w:vAlign w:val="center"/>
          </w:tcPr>
          <w:p>
            <w:pPr>
              <w:keepNext w:val="0"/>
              <w:keepLines w:val="0"/>
              <w:widowControl/>
              <w:suppressLineNumbers w:val="0"/>
              <w:spacing w:before="0" w:beforeAutospacing="0" w:after="0" w:afterAutospacing="0" w:line="300" w:lineRule="exact"/>
              <w:ind w:left="0" w:right="0"/>
              <w:jc w:val="center"/>
              <w:rPr>
                <w:rFonts w:hint="default" w:ascii="仿宋" w:hAnsi="仿宋" w:eastAsia="仿宋" w:cs="仿宋"/>
                <w:sz w:val="28"/>
                <w:szCs w:val="28"/>
                <w:lang w:val="en-US"/>
              </w:rPr>
            </w:pPr>
            <w:r>
              <w:rPr>
                <w:rFonts w:hint="eastAsia" w:ascii="仿宋" w:hAnsi="仿宋" w:eastAsia="仿宋" w:cs="仿宋"/>
                <w:b w:val="0"/>
                <w:bCs w:val="0"/>
                <w:color w:val="000000"/>
                <w:kern w:val="0"/>
                <w:sz w:val="28"/>
                <w:szCs w:val="28"/>
                <w:lang w:val="en-US" w:eastAsia="zh-CN"/>
              </w:rPr>
              <w:t>3</w:t>
            </w:r>
          </w:p>
        </w:tc>
        <w:tc>
          <w:tcPr>
            <w:tcW w:w="796" w:type="pct"/>
            <w:vMerge w:val="continue"/>
            <w:tcBorders>
              <w:left w:val="single" w:color="auto" w:sz="4" w:space="0"/>
              <w:right w:val="single" w:color="auto" w:sz="4" w:space="0"/>
            </w:tcBorders>
            <w:shd w:val="clear" w:color="auto" w:fill="auto"/>
            <w:tcMar>
              <w:right w:w="0" w:type="dxa"/>
            </w:tcMar>
            <w:vAlign w:val="center"/>
          </w:tcPr>
          <w:p>
            <w:pPr>
              <w:keepNext w:val="0"/>
              <w:keepLines w:val="0"/>
              <w:widowControl/>
              <w:suppressLineNumbers w:val="0"/>
              <w:spacing w:before="0" w:beforeAutospacing="0" w:after="0" w:afterAutospacing="0" w:line="300" w:lineRule="exact"/>
              <w:ind w:left="0" w:right="0"/>
              <w:jc w:val="center"/>
              <w:rPr>
                <w:rFonts w:hint="default" w:ascii="仿宋" w:hAnsi="仿宋" w:eastAsia="仿宋" w:cs="仿宋"/>
                <w:b w:val="0"/>
                <w:bCs w:val="0"/>
                <w:color w:val="000000"/>
                <w:kern w:val="0"/>
                <w:sz w:val="28"/>
                <w:szCs w:val="28"/>
                <w:lang w:val="en-US" w:eastAsia="zh-CN"/>
              </w:rPr>
            </w:pPr>
          </w:p>
        </w:tc>
        <w:tc>
          <w:tcPr>
            <w:tcW w:w="1047" w:type="pct"/>
            <w:tcBorders>
              <w:top w:val="single" w:color="auto" w:sz="4" w:space="0"/>
              <w:left w:val="single" w:color="auto" w:sz="4" w:space="0"/>
              <w:bottom w:val="single" w:color="auto" w:sz="4" w:space="0"/>
              <w:right w:val="single" w:color="auto" w:sz="4" w:space="0"/>
            </w:tcBorders>
            <w:shd w:val="clear" w:color="auto" w:fill="auto"/>
            <w:tcMar>
              <w:right w:w="0" w:type="dxa"/>
            </w:tcMar>
            <w:vAlign w:val="center"/>
          </w:tcPr>
          <w:p>
            <w:pPr>
              <w:keepNext w:val="0"/>
              <w:keepLines w:val="0"/>
              <w:widowControl/>
              <w:suppressLineNumbers w:val="0"/>
              <w:spacing w:before="0" w:beforeAutospacing="0" w:after="0" w:afterAutospacing="0" w:line="300" w:lineRule="exact"/>
              <w:ind w:left="0" w:right="0"/>
              <w:jc w:val="center"/>
              <w:rPr>
                <w:rFonts w:hint="eastAsia" w:ascii="仿宋" w:hAnsi="仿宋" w:eastAsia="仿宋" w:cs="仿宋"/>
                <w:b w:val="0"/>
                <w:bCs w:val="0"/>
                <w:color w:val="000000"/>
                <w:kern w:val="0"/>
                <w:sz w:val="28"/>
                <w:szCs w:val="28"/>
                <w:lang w:val="en-US" w:eastAsia="zh-CN" w:bidi="ar-SA"/>
              </w:rPr>
            </w:pPr>
            <w:r>
              <w:rPr>
                <w:rFonts w:hint="eastAsia" w:ascii="仿宋" w:hAnsi="仿宋" w:eastAsia="仿宋" w:cs="仿宋"/>
                <w:b w:val="0"/>
                <w:bCs w:val="0"/>
                <w:color w:val="000000"/>
                <w:kern w:val="0"/>
                <w:sz w:val="28"/>
                <w:szCs w:val="28"/>
                <w:lang w:val="en-US" w:eastAsia="zh-CN" w:bidi="ar-SA"/>
              </w:rPr>
              <w:t>广财慕课平台更新功能</w:t>
            </w:r>
          </w:p>
        </w:tc>
        <w:tc>
          <w:tcPr>
            <w:tcW w:w="1137" w:type="pct"/>
            <w:tcBorders>
              <w:top w:val="single" w:color="auto" w:sz="4" w:space="0"/>
              <w:left w:val="single" w:color="auto" w:sz="4" w:space="0"/>
              <w:bottom w:val="single" w:color="auto" w:sz="4" w:space="0"/>
              <w:right w:val="single" w:color="auto" w:sz="4" w:space="0"/>
            </w:tcBorders>
            <w:shd w:val="clear" w:color="auto" w:fill="FFFFFF"/>
            <w:tcMar>
              <w:right w:w="0" w:type="dxa"/>
            </w:tcMar>
            <w:vAlign w:val="center"/>
          </w:tcPr>
          <w:p>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default" w:ascii="仿宋" w:hAnsi="仿宋" w:eastAsia="仿宋" w:cs="仿宋"/>
                <w:b/>
                <w:bCs/>
                <w:color w:val="000000"/>
                <w:kern w:val="0"/>
                <w:sz w:val="28"/>
                <w:szCs w:val="28"/>
                <w:lang w:val="en-US" w:eastAsia="zh-CN" w:bidi="ar"/>
              </w:rPr>
            </w:pPr>
            <w:r>
              <w:rPr>
                <w:rFonts w:hint="eastAsia" w:ascii="仿宋" w:hAnsi="仿宋" w:eastAsia="仿宋" w:cs="仿宋"/>
                <w:sz w:val="28"/>
                <w:szCs w:val="28"/>
                <w:lang w:val="en-US" w:eastAsia="zh-CN" w:bidi="ar"/>
              </w:rPr>
              <w:t>支撑软件开发服务</w:t>
            </w:r>
          </w:p>
        </w:tc>
        <w:tc>
          <w:tcPr>
            <w:tcW w:w="593" w:type="pct"/>
            <w:tcBorders>
              <w:top w:val="single" w:color="auto" w:sz="4" w:space="0"/>
              <w:left w:val="single" w:color="auto" w:sz="4" w:space="0"/>
              <w:bottom w:val="single" w:color="auto" w:sz="4" w:space="0"/>
              <w:right w:val="single" w:color="auto" w:sz="4" w:space="0"/>
            </w:tcBorders>
            <w:shd w:val="clear" w:color="auto" w:fill="FFFFFF"/>
            <w:tcMar>
              <w:right w:w="0" w:type="dxa"/>
            </w:tcMar>
            <w:vAlign w:val="center"/>
          </w:tcPr>
          <w:p>
            <w:pPr>
              <w:keepNext w:val="0"/>
              <w:keepLines w:val="0"/>
              <w:widowControl w:val="0"/>
              <w:suppressLineNumbers w:val="0"/>
              <w:autoSpaceDE w:val="0"/>
              <w:autoSpaceDN w:val="0"/>
              <w:adjustRightInd w:val="0"/>
              <w:spacing w:before="0" w:beforeAutospacing="0" w:after="0" w:afterAutospacing="0" w:line="360" w:lineRule="auto"/>
              <w:ind w:left="0" w:leftChars="0" w:right="0" w:rightChars="0"/>
              <w:jc w:val="center"/>
              <w:rPr>
                <w:rFonts w:hint="default" w:ascii="仿宋" w:hAnsi="仿宋" w:eastAsia="仿宋" w:cs="仿宋"/>
                <w:b w:val="0"/>
                <w:bCs w:val="0"/>
                <w:color w:val="000000"/>
                <w:kern w:val="0"/>
                <w:sz w:val="28"/>
                <w:szCs w:val="28"/>
                <w:lang w:val="en-US" w:eastAsia="zh-CN" w:bidi="ar"/>
              </w:rPr>
            </w:pPr>
            <w:r>
              <w:rPr>
                <w:rFonts w:hint="eastAsia" w:ascii="仿宋" w:hAnsi="仿宋" w:eastAsia="仿宋" w:cs="仿宋"/>
                <w:b w:val="0"/>
                <w:bCs w:val="0"/>
                <w:color w:val="000000"/>
                <w:kern w:val="0"/>
                <w:sz w:val="28"/>
                <w:szCs w:val="28"/>
                <w:lang w:val="en-US" w:eastAsia="zh-CN" w:bidi="ar"/>
              </w:rPr>
              <w:t>年</w:t>
            </w:r>
          </w:p>
        </w:tc>
        <w:tc>
          <w:tcPr>
            <w:tcW w:w="510" w:type="pct"/>
            <w:tcBorders>
              <w:top w:val="single" w:color="auto" w:sz="4" w:space="0"/>
              <w:left w:val="single" w:color="auto" w:sz="4" w:space="0"/>
              <w:bottom w:val="single" w:color="auto" w:sz="4" w:space="0"/>
              <w:right w:val="single" w:color="auto" w:sz="4" w:space="0"/>
            </w:tcBorders>
            <w:shd w:val="clear" w:color="auto" w:fill="FFFFFF"/>
            <w:tcMar>
              <w:right w:w="0" w:type="dxa"/>
            </w:tcMar>
            <w:vAlign w:val="center"/>
          </w:tcPr>
          <w:p>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default" w:ascii="仿宋" w:hAnsi="仿宋" w:eastAsia="仿宋" w:cs="仿宋"/>
                <w:b w:val="0"/>
                <w:bCs w:val="0"/>
                <w:color w:val="000000"/>
                <w:kern w:val="0"/>
                <w:sz w:val="28"/>
                <w:szCs w:val="28"/>
                <w:lang w:val="en-US" w:eastAsia="zh-CN" w:bidi="ar"/>
              </w:rPr>
            </w:pPr>
            <w:r>
              <w:rPr>
                <w:rFonts w:hint="eastAsia" w:ascii="仿宋" w:hAnsi="仿宋" w:eastAsia="仿宋" w:cs="仿宋"/>
                <w:b w:val="0"/>
                <w:bCs w:val="0"/>
                <w:color w:val="000000"/>
                <w:kern w:val="0"/>
                <w:sz w:val="28"/>
                <w:szCs w:val="28"/>
                <w:lang w:val="en-US" w:eastAsia="zh-CN" w:bidi="ar"/>
              </w:rPr>
              <w:t>3</w:t>
            </w:r>
          </w:p>
        </w:tc>
        <w:tc>
          <w:tcPr>
            <w:tcW w:w="503" w:type="pct"/>
            <w:tcBorders>
              <w:top w:val="single" w:color="auto" w:sz="4" w:space="0"/>
              <w:left w:val="single" w:color="auto" w:sz="4" w:space="0"/>
              <w:bottom w:val="single" w:color="auto" w:sz="4" w:space="0"/>
              <w:right w:val="single" w:color="auto" w:sz="4" w:space="0"/>
            </w:tcBorders>
            <w:shd w:val="clear" w:color="auto" w:fill="FFFFFF"/>
            <w:tcMar>
              <w:right w:w="0" w:type="dxa"/>
            </w:tcMar>
            <w:vAlign w:val="center"/>
          </w:tcPr>
          <w:p>
            <w:pPr>
              <w:keepNext w:val="0"/>
              <w:keepLines w:val="0"/>
              <w:suppressLineNumbers w:val="0"/>
              <w:autoSpaceDE w:val="0"/>
              <w:autoSpaceDN w:val="0"/>
              <w:adjustRightInd w:val="0"/>
              <w:snapToGrid/>
              <w:spacing w:before="0" w:beforeAutospacing="0" w:after="0" w:afterAutospacing="0" w:line="360" w:lineRule="auto"/>
              <w:ind w:left="0" w:leftChars="0" w:right="0" w:rightChars="0"/>
              <w:jc w:val="center"/>
              <w:rPr>
                <w:rFonts w:hint="default" w:ascii="仿宋" w:hAnsi="仿宋" w:eastAsia="仿宋" w:cs="仿宋"/>
                <w:b w:val="0"/>
                <w:bCs w:val="0"/>
                <w:color w:val="auto"/>
                <w:kern w:val="2"/>
                <w:sz w:val="28"/>
                <w:szCs w:val="28"/>
                <w:lang w:val="en-US" w:eastAsia="zh-CN" w:bidi="ar"/>
              </w:rPr>
            </w:pPr>
            <w:r>
              <w:rPr>
                <w:rFonts w:hint="eastAsia" w:ascii="仿宋" w:hAnsi="仿宋" w:eastAsia="仿宋" w:cs="仿宋"/>
                <w:color w:val="auto"/>
                <w:kern w:val="2"/>
                <w:sz w:val="28"/>
                <w:szCs w:val="28"/>
                <w:lang w:val="en-US" w:eastAsia="zh-CN" w:bidi="ar"/>
              </w:rPr>
              <w:t>否</w:t>
            </w:r>
          </w:p>
        </w:tc>
      </w:tr>
    </w:tbl>
    <w:p>
      <w:pPr>
        <w:pStyle w:val="10"/>
        <w:widowControl/>
        <w:rPr>
          <w:rFonts w:hint="eastAsia" w:ascii="仿宋" w:hAnsi="Calibri" w:eastAsia="仿宋" w:cs="Helvetica Neue"/>
          <w:i/>
          <w:iCs/>
          <w:color w:val="000000"/>
          <w:kern w:val="0"/>
          <w:sz w:val="28"/>
          <w:szCs w:val="28"/>
          <w:lang w:val="en-US"/>
        </w:rPr>
      </w:pPr>
    </w:p>
    <w:p>
      <w:pPr>
        <w:pStyle w:val="10"/>
        <w:widowControl/>
        <w:rPr>
          <w:rFonts w:hint="eastAsia" w:ascii="仿宋" w:hAnsi="Calibri" w:eastAsia="仿宋" w:cs="Helvetica Neue"/>
          <w:i/>
          <w:iCs/>
          <w:color w:val="000000"/>
          <w:kern w:val="0"/>
          <w:sz w:val="28"/>
          <w:szCs w:val="28"/>
          <w:lang w:val="en-US"/>
        </w:rPr>
      </w:pPr>
    </w:p>
    <w:p>
      <w:pPr>
        <w:pStyle w:val="4"/>
        <w:bidi w:val="0"/>
        <w:rPr>
          <w:rFonts w:hint="eastAsia"/>
          <w:lang w:val="en-US" w:eastAsia="zh-CN"/>
        </w:rPr>
      </w:pPr>
    </w:p>
    <w:p>
      <w:pPr>
        <w:pStyle w:val="4"/>
        <w:bidi w:val="0"/>
        <w:rPr>
          <w:rFonts w:hint="eastAsia"/>
          <w:lang w:val="en-US" w:eastAsia="zh-CN"/>
        </w:rPr>
      </w:pPr>
    </w:p>
    <w:p>
      <w:pPr>
        <w:pStyle w:val="4"/>
        <w:bidi w:val="0"/>
        <w:rPr>
          <w:rFonts w:hint="eastAsia"/>
          <w:lang w:val="en-US" w:eastAsia="zh-CN"/>
        </w:rPr>
      </w:pPr>
    </w:p>
    <w:p>
      <w:pPr>
        <w:pStyle w:val="4"/>
        <w:bidi w:val="0"/>
        <w:rPr>
          <w:rFonts w:hint="eastAsia"/>
          <w:lang w:val="en-US" w:eastAsia="zh-CN"/>
        </w:rPr>
      </w:pPr>
    </w:p>
    <w:p>
      <w:pPr>
        <w:pStyle w:val="4"/>
        <w:bidi w:val="0"/>
        <w:rPr>
          <w:rFonts w:hint="eastAsia"/>
          <w:lang w:val="en-US" w:eastAsia="zh-CN"/>
        </w:rPr>
      </w:pPr>
      <w:r>
        <w:rPr>
          <w:rFonts w:hint="eastAsia"/>
          <w:lang w:val="en-US" w:eastAsia="zh-CN"/>
        </w:rPr>
        <w:t>（五）技术要求与商务要求</w:t>
      </w:r>
    </w:p>
    <w:p>
      <w:pPr>
        <w:keepNext w:val="0"/>
        <w:keepLines w:val="0"/>
        <w:widowControl w:val="0"/>
        <w:suppressLineNumbers w:val="0"/>
        <w:spacing w:before="0" w:beforeAutospacing="0" w:after="0" w:afterAutospacing="0" w:line="360" w:lineRule="auto"/>
        <w:ind w:left="0" w:leftChars="0" w:right="0" w:rightChars="0"/>
        <w:jc w:val="both"/>
        <w:outlineLvl w:val="2"/>
        <w:rPr>
          <w:rFonts w:hint="eastAsia" w:ascii="仿宋" w:hAnsi="仿宋" w:eastAsia="仿宋" w:cs="仿宋"/>
          <w:sz w:val="32"/>
          <w:szCs w:val="32"/>
          <w:lang w:val="en-US"/>
        </w:rPr>
      </w:pPr>
      <w:r>
        <w:rPr>
          <w:rFonts w:hint="eastAsia" w:ascii="仿宋" w:hAnsi="Calibri" w:eastAsia="仿宋" w:cs="仿宋"/>
          <w:b/>
          <w:bCs/>
          <w:kern w:val="2"/>
          <w:sz w:val="32"/>
          <w:szCs w:val="40"/>
          <w:lang w:val="en-US" w:eastAsia="zh-CN" w:bidi="ar"/>
        </w:rPr>
        <w:t>1.技术要求</w:t>
      </w:r>
      <w:r>
        <w:rPr>
          <w:rFonts w:hint="eastAsia" w:ascii="仿宋" w:hAnsi="Calibri" w:eastAsia="仿宋" w:cs="仿宋"/>
          <w:kern w:val="2"/>
          <w:sz w:val="32"/>
          <w:szCs w:val="40"/>
          <w:lang w:val="en-US" w:eastAsia="zh-CN" w:bidi="ar"/>
        </w:rPr>
        <w:t>（包括性能、材料、结构、外观、安全或服务内容和</w:t>
      </w:r>
      <w:r>
        <w:rPr>
          <w:rFonts w:hint="eastAsia" w:ascii="仿宋" w:hAnsi="仿宋" w:eastAsia="仿宋" w:cs="仿宋"/>
          <w:kern w:val="2"/>
          <w:sz w:val="32"/>
          <w:szCs w:val="32"/>
          <w:lang w:val="en-US" w:eastAsia="zh-CN" w:bidi="ar"/>
        </w:rPr>
        <w:t>服务标准）：</w:t>
      </w:r>
    </w:p>
    <w:p>
      <w:pPr>
        <w:keepNext w:val="0"/>
        <w:keepLines w:val="0"/>
        <w:widowControl/>
        <w:suppressLineNumbers w:val="0"/>
        <w:spacing w:before="0" w:beforeAutospacing="0" w:after="0" w:afterAutospacing="0" w:line="360" w:lineRule="auto"/>
        <w:ind w:left="0" w:leftChars="0" w:right="0" w:rightChars="0" w:firstLine="640" w:firstLineChars="200"/>
        <w:jc w:val="both"/>
        <w:rPr>
          <w:rFonts w:hint="eastAsia" w:ascii="仿宋" w:hAnsi="仿宋" w:eastAsia="仿宋" w:cs="仿宋"/>
          <w:b w:val="0"/>
          <w:bCs/>
          <w:color w:val="000000"/>
          <w:kern w:val="0"/>
          <w:sz w:val="32"/>
          <w:szCs w:val="32"/>
          <w:u w:val="single"/>
          <w:lang w:val="en-US" w:eastAsia="zh-CN" w:bidi="ar"/>
        </w:rPr>
      </w:pPr>
      <w:r>
        <w:rPr>
          <w:rFonts w:hint="eastAsia" w:ascii="仿宋" w:hAnsi="仿宋" w:eastAsia="仿宋" w:cs="仿宋"/>
          <w:b w:val="0"/>
          <w:bCs/>
          <w:color w:val="000000"/>
          <w:kern w:val="0"/>
          <w:sz w:val="32"/>
          <w:szCs w:val="32"/>
          <w:u w:val="none"/>
          <w:lang w:val="en-US" w:eastAsia="zh-CN" w:bidi="ar"/>
        </w:rPr>
        <w:t>本项目围绕广财慕课平台的云资源租赁及技术支持服务，需满足学校一体化网络教学需求，核心要点如下：</w:t>
      </w:r>
    </w:p>
    <w:p>
      <w:pPr>
        <w:keepNext w:val="0"/>
        <w:keepLines w:val="0"/>
        <w:widowControl/>
        <w:suppressLineNumbers w:val="0"/>
        <w:spacing w:before="0" w:beforeAutospacing="0" w:after="0" w:afterAutospacing="0" w:line="360" w:lineRule="auto"/>
        <w:ind w:right="0" w:rightChars="0" w:firstLine="320" w:firstLineChars="100"/>
        <w:jc w:val="both"/>
        <w:rPr>
          <w:rFonts w:hint="default" w:ascii="仿宋" w:hAnsi="仿宋" w:eastAsia="仿宋" w:cs="仿宋"/>
          <w:b w:val="0"/>
          <w:bCs/>
          <w:color w:val="000000"/>
          <w:kern w:val="0"/>
          <w:sz w:val="32"/>
          <w:szCs w:val="32"/>
          <w:highlight w:val="none"/>
          <w:u w:val="none"/>
          <w:lang w:val="en-US" w:eastAsia="zh-CN" w:bidi="ar"/>
        </w:rPr>
      </w:pPr>
      <w:r>
        <w:rPr>
          <w:rFonts w:hint="eastAsia" w:ascii="仿宋" w:hAnsi="仿宋" w:eastAsia="仿宋" w:cs="仿宋"/>
          <w:b w:val="0"/>
          <w:bCs/>
          <w:color w:val="000000"/>
          <w:kern w:val="0"/>
          <w:sz w:val="32"/>
          <w:szCs w:val="32"/>
          <w:u w:val="none"/>
          <w:lang w:val="en-US" w:eastAsia="zh-CN" w:bidi="ar"/>
        </w:rPr>
        <w:t>★（1）服务器</w:t>
      </w:r>
      <w:r>
        <w:rPr>
          <w:rFonts w:hint="eastAsia" w:ascii="仿宋" w:hAnsi="仿宋" w:eastAsia="仿宋" w:cs="仿宋"/>
          <w:b w:val="0"/>
          <w:bCs/>
          <w:color w:val="000000"/>
          <w:kern w:val="0"/>
          <w:sz w:val="32"/>
          <w:szCs w:val="32"/>
          <w:highlight w:val="none"/>
          <w:u w:val="none"/>
          <w:lang w:val="en-US" w:eastAsia="zh-CN" w:bidi="ar"/>
        </w:rPr>
        <w:t>要求：中标的供应商需负责提供平台服务器不少于43台（机型16核32GB大于35台，机型4核8GB大于8台）云资源服务。为保障教学的不中断使用，中标方必须对广财慕课平台上的所有功能、课程数据、题库数据以及音视频资源文件数据在7个工作日内完成迁移。迁移过程中，需确保新旧教学直播平台的数据一致性，并保证迁移后的数据能够顺利支持新系统的教学直播业务。此外，技术维护后，应保留广财慕课平台的使用场景，包括广财慕课平台定制的APP和小程序。数据迁移过程中产生的所有费用和问题都由供应商负担，甲方不负责沟通与平台供应商的问题沟通。（广财慕课平台的功能见附件一）</w:t>
      </w:r>
    </w:p>
    <w:p>
      <w:pPr>
        <w:keepNext w:val="0"/>
        <w:keepLines w:val="0"/>
        <w:widowControl/>
        <w:suppressLineNumbers w:val="0"/>
        <w:spacing w:before="0" w:beforeAutospacing="0" w:after="0" w:afterAutospacing="0" w:line="360" w:lineRule="auto"/>
        <w:ind w:right="0" w:rightChars="0" w:firstLine="320" w:firstLineChars="100"/>
        <w:jc w:val="both"/>
        <w:rPr>
          <w:rFonts w:hint="eastAsia" w:ascii="仿宋" w:hAnsi="仿宋" w:eastAsia="仿宋" w:cs="仿宋"/>
          <w:bCs/>
          <w:sz w:val="32"/>
          <w:szCs w:val="32"/>
        </w:rPr>
      </w:pPr>
      <w:r>
        <w:rPr>
          <w:rFonts w:hint="eastAsia" w:ascii="仿宋" w:hAnsi="仿宋" w:eastAsia="仿宋" w:cs="仿宋"/>
          <w:bCs/>
          <w:sz w:val="32"/>
          <w:szCs w:val="32"/>
        </w:rPr>
        <w:t>★</w:t>
      </w:r>
      <w:r>
        <w:rPr>
          <w:rFonts w:hint="eastAsia" w:ascii="仿宋" w:hAnsi="仿宋" w:eastAsia="仿宋" w:cs="仿宋"/>
          <w:b w:val="0"/>
          <w:bCs/>
          <w:color w:val="000000"/>
          <w:kern w:val="0"/>
          <w:sz w:val="32"/>
          <w:szCs w:val="32"/>
          <w:u w:val="none"/>
          <w:lang w:val="en-US" w:eastAsia="zh-CN" w:bidi="ar"/>
        </w:rPr>
        <w:t>（2）</w:t>
      </w:r>
      <w:r>
        <w:rPr>
          <w:rFonts w:hint="eastAsia" w:ascii="仿宋" w:hAnsi="仿宋" w:eastAsia="仿宋" w:cs="仿宋"/>
          <w:bCs/>
          <w:sz w:val="32"/>
          <w:szCs w:val="32"/>
        </w:rPr>
        <w:t>本项目</w:t>
      </w:r>
      <w:r>
        <w:rPr>
          <w:rFonts w:hint="eastAsia" w:ascii="仿宋" w:hAnsi="仿宋" w:eastAsia="仿宋" w:cs="仿宋"/>
          <w:bCs/>
          <w:sz w:val="32"/>
          <w:szCs w:val="32"/>
          <w:lang w:val="en-US" w:eastAsia="zh-CN"/>
        </w:rPr>
        <w:t>提供</w:t>
      </w:r>
      <w:r>
        <w:rPr>
          <w:rFonts w:hint="eastAsia" w:ascii="仿宋" w:hAnsi="仿宋" w:eastAsia="仿宋" w:cs="仿宋"/>
          <w:bCs/>
          <w:sz w:val="32"/>
          <w:szCs w:val="32"/>
        </w:rPr>
        <w:t>的</w:t>
      </w:r>
      <w:r>
        <w:rPr>
          <w:rFonts w:hint="eastAsia" w:ascii="仿宋" w:hAnsi="仿宋" w:eastAsia="仿宋" w:cs="仿宋"/>
          <w:bCs/>
          <w:sz w:val="32"/>
          <w:szCs w:val="32"/>
          <w:lang w:val="en-US" w:eastAsia="zh-CN"/>
        </w:rPr>
        <w:t>平台</w:t>
      </w:r>
      <w:r>
        <w:rPr>
          <w:rFonts w:hint="eastAsia" w:ascii="仿宋" w:hAnsi="仿宋" w:eastAsia="仿宋" w:cs="仿宋"/>
          <w:bCs/>
          <w:sz w:val="32"/>
          <w:szCs w:val="32"/>
        </w:rPr>
        <w:t>云资源</w:t>
      </w:r>
      <w:r>
        <w:rPr>
          <w:rFonts w:hint="eastAsia" w:ascii="仿宋" w:hAnsi="仿宋" w:eastAsia="仿宋" w:cs="仿宋"/>
          <w:bCs/>
          <w:sz w:val="32"/>
          <w:szCs w:val="32"/>
          <w:lang w:val="en-US" w:eastAsia="zh-CN"/>
        </w:rPr>
        <w:t>和平台技术支持</w:t>
      </w:r>
      <w:r>
        <w:rPr>
          <w:rFonts w:hint="eastAsia" w:ascii="仿宋" w:hAnsi="仿宋" w:eastAsia="仿宋" w:cs="仿宋"/>
          <w:bCs/>
          <w:sz w:val="32"/>
          <w:szCs w:val="32"/>
        </w:rPr>
        <w:t>服务期限为 3 年。在此期限内，供应商要</w:t>
      </w:r>
      <w:r>
        <w:rPr>
          <w:rFonts w:hint="eastAsia" w:ascii="仿宋" w:hAnsi="仿宋" w:eastAsia="仿宋" w:cs="仿宋"/>
          <w:bCs/>
          <w:sz w:val="32"/>
          <w:szCs w:val="32"/>
          <w:lang w:val="en-US" w:eastAsia="zh-CN"/>
        </w:rPr>
        <w:t>承诺</w:t>
      </w:r>
      <w:r>
        <w:rPr>
          <w:rFonts w:hint="eastAsia" w:ascii="仿宋" w:hAnsi="仿宋" w:eastAsia="仿宋" w:cs="仿宋"/>
          <w:bCs/>
          <w:sz w:val="32"/>
          <w:szCs w:val="32"/>
        </w:rPr>
        <w:t>对广财慕课平台</w:t>
      </w:r>
      <w:r>
        <w:rPr>
          <w:rFonts w:hint="eastAsia" w:ascii="仿宋" w:hAnsi="仿宋" w:eastAsia="仿宋" w:cs="仿宋"/>
          <w:bCs/>
          <w:sz w:val="32"/>
          <w:szCs w:val="32"/>
          <w:lang w:val="en-US" w:eastAsia="zh-CN"/>
        </w:rPr>
        <w:t>不仅要保证平台的云资源的供给，还需要对平台的功能进行维护并</w:t>
      </w:r>
      <w:r>
        <w:rPr>
          <w:rFonts w:hint="eastAsia" w:ascii="仿宋" w:hAnsi="仿宋" w:eastAsia="仿宋" w:cs="仿宋"/>
          <w:bCs/>
          <w:sz w:val="32"/>
          <w:szCs w:val="32"/>
        </w:rPr>
        <w:t>进</w:t>
      </w:r>
      <w:r>
        <w:rPr>
          <w:rFonts w:hint="eastAsia" w:ascii="仿宋" w:hAnsi="仿宋" w:eastAsia="仿宋" w:cs="仿宋"/>
          <w:bCs/>
          <w:sz w:val="32"/>
          <w:szCs w:val="32"/>
          <w:lang w:val="en-US" w:eastAsia="zh-CN"/>
        </w:rPr>
        <w:t>行正常</w:t>
      </w:r>
      <w:r>
        <w:rPr>
          <w:rFonts w:hint="eastAsia" w:ascii="仿宋" w:hAnsi="仿宋" w:eastAsia="仿宋" w:cs="仿宋"/>
          <w:bCs/>
          <w:sz w:val="32"/>
          <w:szCs w:val="32"/>
        </w:rPr>
        <w:t>升级，保证系统的正常运行。</w:t>
      </w:r>
    </w:p>
    <w:p>
      <w:pPr>
        <w:keepNext w:val="0"/>
        <w:keepLines w:val="0"/>
        <w:widowControl/>
        <w:suppressLineNumbers w:val="0"/>
        <w:spacing w:before="0" w:beforeAutospacing="0" w:after="0" w:afterAutospacing="0" w:line="360" w:lineRule="auto"/>
        <w:ind w:left="0" w:leftChars="0" w:right="0" w:rightChars="0" w:firstLine="640" w:firstLineChars="200"/>
        <w:jc w:val="both"/>
        <w:rPr>
          <w:rFonts w:hint="eastAsia" w:ascii="仿宋" w:hAnsi="仿宋" w:eastAsia="仿宋" w:cs="仿宋"/>
          <w:b w:val="0"/>
          <w:bCs/>
          <w:color w:val="000000"/>
          <w:kern w:val="0"/>
          <w:sz w:val="32"/>
          <w:szCs w:val="32"/>
          <w:u w:val="none"/>
          <w:lang w:val="en-US" w:eastAsia="zh-CN" w:bidi="ar"/>
        </w:rPr>
      </w:pPr>
      <w:r>
        <w:rPr>
          <w:rFonts w:hint="eastAsia" w:ascii="仿宋" w:hAnsi="仿宋" w:eastAsia="仿宋" w:cs="仿宋"/>
          <w:b w:val="0"/>
          <w:bCs/>
          <w:color w:val="000000"/>
          <w:kern w:val="0"/>
          <w:sz w:val="32"/>
          <w:szCs w:val="32"/>
          <w:u w:val="none"/>
          <w:lang w:val="en-US" w:eastAsia="zh-CN" w:bidi="ar"/>
        </w:rPr>
        <w:t>（3）技术维护模块</w:t>
      </w:r>
    </w:p>
    <w:p>
      <w:pPr>
        <w:keepNext w:val="0"/>
        <w:keepLines w:val="0"/>
        <w:widowControl/>
        <w:suppressLineNumbers w:val="0"/>
        <w:spacing w:before="0" w:beforeAutospacing="0" w:after="0" w:afterAutospacing="0" w:line="360" w:lineRule="auto"/>
        <w:ind w:left="0" w:leftChars="0" w:right="0" w:rightChars="0" w:firstLine="640" w:firstLineChars="200"/>
        <w:jc w:val="both"/>
        <w:rPr>
          <w:rFonts w:hint="eastAsia" w:ascii="仿宋" w:hAnsi="仿宋" w:eastAsia="仿宋" w:cs="仿宋"/>
          <w:b w:val="0"/>
          <w:bCs/>
          <w:color w:val="000000"/>
          <w:kern w:val="0"/>
          <w:sz w:val="32"/>
          <w:szCs w:val="32"/>
          <w:u w:val="none"/>
          <w:lang w:val="en-US" w:eastAsia="zh-CN" w:bidi="ar"/>
        </w:rPr>
      </w:pPr>
      <w:r>
        <w:rPr>
          <w:rFonts w:hint="eastAsia" w:ascii="仿宋" w:hAnsi="仿宋" w:eastAsia="仿宋" w:cs="仿宋"/>
          <w:b w:val="0"/>
          <w:bCs/>
          <w:color w:val="000000"/>
          <w:kern w:val="0"/>
          <w:sz w:val="32"/>
          <w:szCs w:val="32"/>
          <w:u w:val="none"/>
          <w:lang w:val="en-US" w:eastAsia="zh-CN" w:bidi="ar"/>
        </w:rPr>
        <w:t>技术维护的核心模块涵盖课程建设、班级管理、互动直播、在线考试、后台管理、数据看板、用户使用等模块。课程建设支持多结构编辑、多格式资源上传及灵活考核设置；互动直播包含 PPT、音视频直播，支持签到、互动答题、弹幕等功能；在线考试具备组卷、监考、阅卷等全流程功能；后台管理可实现门户、课程、用户等多维度管控；数据看板提供教学数据可视化、实时监控及督导功能；支持 PC 端与移动端多终端同步使用，提供英文版界面。</w:t>
      </w:r>
    </w:p>
    <w:p>
      <w:pPr>
        <w:keepNext w:val="0"/>
        <w:keepLines w:val="0"/>
        <w:widowControl/>
        <w:suppressLineNumbers w:val="0"/>
        <w:spacing w:before="0" w:beforeAutospacing="0" w:after="0" w:afterAutospacing="0" w:line="360" w:lineRule="auto"/>
        <w:ind w:left="0" w:leftChars="0" w:right="0" w:rightChars="0" w:firstLine="640" w:firstLineChars="200"/>
        <w:jc w:val="both"/>
        <w:rPr>
          <w:rFonts w:hint="eastAsia" w:ascii="仿宋" w:hAnsi="仿宋" w:eastAsia="仿宋" w:cs="仿宋"/>
          <w:b w:val="0"/>
          <w:bCs/>
          <w:color w:val="000000"/>
          <w:kern w:val="0"/>
          <w:sz w:val="32"/>
          <w:szCs w:val="32"/>
          <w:u w:val="none"/>
          <w:lang w:val="en-US" w:eastAsia="zh-CN" w:bidi="ar"/>
        </w:rPr>
      </w:pPr>
      <w:r>
        <w:rPr>
          <w:rFonts w:hint="eastAsia" w:ascii="仿宋" w:hAnsi="仿宋" w:eastAsia="仿宋" w:cs="仿宋"/>
          <w:b w:val="0"/>
          <w:bCs/>
          <w:color w:val="000000"/>
          <w:kern w:val="0"/>
          <w:sz w:val="32"/>
          <w:szCs w:val="32"/>
          <w:u w:val="none"/>
          <w:lang w:val="en-US" w:eastAsia="zh-CN" w:bidi="ar"/>
        </w:rPr>
        <w:t>资源配置方面，明确云主机、数据库、缓存、中间件等云资源规格，包含 3 年公有云租赁及流量费，同时提供充足云盘空间，内置海量慕课资源，保障系统稳定运行。</w:t>
      </w:r>
    </w:p>
    <w:p>
      <w:pPr>
        <w:keepNext w:val="0"/>
        <w:keepLines w:val="0"/>
        <w:widowControl/>
        <w:suppressLineNumbers w:val="0"/>
        <w:spacing w:before="0" w:beforeAutospacing="0" w:after="0" w:afterAutospacing="0" w:line="360" w:lineRule="auto"/>
        <w:ind w:left="0" w:leftChars="0" w:right="0" w:rightChars="0" w:firstLine="640" w:firstLineChars="200"/>
        <w:jc w:val="both"/>
        <w:rPr>
          <w:rFonts w:hint="eastAsia" w:ascii="仿宋" w:hAnsi="仿宋" w:eastAsia="仿宋" w:cs="仿宋"/>
          <w:b w:val="0"/>
          <w:bCs/>
          <w:color w:val="000000"/>
          <w:kern w:val="0"/>
          <w:sz w:val="32"/>
          <w:szCs w:val="32"/>
          <w:u w:val="none"/>
          <w:lang w:val="en-US" w:eastAsia="zh-CN" w:bidi="ar"/>
        </w:rPr>
      </w:pPr>
      <w:r>
        <w:rPr>
          <w:rFonts w:hint="eastAsia" w:ascii="仿宋" w:hAnsi="仿宋" w:eastAsia="仿宋" w:cs="仿宋"/>
          <w:b w:val="0"/>
          <w:bCs/>
          <w:color w:val="000000"/>
          <w:kern w:val="0"/>
          <w:sz w:val="32"/>
          <w:szCs w:val="32"/>
          <w:u w:val="none"/>
          <w:lang w:val="en-US" w:eastAsia="zh-CN" w:bidi="ar"/>
        </w:rPr>
        <w:t>（4）技术更新模块</w:t>
      </w:r>
    </w:p>
    <w:p>
      <w:pPr>
        <w:keepNext w:val="0"/>
        <w:keepLines w:val="0"/>
        <w:widowControl/>
        <w:suppressLineNumbers w:val="0"/>
        <w:spacing w:before="0" w:beforeAutospacing="0" w:after="0" w:afterAutospacing="0" w:line="360" w:lineRule="auto"/>
        <w:ind w:left="0" w:leftChars="0" w:right="0" w:rightChars="0" w:firstLine="640" w:firstLineChars="200"/>
        <w:jc w:val="both"/>
        <w:rPr>
          <w:rFonts w:hint="eastAsia" w:ascii="仿宋" w:hAnsi="仿宋" w:eastAsia="仿宋" w:cs="仿宋"/>
          <w:sz w:val="32"/>
          <w:szCs w:val="32"/>
        </w:rPr>
      </w:pPr>
      <w:r>
        <w:rPr>
          <w:rFonts w:hint="eastAsia" w:ascii="仿宋" w:hAnsi="仿宋" w:eastAsia="仿宋" w:cs="仿宋"/>
          <w:sz w:val="32"/>
          <w:szCs w:val="32"/>
        </w:rPr>
        <w:t>广财慕课平台本次更新包含以下内容：新增课程付费流程，支持后台查看管理购买订单，优化不同教学点管理员权限机制，防范通过固定域名链接访问无关教学班造成的数据泄露风险，广财慕课 APP 支持在线监考模式下学生移动端作答，按照校方需求设置登录失败 5 次锁定账户，同时新增 web 端用户登录登出日志查询功能；APP 模块在教学班页面隐藏开结课时间，修复部分设备作答填空题无法触发键盘的兼容问题，升级项目 flutterSDK 至 3.29 版本及相关第三方库以解决 webview 按钮交互异常，在调用硬件场景增加提示，告知调用硬件设备类型与用途；</w:t>
      </w:r>
      <w:r>
        <w:rPr>
          <w:rFonts w:hint="eastAsia" w:ascii="仿宋" w:hAnsi="仿宋" w:eastAsia="仿宋" w:cs="仿宋"/>
          <w:sz w:val="32"/>
          <w:szCs w:val="32"/>
          <w:lang w:val="en-US" w:eastAsia="zh-CN"/>
        </w:rPr>
        <w:t>广财</w:t>
      </w:r>
      <w:r>
        <w:rPr>
          <w:rFonts w:hint="eastAsia" w:ascii="仿宋" w:hAnsi="仿宋" w:eastAsia="仿宋" w:cs="仿宋"/>
          <w:sz w:val="32"/>
          <w:szCs w:val="32"/>
        </w:rPr>
        <w:t>雨课堂模块开发适配 Windows7 的 7.1 安装包，解决批量安装到 Win7 系统无法安装的问题。</w:t>
      </w:r>
    </w:p>
    <w:p>
      <w:pPr>
        <w:keepNext w:val="0"/>
        <w:keepLines w:val="0"/>
        <w:pageBreakBefore w:val="0"/>
        <w:widowControl w:val="0"/>
        <w:kinsoku/>
        <w:wordWrap/>
        <w:overflowPunct/>
        <w:topLinePunct w:val="0"/>
        <w:autoSpaceDE/>
        <w:autoSpaceDN/>
        <w:bidi w:val="0"/>
        <w:adjustRightInd/>
        <w:snapToGrid w:val="0"/>
        <w:spacing w:line="360" w:lineRule="auto"/>
        <w:ind w:firstLine="643" w:firstLineChars="200"/>
        <w:textAlignment w:val="auto"/>
        <w:outlineLvl w:val="2"/>
        <w:rPr>
          <w:rFonts w:hint="eastAsia" w:ascii="仿宋" w:hAnsi="Calibri" w:eastAsia="仿宋" w:cs="仿宋"/>
          <w:b/>
          <w:bCs w:val="0"/>
          <w:sz w:val="32"/>
          <w:szCs w:val="32"/>
          <w:highlight w:val="none"/>
          <w:u w:val="none"/>
          <w:lang w:val="en-US" w:eastAsia="zh-CN" w:bidi="ar"/>
        </w:rPr>
      </w:pPr>
    </w:p>
    <w:p>
      <w:pPr>
        <w:keepNext w:val="0"/>
        <w:keepLines w:val="0"/>
        <w:pageBreakBefore w:val="0"/>
        <w:widowControl w:val="0"/>
        <w:kinsoku/>
        <w:wordWrap/>
        <w:overflowPunct/>
        <w:topLinePunct w:val="0"/>
        <w:autoSpaceDE/>
        <w:autoSpaceDN/>
        <w:bidi w:val="0"/>
        <w:adjustRightInd/>
        <w:snapToGrid w:val="0"/>
        <w:spacing w:line="360" w:lineRule="auto"/>
        <w:ind w:firstLine="643" w:firstLineChars="200"/>
        <w:textAlignment w:val="auto"/>
        <w:outlineLvl w:val="2"/>
        <w:rPr>
          <w:rFonts w:hint="eastAsia" w:ascii="仿宋" w:hAnsi="Calibri" w:eastAsia="仿宋" w:cs="仿宋"/>
          <w:b/>
          <w:bCs w:val="0"/>
          <w:sz w:val="32"/>
          <w:szCs w:val="32"/>
          <w:highlight w:val="none"/>
          <w:u w:val="none"/>
          <w:lang w:val="en-US" w:eastAsia="zh-CN" w:bidi="ar"/>
        </w:rPr>
      </w:pPr>
    </w:p>
    <w:p>
      <w:pPr>
        <w:keepNext w:val="0"/>
        <w:keepLines w:val="0"/>
        <w:pageBreakBefore w:val="0"/>
        <w:widowControl w:val="0"/>
        <w:kinsoku/>
        <w:wordWrap/>
        <w:overflowPunct/>
        <w:topLinePunct w:val="0"/>
        <w:autoSpaceDE/>
        <w:autoSpaceDN/>
        <w:bidi w:val="0"/>
        <w:adjustRightInd/>
        <w:snapToGrid w:val="0"/>
        <w:spacing w:line="360" w:lineRule="auto"/>
        <w:ind w:firstLine="643" w:firstLineChars="200"/>
        <w:textAlignment w:val="auto"/>
        <w:outlineLvl w:val="2"/>
        <w:rPr>
          <w:rFonts w:hint="eastAsia" w:ascii="仿宋" w:hAnsi="Calibri" w:eastAsia="仿宋" w:cs="仿宋"/>
          <w:b/>
          <w:bCs w:val="0"/>
          <w:sz w:val="32"/>
          <w:szCs w:val="32"/>
          <w:highlight w:val="none"/>
          <w:u w:val="none"/>
          <w:lang w:val="en-US" w:eastAsia="zh-CN" w:bidi="ar"/>
        </w:rPr>
      </w:pPr>
    </w:p>
    <w:p>
      <w:pPr>
        <w:rPr>
          <w:rFonts w:hint="eastAsia" w:ascii="仿宋" w:hAnsi="Calibri" w:eastAsia="仿宋" w:cs="仿宋"/>
          <w:b/>
          <w:bCs w:val="0"/>
          <w:sz w:val="32"/>
          <w:szCs w:val="32"/>
          <w:highlight w:val="none"/>
          <w:u w:val="none"/>
          <w:lang w:val="en-US" w:eastAsia="zh-CN" w:bidi="ar"/>
        </w:rPr>
      </w:pPr>
      <w:r>
        <w:rPr>
          <w:rFonts w:hint="eastAsia" w:ascii="仿宋" w:hAnsi="Calibri" w:eastAsia="仿宋" w:cs="仿宋"/>
          <w:b/>
          <w:bCs w:val="0"/>
          <w:sz w:val="32"/>
          <w:szCs w:val="32"/>
          <w:highlight w:val="none"/>
          <w:u w:val="none"/>
          <w:lang w:val="en-US" w:eastAsia="zh-CN" w:bidi="ar"/>
        </w:rPr>
        <w:br w:type="page"/>
      </w:r>
    </w:p>
    <w:p>
      <w:pPr>
        <w:keepNext w:val="0"/>
        <w:keepLines w:val="0"/>
        <w:pageBreakBefore w:val="0"/>
        <w:widowControl w:val="0"/>
        <w:kinsoku/>
        <w:wordWrap/>
        <w:overflowPunct/>
        <w:topLinePunct w:val="0"/>
        <w:autoSpaceDE/>
        <w:autoSpaceDN/>
        <w:bidi w:val="0"/>
        <w:adjustRightInd/>
        <w:snapToGrid w:val="0"/>
        <w:spacing w:line="360" w:lineRule="auto"/>
        <w:ind w:firstLine="643" w:firstLineChars="200"/>
        <w:textAlignment w:val="auto"/>
        <w:outlineLvl w:val="2"/>
        <w:rPr>
          <w:rFonts w:hint="default" w:ascii="仿宋" w:hAnsi="Calibri" w:eastAsia="仿宋" w:cs="仿宋"/>
          <w:b/>
          <w:bCs w:val="0"/>
          <w:sz w:val="32"/>
          <w:szCs w:val="32"/>
          <w:highlight w:val="none"/>
          <w:u w:val="none"/>
          <w:lang w:val="en-US" w:eastAsia="zh-CN" w:bidi="ar"/>
        </w:rPr>
      </w:pPr>
      <w:r>
        <w:rPr>
          <w:rFonts w:hint="eastAsia" w:ascii="仿宋" w:hAnsi="Calibri" w:eastAsia="仿宋" w:cs="仿宋"/>
          <w:b/>
          <w:bCs w:val="0"/>
          <w:sz w:val="32"/>
          <w:szCs w:val="32"/>
          <w:highlight w:val="none"/>
          <w:u w:val="none"/>
          <w:lang w:val="en-US" w:eastAsia="zh-CN" w:bidi="ar"/>
        </w:rPr>
        <w:t>细项一：云资源服务</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79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pct"/>
            <w:noWrap w:val="0"/>
            <w:vAlign w:val="center"/>
          </w:tcPr>
          <w:p>
            <w:pPr>
              <w:pStyle w:val="25"/>
              <w:keepNext w:val="0"/>
              <w:keepLines w:val="0"/>
              <w:suppressLineNumbers w:val="0"/>
              <w:spacing w:before="0" w:beforeAutospacing="0" w:after="0" w:afterAutospacing="0"/>
              <w:ind w:left="0" w:right="0" w:firstLine="0" w:firstLineChars="0"/>
              <w:jc w:val="center"/>
              <w:rPr>
                <w:rFonts w:hint="eastAsia" w:ascii="仿宋" w:hAnsi="仿宋" w:eastAsia="仿宋" w:cs="仿宋"/>
                <w:b/>
                <w:bCs w:val="0"/>
                <w:sz w:val="28"/>
                <w:szCs w:val="28"/>
              </w:rPr>
            </w:pPr>
            <w:r>
              <w:rPr>
                <w:rFonts w:hint="eastAsia" w:ascii="仿宋" w:hAnsi="仿宋" w:eastAsia="仿宋" w:cs="仿宋"/>
                <w:b/>
                <w:bCs w:val="0"/>
                <w:sz w:val="28"/>
                <w:szCs w:val="28"/>
              </w:rPr>
              <w:t>序号</w:t>
            </w:r>
          </w:p>
        </w:tc>
        <w:tc>
          <w:tcPr>
            <w:tcW w:w="4502" w:type="pct"/>
            <w:noWrap w:val="0"/>
            <w:vAlign w:val="center"/>
          </w:tcPr>
          <w:p>
            <w:pPr>
              <w:pStyle w:val="25"/>
              <w:keepNext w:val="0"/>
              <w:keepLines w:val="0"/>
              <w:suppressLineNumbers w:val="0"/>
              <w:spacing w:before="0" w:beforeAutospacing="0" w:after="0" w:afterAutospacing="0"/>
              <w:ind w:left="0" w:right="0" w:firstLine="0" w:firstLineChars="0"/>
              <w:jc w:val="center"/>
              <w:rPr>
                <w:rFonts w:hint="eastAsia" w:ascii="仿宋" w:hAnsi="仿宋" w:eastAsia="仿宋" w:cs="仿宋"/>
                <w:b/>
                <w:bCs w:val="0"/>
                <w:sz w:val="28"/>
                <w:szCs w:val="28"/>
              </w:rPr>
            </w:pPr>
            <w:r>
              <w:rPr>
                <w:rFonts w:hint="eastAsia" w:ascii="仿宋" w:hAnsi="仿宋" w:eastAsia="仿宋" w:cs="仿宋"/>
                <w:b/>
                <w:bCs w:val="0"/>
                <w:sz w:val="28"/>
                <w:szCs w:val="28"/>
                <w:lang w:val="en-US" w:eastAsia="zh-CN"/>
              </w:rPr>
              <w:t>云资源技术需求</w:t>
            </w:r>
            <w:r>
              <w:rPr>
                <w:rFonts w:hint="eastAsia" w:ascii="仿宋" w:hAnsi="仿宋" w:eastAsia="仿宋" w:cs="仿宋"/>
                <w:b/>
                <w:bCs w:val="0"/>
                <w:sz w:val="28"/>
                <w:szCs w:val="28"/>
              </w:rPr>
              <w:t>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pct"/>
            <w:noWrap w:val="0"/>
            <w:vAlign w:val="center"/>
          </w:tcPr>
          <w:p>
            <w:pPr>
              <w:pStyle w:val="25"/>
              <w:keepNext w:val="0"/>
              <w:keepLines w:val="0"/>
              <w:suppressLineNumbers w:val="0"/>
              <w:spacing w:before="0" w:beforeAutospacing="0" w:after="0" w:afterAutospacing="0"/>
              <w:ind w:left="0" w:right="0" w:firstLine="0" w:firstLineChars="0"/>
              <w:jc w:val="center"/>
              <w:rPr>
                <w:rFonts w:hint="eastAsia" w:ascii="仿宋" w:hAnsi="仿宋" w:eastAsia="仿宋" w:cs="仿宋"/>
                <w:bCs/>
                <w:sz w:val="28"/>
                <w:szCs w:val="28"/>
                <w:highlight w:val="none"/>
              </w:rPr>
            </w:pPr>
            <w:r>
              <w:rPr>
                <w:rFonts w:hint="eastAsia" w:ascii="仿宋" w:hAnsi="仿宋" w:eastAsia="仿宋" w:cs="仿宋"/>
                <w:bCs/>
                <w:sz w:val="28"/>
                <w:szCs w:val="28"/>
                <w:highlight w:val="none"/>
              </w:rPr>
              <w:t>1</w:t>
            </w:r>
          </w:p>
        </w:tc>
        <w:tc>
          <w:tcPr>
            <w:tcW w:w="4502" w:type="pct"/>
            <w:noWrap w:val="0"/>
            <w:vAlign w:val="center"/>
          </w:tcPr>
          <w:p>
            <w:pPr>
              <w:pStyle w:val="25"/>
              <w:keepNext w:val="0"/>
              <w:keepLines w:val="0"/>
              <w:suppressLineNumbers w:val="0"/>
              <w:spacing w:before="0" w:beforeAutospacing="0" w:after="0" w:afterAutospacing="0"/>
              <w:ind w:left="0" w:right="0" w:firstLine="0" w:firstLineChars="0"/>
              <w:rPr>
                <w:rFonts w:hint="eastAsia" w:ascii="仿宋" w:hAnsi="仿宋" w:eastAsia="仿宋" w:cs="仿宋"/>
                <w:bCs/>
                <w:sz w:val="28"/>
                <w:szCs w:val="28"/>
                <w:highlight w:val="none"/>
                <w:lang w:eastAsia="zh-CN"/>
              </w:rPr>
            </w:pPr>
            <w:r>
              <w:rPr>
                <w:rFonts w:hint="eastAsia" w:ascii="仿宋" w:hAnsi="仿宋" w:eastAsia="仿宋" w:cs="仿宋"/>
                <w:bCs/>
                <w:sz w:val="28"/>
                <w:szCs w:val="28"/>
                <w:highlight w:val="none"/>
              </w:rPr>
              <w:t>教学直播系统平台资源租赁-云资源</w:t>
            </w:r>
            <w:r>
              <w:rPr>
                <w:rFonts w:hint="eastAsia" w:ascii="仿宋" w:hAnsi="仿宋" w:eastAsia="仿宋" w:cs="仿宋"/>
                <w:bCs/>
                <w:sz w:val="28"/>
                <w:szCs w:val="28"/>
                <w:highlight w:val="none"/>
                <w:lang w:eastAsia="zh-CN"/>
              </w:rPr>
              <w:t>：</w:t>
            </w:r>
          </w:p>
          <w:p>
            <w:pPr>
              <w:pStyle w:val="11"/>
              <w:keepNext w:val="0"/>
              <w:keepLines w:val="0"/>
              <w:widowControl/>
              <w:suppressLineNumbers w:val="0"/>
              <w:spacing w:before="0" w:beforeAutospacing="0" w:after="0" w:afterAutospacing="0"/>
              <w:ind w:left="0" w:firstLine="0"/>
              <w:jc w:val="left"/>
              <w:rPr>
                <w:rFonts w:hint="eastAsia" w:ascii="仿宋" w:hAnsi="仿宋" w:eastAsia="仿宋" w:cs="仿宋"/>
                <w:bCs/>
                <w:sz w:val="28"/>
                <w:szCs w:val="28"/>
                <w:highlight w:val="none"/>
              </w:rPr>
            </w:pPr>
            <w:r>
              <w:rPr>
                <w:rFonts w:hint="eastAsia" w:ascii="仿宋" w:hAnsi="仿宋" w:eastAsia="仿宋" w:cs="仿宋"/>
                <w:bCs/>
                <w:sz w:val="28"/>
                <w:szCs w:val="28"/>
                <w:highlight w:val="none"/>
              </w:rPr>
              <w:t>云主机：</w:t>
            </w:r>
            <w:r>
              <w:rPr>
                <w:rFonts w:hint="eastAsia" w:ascii="仿宋" w:hAnsi="仿宋" w:eastAsia="仿宋" w:cs="仿宋"/>
                <w:bCs/>
                <w:kern w:val="2"/>
                <w:sz w:val="28"/>
                <w:szCs w:val="28"/>
                <w:lang w:val="en-US" w:eastAsia="zh-CN" w:bidi="ar-SA"/>
              </w:rPr>
              <w:t>云主机：机型主机搭载大于等于同等性能 AMD EPYC MILAN 处理器，主频 2.55GHz，单核最高睿频 3.5GHz，CPU 内存配比 1:2(16核32GB）大于 35 台，机型主机搭载大于等于同等性能AMD EPYC MILAN 处理器，CPU 内存配比至少1:2（4核8GB）不少于8 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pct"/>
            <w:noWrap w:val="0"/>
            <w:vAlign w:val="center"/>
          </w:tcPr>
          <w:p>
            <w:pPr>
              <w:pStyle w:val="25"/>
              <w:keepNext w:val="0"/>
              <w:keepLines w:val="0"/>
              <w:suppressLineNumbers w:val="0"/>
              <w:spacing w:before="0" w:beforeAutospacing="0" w:after="0" w:afterAutospacing="0"/>
              <w:ind w:left="0" w:right="0" w:firstLine="0" w:firstLineChars="0"/>
              <w:jc w:val="center"/>
              <w:rPr>
                <w:rFonts w:hint="eastAsia" w:ascii="仿宋" w:hAnsi="仿宋" w:eastAsia="仿宋" w:cs="仿宋"/>
                <w:bCs/>
                <w:sz w:val="28"/>
                <w:szCs w:val="28"/>
              </w:rPr>
            </w:pPr>
            <w:r>
              <w:rPr>
                <w:rFonts w:hint="eastAsia" w:ascii="仿宋" w:hAnsi="仿宋" w:eastAsia="仿宋" w:cs="仿宋"/>
                <w:bCs/>
                <w:sz w:val="28"/>
                <w:szCs w:val="28"/>
              </w:rPr>
              <w:t>2</w:t>
            </w:r>
          </w:p>
        </w:tc>
        <w:tc>
          <w:tcPr>
            <w:tcW w:w="4502" w:type="pct"/>
            <w:noWrap w:val="0"/>
            <w:vAlign w:val="center"/>
          </w:tcPr>
          <w:p>
            <w:pPr>
              <w:pStyle w:val="25"/>
              <w:keepNext w:val="0"/>
              <w:keepLines w:val="0"/>
              <w:suppressLineNumbers w:val="0"/>
              <w:spacing w:before="0" w:beforeAutospacing="0" w:after="0" w:afterAutospacing="0"/>
              <w:ind w:left="0" w:right="0" w:firstLine="0" w:firstLineChars="0"/>
              <w:rPr>
                <w:rFonts w:hint="eastAsia" w:ascii="仿宋" w:hAnsi="仿宋" w:eastAsia="仿宋" w:cs="仿宋"/>
                <w:bCs/>
                <w:sz w:val="28"/>
                <w:szCs w:val="28"/>
                <w:lang w:eastAsia="zh-CN"/>
              </w:rPr>
            </w:pPr>
            <w:r>
              <w:rPr>
                <w:rFonts w:hint="eastAsia" w:ascii="仿宋" w:hAnsi="仿宋" w:eastAsia="仿宋" w:cs="仿宋"/>
                <w:bCs/>
                <w:sz w:val="28"/>
                <w:szCs w:val="28"/>
              </w:rPr>
              <w:t>教学直播系统平台资源租赁</w:t>
            </w:r>
            <w:r>
              <w:rPr>
                <w:rFonts w:hint="eastAsia" w:ascii="仿宋" w:hAnsi="仿宋" w:eastAsia="仿宋" w:cs="仿宋"/>
                <w:bCs/>
                <w:sz w:val="28"/>
                <w:szCs w:val="28"/>
                <w:lang w:eastAsia="zh-CN"/>
              </w:rPr>
              <w:t>－</w:t>
            </w:r>
            <w:r>
              <w:rPr>
                <w:rFonts w:hint="eastAsia" w:ascii="仿宋" w:hAnsi="仿宋" w:eastAsia="仿宋" w:cs="仿宋"/>
                <w:bCs/>
                <w:sz w:val="28"/>
                <w:szCs w:val="28"/>
              </w:rPr>
              <w:t>数据库</w:t>
            </w:r>
            <w:r>
              <w:rPr>
                <w:rFonts w:hint="eastAsia" w:ascii="仿宋" w:hAnsi="仿宋" w:eastAsia="仿宋" w:cs="仿宋"/>
                <w:bCs/>
                <w:sz w:val="28"/>
                <w:szCs w:val="28"/>
                <w:lang w:eastAsia="zh-CN"/>
              </w:rPr>
              <w:t>：</w:t>
            </w:r>
          </w:p>
          <w:p>
            <w:pPr>
              <w:pStyle w:val="25"/>
              <w:keepNext w:val="0"/>
              <w:keepLines w:val="0"/>
              <w:suppressLineNumbers w:val="0"/>
              <w:spacing w:before="0" w:beforeAutospacing="0" w:after="0" w:afterAutospacing="0"/>
              <w:ind w:left="0" w:right="0" w:firstLine="0" w:firstLineChars="0"/>
              <w:rPr>
                <w:rFonts w:hint="eastAsia" w:ascii="仿宋" w:hAnsi="仿宋" w:eastAsia="仿宋" w:cs="仿宋"/>
                <w:bCs/>
                <w:sz w:val="28"/>
                <w:szCs w:val="28"/>
              </w:rPr>
            </w:pPr>
            <w:r>
              <w:rPr>
                <w:rFonts w:hint="eastAsia" w:ascii="仿宋" w:hAnsi="仿宋" w:eastAsia="仿宋" w:cs="仿宋"/>
                <w:bCs/>
                <w:sz w:val="28"/>
                <w:szCs w:val="28"/>
              </w:rPr>
              <w:t>数据库：</w:t>
            </w:r>
            <w:r>
              <w:rPr>
                <w:rFonts w:hint="eastAsia" w:ascii="仿宋" w:hAnsi="仿宋" w:eastAsia="仿宋" w:cs="仿宋"/>
                <w:bCs/>
                <w:sz w:val="28"/>
                <w:szCs w:val="28"/>
                <w:lang w:val="en-US" w:eastAsia="zh-CN"/>
              </w:rPr>
              <w:t>不低于</w:t>
            </w:r>
            <w:r>
              <w:rPr>
                <w:rFonts w:hint="eastAsia" w:ascii="仿宋" w:hAnsi="仿宋" w:eastAsia="仿宋" w:cs="仿宋"/>
                <w:bCs/>
                <w:sz w:val="28"/>
                <w:szCs w:val="28"/>
              </w:rPr>
              <w:t>MySQL 8.0 / Postgresql 11，两节点集群</w:t>
            </w:r>
            <w:r>
              <w:rPr>
                <w:rFonts w:hint="eastAsia" w:ascii="仿宋" w:hAnsi="仿宋" w:eastAsia="仿宋" w:cs="仿宋"/>
                <w:bCs/>
                <w:sz w:val="28"/>
                <w:szCs w:val="28"/>
                <w:lang w:val="en-US" w:eastAsia="zh-CN"/>
              </w:rPr>
              <w:t>不低于</w:t>
            </w:r>
            <w:r>
              <w:rPr>
                <w:rFonts w:hint="eastAsia" w:ascii="仿宋" w:hAnsi="仿宋" w:eastAsia="仿宋" w:cs="仿宋"/>
                <w:bCs/>
                <w:sz w:val="28"/>
                <w:szCs w:val="28"/>
              </w:rPr>
              <w:t xml:space="preserve">10个，2核4GB </w:t>
            </w:r>
            <w:r>
              <w:rPr>
                <w:rFonts w:hint="eastAsia" w:ascii="仿宋" w:hAnsi="仿宋" w:eastAsia="仿宋" w:cs="仿宋"/>
                <w:bCs/>
                <w:sz w:val="28"/>
                <w:szCs w:val="28"/>
                <w:lang w:val="en-US" w:eastAsia="zh-CN"/>
              </w:rPr>
              <w:t>不少于</w:t>
            </w:r>
            <w:r>
              <w:rPr>
                <w:rFonts w:hint="eastAsia" w:ascii="仿宋" w:hAnsi="仿宋" w:eastAsia="仿宋" w:cs="仿宋"/>
                <w:bCs/>
                <w:sz w:val="28"/>
                <w:szCs w:val="28"/>
              </w:rPr>
              <w:t xml:space="preserve">12台，2核8GB </w:t>
            </w:r>
            <w:r>
              <w:rPr>
                <w:rFonts w:hint="eastAsia" w:ascii="仿宋" w:hAnsi="仿宋" w:eastAsia="仿宋" w:cs="仿宋"/>
                <w:bCs/>
                <w:sz w:val="28"/>
                <w:szCs w:val="28"/>
                <w:lang w:val="en-US" w:eastAsia="zh-CN"/>
              </w:rPr>
              <w:t>不少于</w:t>
            </w:r>
            <w:r>
              <w:rPr>
                <w:rFonts w:hint="eastAsia" w:ascii="仿宋" w:hAnsi="仿宋" w:eastAsia="仿宋" w:cs="仿宋"/>
                <w:bCs/>
                <w:sz w:val="28"/>
                <w:szCs w:val="28"/>
              </w:rPr>
              <w:t xml:space="preserve">6台，4核16GB </w:t>
            </w:r>
            <w:r>
              <w:rPr>
                <w:rFonts w:hint="eastAsia" w:ascii="仿宋" w:hAnsi="仿宋" w:eastAsia="仿宋" w:cs="仿宋"/>
                <w:bCs/>
                <w:sz w:val="28"/>
                <w:szCs w:val="28"/>
                <w:lang w:val="en-US" w:eastAsia="zh-CN"/>
              </w:rPr>
              <w:t>不少于</w:t>
            </w:r>
            <w:r>
              <w:rPr>
                <w:rFonts w:hint="eastAsia" w:ascii="仿宋" w:hAnsi="仿宋" w:eastAsia="仿宋" w:cs="仿宋"/>
                <w:bCs/>
                <w:sz w:val="28"/>
                <w:szCs w:val="28"/>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pct"/>
            <w:noWrap w:val="0"/>
            <w:vAlign w:val="center"/>
          </w:tcPr>
          <w:p>
            <w:pPr>
              <w:pStyle w:val="25"/>
              <w:keepNext w:val="0"/>
              <w:keepLines w:val="0"/>
              <w:suppressLineNumbers w:val="0"/>
              <w:spacing w:before="0" w:beforeAutospacing="0" w:after="0" w:afterAutospacing="0"/>
              <w:ind w:left="0" w:right="0" w:firstLine="0" w:firstLineChars="0"/>
              <w:jc w:val="center"/>
              <w:rPr>
                <w:rFonts w:hint="eastAsia" w:ascii="仿宋" w:hAnsi="仿宋" w:eastAsia="仿宋" w:cs="仿宋"/>
                <w:bCs/>
                <w:sz w:val="28"/>
                <w:szCs w:val="28"/>
              </w:rPr>
            </w:pPr>
            <w:r>
              <w:rPr>
                <w:rFonts w:hint="eastAsia" w:ascii="仿宋" w:hAnsi="仿宋" w:eastAsia="仿宋" w:cs="仿宋"/>
                <w:bCs/>
                <w:sz w:val="28"/>
                <w:szCs w:val="28"/>
              </w:rPr>
              <w:t>3</w:t>
            </w:r>
          </w:p>
        </w:tc>
        <w:tc>
          <w:tcPr>
            <w:tcW w:w="4502" w:type="pct"/>
            <w:noWrap w:val="0"/>
            <w:vAlign w:val="center"/>
          </w:tcPr>
          <w:p>
            <w:pPr>
              <w:pStyle w:val="25"/>
              <w:keepNext w:val="0"/>
              <w:keepLines w:val="0"/>
              <w:suppressLineNumbers w:val="0"/>
              <w:spacing w:before="0" w:beforeAutospacing="0" w:after="0" w:afterAutospacing="0"/>
              <w:ind w:left="0" w:right="0" w:firstLine="0" w:firstLineChars="0"/>
              <w:rPr>
                <w:rFonts w:hint="eastAsia" w:ascii="仿宋" w:hAnsi="仿宋" w:eastAsia="仿宋" w:cs="仿宋"/>
                <w:bCs/>
                <w:sz w:val="28"/>
                <w:szCs w:val="28"/>
                <w:lang w:eastAsia="zh-CN"/>
              </w:rPr>
            </w:pPr>
            <w:r>
              <w:rPr>
                <w:rFonts w:hint="eastAsia" w:ascii="仿宋" w:hAnsi="仿宋" w:eastAsia="仿宋" w:cs="仿宋"/>
                <w:bCs/>
                <w:sz w:val="28"/>
                <w:szCs w:val="28"/>
              </w:rPr>
              <w:t>教学直播系统平台资源租赁</w:t>
            </w:r>
            <w:r>
              <w:rPr>
                <w:rFonts w:hint="eastAsia" w:ascii="仿宋" w:hAnsi="仿宋" w:eastAsia="仿宋" w:cs="仿宋"/>
                <w:bCs/>
                <w:sz w:val="28"/>
                <w:szCs w:val="28"/>
                <w:lang w:eastAsia="zh-CN"/>
              </w:rPr>
              <w:t>－</w:t>
            </w:r>
            <w:r>
              <w:rPr>
                <w:rFonts w:hint="eastAsia" w:ascii="仿宋" w:hAnsi="仿宋" w:eastAsia="仿宋" w:cs="仿宋"/>
                <w:bCs/>
                <w:sz w:val="28"/>
                <w:szCs w:val="28"/>
              </w:rPr>
              <w:t>缓存资源</w:t>
            </w:r>
            <w:r>
              <w:rPr>
                <w:rFonts w:hint="eastAsia" w:ascii="仿宋" w:hAnsi="仿宋" w:eastAsia="仿宋" w:cs="仿宋"/>
                <w:bCs/>
                <w:sz w:val="28"/>
                <w:szCs w:val="28"/>
                <w:lang w:eastAsia="zh-CN"/>
              </w:rPr>
              <w:t>：</w:t>
            </w:r>
          </w:p>
          <w:p>
            <w:pPr>
              <w:pStyle w:val="25"/>
              <w:keepNext w:val="0"/>
              <w:keepLines w:val="0"/>
              <w:suppressLineNumbers w:val="0"/>
              <w:spacing w:before="0" w:beforeAutospacing="0" w:after="0" w:afterAutospacing="0"/>
              <w:ind w:left="0" w:right="0" w:firstLine="0" w:firstLineChars="0"/>
              <w:rPr>
                <w:rFonts w:hint="eastAsia" w:ascii="仿宋" w:hAnsi="仿宋" w:eastAsia="仿宋" w:cs="仿宋"/>
                <w:bCs/>
                <w:sz w:val="28"/>
                <w:szCs w:val="28"/>
              </w:rPr>
            </w:pPr>
            <w:r>
              <w:rPr>
                <w:rFonts w:hint="eastAsia" w:ascii="仿宋" w:hAnsi="仿宋" w:eastAsia="仿宋" w:cs="仿宋"/>
                <w:bCs/>
                <w:sz w:val="28"/>
                <w:szCs w:val="28"/>
              </w:rPr>
              <w:t>缓存：</w:t>
            </w:r>
            <w:r>
              <w:rPr>
                <w:rFonts w:hint="eastAsia" w:ascii="仿宋" w:hAnsi="仿宋" w:eastAsia="仿宋" w:cs="仿宋"/>
                <w:bCs/>
                <w:sz w:val="28"/>
                <w:szCs w:val="28"/>
                <w:lang w:val="en-US" w:eastAsia="zh-CN"/>
              </w:rPr>
              <w:t>不少于</w:t>
            </w:r>
            <w:r>
              <w:rPr>
                <w:rFonts w:hint="eastAsia" w:ascii="仿宋" w:hAnsi="仿宋" w:eastAsia="仿宋" w:cs="仿宋"/>
                <w:bCs/>
                <w:sz w:val="28"/>
                <w:szCs w:val="28"/>
              </w:rPr>
              <w:t>2个集群，</w:t>
            </w:r>
            <w:r>
              <w:rPr>
                <w:rFonts w:hint="eastAsia" w:ascii="仿宋" w:hAnsi="仿宋" w:eastAsia="仿宋" w:cs="仿宋"/>
                <w:bCs/>
                <w:sz w:val="28"/>
                <w:szCs w:val="28"/>
                <w:lang w:val="en-US" w:eastAsia="zh-CN"/>
              </w:rPr>
              <w:t>不少于</w:t>
            </w:r>
            <w:r>
              <w:rPr>
                <w:rFonts w:hint="eastAsia" w:ascii="仿宋" w:hAnsi="仿宋" w:eastAsia="仿宋" w:cs="仿宋"/>
                <w:bCs/>
                <w:sz w:val="28"/>
                <w:szCs w:val="28"/>
              </w:rPr>
              <w:t xml:space="preserve">6个节点，机型 14核16GB </w:t>
            </w:r>
            <w:r>
              <w:rPr>
                <w:rFonts w:hint="eastAsia" w:ascii="仿宋" w:hAnsi="仿宋" w:eastAsia="仿宋" w:cs="仿宋"/>
                <w:bCs/>
                <w:sz w:val="28"/>
                <w:szCs w:val="28"/>
                <w:lang w:val="en-US" w:eastAsia="zh-CN"/>
              </w:rPr>
              <w:t>不少于</w:t>
            </w:r>
            <w:r>
              <w:rPr>
                <w:rFonts w:hint="eastAsia" w:ascii="仿宋" w:hAnsi="仿宋" w:eastAsia="仿宋" w:cs="仿宋"/>
                <w:bCs/>
                <w:sz w:val="28"/>
                <w:szCs w:val="28"/>
              </w:rPr>
              <w:t>6台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pct"/>
            <w:noWrap w:val="0"/>
            <w:vAlign w:val="center"/>
          </w:tcPr>
          <w:p>
            <w:pPr>
              <w:pStyle w:val="25"/>
              <w:keepNext w:val="0"/>
              <w:keepLines w:val="0"/>
              <w:suppressLineNumbers w:val="0"/>
              <w:spacing w:before="0" w:beforeAutospacing="0" w:after="0" w:afterAutospacing="0"/>
              <w:ind w:left="0" w:right="0" w:firstLine="0" w:firstLineChars="0"/>
              <w:jc w:val="center"/>
              <w:rPr>
                <w:rFonts w:hint="eastAsia" w:ascii="仿宋" w:hAnsi="仿宋" w:eastAsia="仿宋" w:cs="仿宋"/>
                <w:bCs/>
                <w:sz w:val="28"/>
                <w:szCs w:val="28"/>
              </w:rPr>
            </w:pPr>
            <w:r>
              <w:rPr>
                <w:rFonts w:hint="eastAsia" w:ascii="仿宋" w:hAnsi="仿宋" w:eastAsia="仿宋" w:cs="仿宋"/>
                <w:bCs/>
                <w:sz w:val="28"/>
                <w:szCs w:val="28"/>
              </w:rPr>
              <w:t>4</w:t>
            </w:r>
          </w:p>
        </w:tc>
        <w:tc>
          <w:tcPr>
            <w:tcW w:w="4502" w:type="pct"/>
            <w:noWrap w:val="0"/>
            <w:vAlign w:val="center"/>
          </w:tcPr>
          <w:p>
            <w:pPr>
              <w:pStyle w:val="25"/>
              <w:keepNext w:val="0"/>
              <w:keepLines w:val="0"/>
              <w:suppressLineNumbers w:val="0"/>
              <w:spacing w:before="0" w:beforeAutospacing="0" w:after="0" w:afterAutospacing="0"/>
              <w:ind w:left="0" w:right="0" w:firstLine="0" w:firstLineChars="0"/>
              <w:rPr>
                <w:rFonts w:hint="eastAsia" w:ascii="仿宋" w:hAnsi="仿宋" w:eastAsia="仿宋" w:cs="仿宋"/>
                <w:bCs/>
                <w:sz w:val="28"/>
                <w:szCs w:val="28"/>
                <w:lang w:eastAsia="zh-CN"/>
              </w:rPr>
            </w:pPr>
            <w:r>
              <w:rPr>
                <w:rFonts w:hint="eastAsia" w:ascii="仿宋" w:hAnsi="仿宋" w:eastAsia="仿宋" w:cs="仿宋"/>
                <w:bCs/>
                <w:sz w:val="28"/>
                <w:szCs w:val="28"/>
              </w:rPr>
              <w:t>教学直播系统平台资源租赁-云平台中间件</w:t>
            </w:r>
            <w:r>
              <w:rPr>
                <w:rFonts w:hint="eastAsia" w:ascii="仿宋" w:hAnsi="仿宋" w:eastAsia="仿宋" w:cs="仿宋"/>
                <w:bCs/>
                <w:sz w:val="28"/>
                <w:szCs w:val="28"/>
                <w:lang w:eastAsia="zh-CN"/>
              </w:rPr>
              <w:t>：</w:t>
            </w:r>
          </w:p>
          <w:p>
            <w:pPr>
              <w:pStyle w:val="11"/>
              <w:keepNext w:val="0"/>
              <w:keepLines w:val="0"/>
              <w:widowControl/>
              <w:suppressLineNumbers w:val="0"/>
              <w:spacing w:before="0" w:beforeAutospacing="0" w:after="0" w:afterAutospacing="0"/>
              <w:ind w:left="0" w:firstLine="0"/>
              <w:jc w:val="left"/>
              <w:rPr>
                <w:rFonts w:hint="eastAsia" w:ascii="仿宋" w:hAnsi="仿宋" w:eastAsia="仿宋" w:cs="仿宋"/>
                <w:bCs/>
                <w:sz w:val="28"/>
                <w:szCs w:val="28"/>
              </w:rPr>
            </w:pPr>
            <w:r>
              <w:rPr>
                <w:rFonts w:hint="eastAsia" w:ascii="仿宋" w:hAnsi="仿宋" w:eastAsia="仿宋" w:cs="仿宋"/>
                <w:bCs/>
                <w:kern w:val="2"/>
                <w:sz w:val="28"/>
                <w:szCs w:val="28"/>
                <w:lang w:val="en-US" w:eastAsia="zh-CN" w:bidi="ar-SA"/>
              </w:rPr>
              <w:t>中间件：云托管 Kubernetes 平台、消息队列、日志服务、负载均衡器等组件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pct"/>
            <w:noWrap w:val="0"/>
            <w:vAlign w:val="center"/>
          </w:tcPr>
          <w:p>
            <w:pPr>
              <w:pStyle w:val="25"/>
              <w:keepNext w:val="0"/>
              <w:keepLines w:val="0"/>
              <w:suppressLineNumbers w:val="0"/>
              <w:spacing w:before="0" w:beforeAutospacing="0" w:after="0" w:afterAutospacing="0"/>
              <w:ind w:left="0" w:right="0" w:firstLine="0" w:firstLineChars="0"/>
              <w:jc w:val="center"/>
              <w:rPr>
                <w:rFonts w:hint="eastAsia" w:ascii="仿宋" w:hAnsi="仿宋" w:eastAsia="仿宋" w:cs="仿宋"/>
                <w:bCs/>
                <w:sz w:val="28"/>
                <w:szCs w:val="28"/>
              </w:rPr>
            </w:pPr>
            <w:r>
              <w:rPr>
                <w:rFonts w:hint="eastAsia" w:ascii="仿宋" w:hAnsi="仿宋" w:eastAsia="仿宋" w:cs="仿宋"/>
                <w:bCs/>
                <w:sz w:val="28"/>
                <w:szCs w:val="28"/>
              </w:rPr>
              <w:t>5</w:t>
            </w:r>
          </w:p>
        </w:tc>
        <w:tc>
          <w:tcPr>
            <w:tcW w:w="4502" w:type="pct"/>
            <w:noWrap w:val="0"/>
            <w:vAlign w:val="center"/>
          </w:tcPr>
          <w:p>
            <w:pPr>
              <w:pStyle w:val="25"/>
              <w:keepNext w:val="0"/>
              <w:keepLines w:val="0"/>
              <w:suppressLineNumbers w:val="0"/>
              <w:spacing w:before="0" w:beforeAutospacing="0" w:after="0" w:afterAutospacing="0"/>
              <w:ind w:left="0" w:right="0" w:firstLine="0" w:firstLineChars="0"/>
              <w:rPr>
                <w:rFonts w:hint="eastAsia" w:ascii="仿宋" w:hAnsi="仿宋" w:eastAsia="仿宋" w:cs="仿宋"/>
                <w:bCs/>
                <w:sz w:val="28"/>
                <w:szCs w:val="28"/>
                <w:lang w:eastAsia="zh-CN"/>
              </w:rPr>
            </w:pPr>
            <w:r>
              <w:rPr>
                <w:rFonts w:hint="eastAsia" w:ascii="仿宋" w:hAnsi="仿宋" w:eastAsia="仿宋" w:cs="仿宋"/>
                <w:bCs/>
                <w:sz w:val="28"/>
                <w:szCs w:val="28"/>
              </w:rPr>
              <w:t>教学直播系统平台资源租赁</w:t>
            </w:r>
            <w:r>
              <w:rPr>
                <w:rFonts w:hint="eastAsia" w:ascii="仿宋" w:hAnsi="仿宋" w:eastAsia="仿宋" w:cs="仿宋"/>
                <w:bCs/>
                <w:sz w:val="28"/>
                <w:szCs w:val="28"/>
                <w:lang w:eastAsia="zh-CN"/>
              </w:rPr>
              <w:t>－</w:t>
            </w:r>
            <w:r>
              <w:rPr>
                <w:rFonts w:hint="eastAsia" w:ascii="仿宋" w:hAnsi="仿宋" w:eastAsia="仿宋" w:cs="仿宋"/>
                <w:bCs/>
                <w:sz w:val="28"/>
                <w:szCs w:val="28"/>
              </w:rPr>
              <w:t>对象存储</w:t>
            </w:r>
            <w:r>
              <w:rPr>
                <w:rFonts w:hint="eastAsia" w:ascii="仿宋" w:hAnsi="仿宋" w:eastAsia="仿宋" w:cs="仿宋"/>
                <w:bCs/>
                <w:sz w:val="28"/>
                <w:szCs w:val="28"/>
                <w:lang w:eastAsia="zh-CN"/>
              </w:rPr>
              <w:t>：</w:t>
            </w:r>
          </w:p>
          <w:p>
            <w:pPr>
              <w:pStyle w:val="25"/>
              <w:keepNext w:val="0"/>
              <w:keepLines w:val="0"/>
              <w:suppressLineNumbers w:val="0"/>
              <w:spacing w:before="0" w:beforeAutospacing="0" w:after="0" w:afterAutospacing="0"/>
              <w:ind w:left="0" w:right="0" w:firstLine="0" w:firstLineChars="0"/>
              <w:rPr>
                <w:rFonts w:hint="eastAsia" w:ascii="仿宋" w:hAnsi="仿宋" w:eastAsia="仿宋" w:cs="仿宋"/>
                <w:bCs/>
                <w:sz w:val="28"/>
                <w:szCs w:val="28"/>
              </w:rPr>
            </w:pPr>
            <w:r>
              <w:rPr>
                <w:rFonts w:hint="eastAsia" w:ascii="仿宋" w:hAnsi="仿宋" w:eastAsia="仿宋" w:cs="仿宋"/>
                <w:bCs/>
                <w:sz w:val="28"/>
                <w:szCs w:val="28"/>
              </w:rPr>
              <w:t>课程视频、附件（由PPT、课上投稿、课后音视频作业、下载中心等构成）、日志、云盘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pct"/>
            <w:noWrap w:val="0"/>
            <w:vAlign w:val="center"/>
          </w:tcPr>
          <w:p>
            <w:pPr>
              <w:pStyle w:val="25"/>
              <w:keepNext w:val="0"/>
              <w:keepLines w:val="0"/>
              <w:suppressLineNumbers w:val="0"/>
              <w:spacing w:before="0" w:beforeAutospacing="0" w:after="0" w:afterAutospacing="0"/>
              <w:ind w:left="0" w:right="0" w:firstLine="0" w:firstLineChars="0"/>
              <w:jc w:val="center"/>
              <w:rPr>
                <w:rFonts w:hint="eastAsia" w:ascii="仿宋" w:hAnsi="仿宋" w:eastAsia="仿宋" w:cs="仿宋"/>
                <w:bCs/>
                <w:sz w:val="28"/>
                <w:szCs w:val="28"/>
              </w:rPr>
            </w:pPr>
            <w:r>
              <w:rPr>
                <w:rFonts w:hint="eastAsia" w:ascii="仿宋" w:hAnsi="仿宋" w:eastAsia="仿宋" w:cs="仿宋"/>
                <w:bCs/>
                <w:sz w:val="28"/>
                <w:szCs w:val="28"/>
              </w:rPr>
              <w:t>6</w:t>
            </w:r>
          </w:p>
        </w:tc>
        <w:tc>
          <w:tcPr>
            <w:tcW w:w="4502" w:type="pct"/>
            <w:noWrap w:val="0"/>
            <w:vAlign w:val="center"/>
          </w:tcPr>
          <w:p>
            <w:pPr>
              <w:pStyle w:val="25"/>
              <w:keepNext w:val="0"/>
              <w:keepLines w:val="0"/>
              <w:suppressLineNumbers w:val="0"/>
              <w:spacing w:before="0" w:beforeAutospacing="0" w:after="0" w:afterAutospacing="0"/>
              <w:ind w:left="0" w:right="0" w:firstLine="0" w:firstLineChars="0"/>
              <w:rPr>
                <w:rFonts w:hint="eastAsia" w:ascii="仿宋" w:hAnsi="仿宋" w:eastAsia="仿宋" w:cs="仿宋"/>
                <w:bCs/>
                <w:sz w:val="28"/>
                <w:szCs w:val="28"/>
                <w:lang w:eastAsia="zh-CN"/>
              </w:rPr>
            </w:pPr>
            <w:r>
              <w:rPr>
                <w:rFonts w:hint="eastAsia" w:ascii="仿宋" w:hAnsi="仿宋" w:eastAsia="仿宋" w:cs="仿宋"/>
                <w:bCs/>
                <w:sz w:val="28"/>
                <w:szCs w:val="28"/>
              </w:rPr>
              <w:t>教学直播系统平台资源租赁</w:t>
            </w:r>
            <w:r>
              <w:rPr>
                <w:rFonts w:hint="eastAsia" w:ascii="仿宋" w:hAnsi="仿宋" w:eastAsia="仿宋" w:cs="仿宋"/>
                <w:bCs/>
                <w:sz w:val="28"/>
                <w:szCs w:val="28"/>
                <w:lang w:eastAsia="zh-CN"/>
              </w:rPr>
              <w:t>－</w:t>
            </w:r>
            <w:r>
              <w:rPr>
                <w:rFonts w:hint="eastAsia" w:ascii="仿宋" w:hAnsi="仿宋" w:eastAsia="仿宋" w:cs="仿宋"/>
                <w:bCs/>
                <w:sz w:val="28"/>
                <w:szCs w:val="28"/>
              </w:rPr>
              <w:t>数据传输</w:t>
            </w:r>
            <w:r>
              <w:rPr>
                <w:rFonts w:hint="eastAsia" w:ascii="仿宋" w:hAnsi="仿宋" w:eastAsia="仿宋" w:cs="仿宋"/>
                <w:bCs/>
                <w:sz w:val="28"/>
                <w:szCs w:val="28"/>
                <w:lang w:eastAsia="zh-CN"/>
              </w:rPr>
              <w:t>：</w:t>
            </w:r>
          </w:p>
          <w:p>
            <w:pPr>
              <w:pStyle w:val="25"/>
              <w:keepNext w:val="0"/>
              <w:keepLines w:val="0"/>
              <w:numPr>
                <w:ilvl w:val="0"/>
                <w:numId w:val="0"/>
              </w:numPr>
              <w:suppressLineNumbers w:val="0"/>
              <w:spacing w:before="0" w:beforeAutospacing="0" w:after="0" w:afterAutospacing="0"/>
              <w:ind w:left="0" w:right="0" w:firstLine="0" w:firstLineChars="0"/>
              <w:rPr>
                <w:rFonts w:hint="eastAsia" w:ascii="仿宋" w:hAnsi="仿宋" w:eastAsia="仿宋" w:cs="仿宋"/>
                <w:bCs/>
                <w:sz w:val="28"/>
                <w:szCs w:val="28"/>
              </w:rPr>
            </w:pPr>
            <w:r>
              <w:rPr>
                <w:rFonts w:hint="eastAsia" w:ascii="仿宋" w:hAnsi="仿宋" w:eastAsia="仿宋" w:cs="仿宋"/>
                <w:bCs/>
                <w:kern w:val="2"/>
                <w:sz w:val="28"/>
                <w:szCs w:val="28"/>
                <w:lang w:val="en-US" w:eastAsia="zh-CN" w:bidi="ar-SA"/>
              </w:rPr>
              <w:t>（1）</w:t>
            </w:r>
            <w:r>
              <w:rPr>
                <w:rFonts w:hint="eastAsia" w:ascii="仿宋" w:hAnsi="仿宋" w:eastAsia="仿宋" w:cs="仿宋"/>
                <w:bCs/>
                <w:sz w:val="28"/>
                <w:szCs w:val="28"/>
              </w:rPr>
              <w:t>网站数据传输：可用区数据传输；</w:t>
            </w:r>
          </w:p>
          <w:p>
            <w:pPr>
              <w:pStyle w:val="25"/>
              <w:keepNext w:val="0"/>
              <w:keepLines w:val="0"/>
              <w:numPr>
                <w:ilvl w:val="0"/>
                <w:numId w:val="0"/>
              </w:numPr>
              <w:suppressLineNumbers w:val="0"/>
              <w:spacing w:before="0" w:beforeAutospacing="0" w:after="0" w:afterAutospacing="0"/>
              <w:ind w:left="0" w:right="0" w:firstLine="0" w:firstLineChars="0"/>
              <w:rPr>
                <w:rFonts w:hint="eastAsia" w:ascii="仿宋" w:hAnsi="仿宋" w:eastAsia="仿宋" w:cs="仿宋"/>
                <w:bCs/>
                <w:sz w:val="28"/>
                <w:szCs w:val="28"/>
              </w:rPr>
            </w:pPr>
            <w:r>
              <w:rPr>
                <w:rFonts w:hint="eastAsia" w:ascii="仿宋" w:hAnsi="仿宋" w:eastAsia="仿宋" w:cs="仿宋"/>
                <w:bCs/>
                <w:kern w:val="2"/>
                <w:sz w:val="28"/>
                <w:szCs w:val="28"/>
                <w:lang w:val="en-US" w:eastAsia="zh-CN" w:bidi="ar-SA"/>
              </w:rPr>
              <w:t>（2）</w:t>
            </w:r>
            <w:r>
              <w:rPr>
                <w:rFonts w:hint="eastAsia" w:ascii="仿宋" w:hAnsi="仿宋" w:eastAsia="仿宋" w:cs="仿宋"/>
                <w:bCs/>
                <w:sz w:val="28"/>
                <w:szCs w:val="28"/>
              </w:rPr>
              <w:t>点播带宽：点播CDN带宽；</w:t>
            </w:r>
          </w:p>
          <w:p>
            <w:pPr>
              <w:pStyle w:val="25"/>
              <w:keepNext w:val="0"/>
              <w:keepLines w:val="0"/>
              <w:numPr>
                <w:ilvl w:val="0"/>
                <w:numId w:val="0"/>
              </w:numPr>
              <w:suppressLineNumbers w:val="0"/>
              <w:spacing w:before="0" w:beforeAutospacing="0" w:after="0" w:afterAutospacing="0"/>
              <w:ind w:left="0" w:right="0" w:firstLine="0" w:firstLineChars="0"/>
              <w:rPr>
                <w:rFonts w:hint="eastAsia" w:ascii="仿宋" w:hAnsi="仿宋" w:eastAsia="仿宋" w:cs="仿宋"/>
                <w:bCs/>
                <w:sz w:val="28"/>
                <w:szCs w:val="28"/>
              </w:rPr>
            </w:pPr>
            <w:r>
              <w:rPr>
                <w:rFonts w:hint="eastAsia" w:ascii="仿宋" w:hAnsi="仿宋" w:eastAsia="仿宋" w:cs="仿宋"/>
                <w:bCs/>
                <w:sz w:val="28"/>
                <w:szCs w:val="28"/>
                <w:lang w:eastAsia="zh-CN"/>
              </w:rPr>
              <w:t>（</w:t>
            </w:r>
            <w:r>
              <w:rPr>
                <w:rFonts w:hint="eastAsia" w:ascii="仿宋" w:hAnsi="仿宋" w:eastAsia="仿宋" w:cs="仿宋"/>
                <w:bCs/>
                <w:sz w:val="28"/>
                <w:szCs w:val="28"/>
                <w:lang w:val="en-US" w:eastAsia="zh-CN"/>
              </w:rPr>
              <w:t>3</w:t>
            </w:r>
            <w:r>
              <w:rPr>
                <w:rFonts w:hint="eastAsia" w:ascii="仿宋" w:hAnsi="仿宋" w:eastAsia="仿宋" w:cs="仿宋"/>
                <w:bCs/>
                <w:sz w:val="28"/>
                <w:szCs w:val="28"/>
                <w:lang w:eastAsia="zh-CN"/>
              </w:rPr>
              <w:t>）</w:t>
            </w:r>
            <w:r>
              <w:rPr>
                <w:rFonts w:hint="eastAsia" w:ascii="仿宋" w:hAnsi="仿宋" w:eastAsia="仿宋" w:cs="仿宋"/>
                <w:bCs/>
                <w:sz w:val="28"/>
                <w:szCs w:val="28"/>
              </w:rPr>
              <w:t>直播带宽：直播CDN带宽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pct"/>
            <w:noWrap w:val="0"/>
            <w:vAlign w:val="center"/>
          </w:tcPr>
          <w:p>
            <w:pPr>
              <w:pStyle w:val="25"/>
              <w:keepNext w:val="0"/>
              <w:keepLines w:val="0"/>
              <w:suppressLineNumbers w:val="0"/>
              <w:spacing w:before="0" w:beforeAutospacing="0" w:after="0" w:afterAutospacing="0"/>
              <w:ind w:left="0" w:right="0" w:firstLine="0" w:firstLineChars="0"/>
              <w:jc w:val="center"/>
              <w:rPr>
                <w:rFonts w:hint="eastAsia" w:ascii="仿宋" w:hAnsi="仿宋" w:eastAsia="仿宋" w:cs="仿宋"/>
                <w:bCs/>
                <w:sz w:val="28"/>
                <w:szCs w:val="28"/>
              </w:rPr>
            </w:pPr>
            <w:r>
              <w:rPr>
                <w:rFonts w:hint="eastAsia" w:ascii="仿宋" w:hAnsi="仿宋" w:eastAsia="仿宋" w:cs="仿宋"/>
                <w:bCs/>
                <w:sz w:val="28"/>
                <w:szCs w:val="28"/>
              </w:rPr>
              <w:t>7</w:t>
            </w:r>
          </w:p>
        </w:tc>
        <w:tc>
          <w:tcPr>
            <w:tcW w:w="4502" w:type="pct"/>
            <w:noWrap w:val="0"/>
            <w:vAlign w:val="center"/>
          </w:tcPr>
          <w:p>
            <w:pPr>
              <w:pStyle w:val="25"/>
              <w:keepNext w:val="0"/>
              <w:keepLines w:val="0"/>
              <w:suppressLineNumbers w:val="0"/>
              <w:spacing w:before="0" w:beforeAutospacing="0" w:after="0" w:afterAutospacing="0"/>
              <w:ind w:left="0" w:right="0" w:firstLine="0" w:firstLineChars="0"/>
              <w:rPr>
                <w:rFonts w:hint="eastAsia" w:ascii="仿宋" w:hAnsi="仿宋" w:eastAsia="仿宋" w:cs="仿宋"/>
                <w:bCs/>
                <w:sz w:val="28"/>
                <w:szCs w:val="28"/>
                <w:lang w:eastAsia="zh-CN"/>
              </w:rPr>
            </w:pPr>
            <w:r>
              <w:rPr>
                <w:rFonts w:hint="eastAsia" w:ascii="仿宋" w:hAnsi="仿宋" w:eastAsia="仿宋" w:cs="仿宋"/>
                <w:bCs/>
                <w:sz w:val="28"/>
                <w:szCs w:val="28"/>
              </w:rPr>
              <w:t>教学直播系统平台资源租赁</w:t>
            </w:r>
            <w:r>
              <w:rPr>
                <w:rFonts w:hint="eastAsia" w:ascii="仿宋" w:hAnsi="仿宋" w:eastAsia="仿宋" w:cs="仿宋"/>
                <w:bCs/>
                <w:sz w:val="28"/>
                <w:szCs w:val="28"/>
                <w:lang w:eastAsia="zh-CN"/>
              </w:rPr>
              <w:t>－</w:t>
            </w:r>
            <w:r>
              <w:rPr>
                <w:rFonts w:hint="eastAsia" w:ascii="仿宋" w:hAnsi="仿宋" w:eastAsia="仿宋" w:cs="仿宋"/>
                <w:bCs/>
                <w:sz w:val="28"/>
                <w:szCs w:val="28"/>
              </w:rPr>
              <w:t>直播</w:t>
            </w:r>
            <w:r>
              <w:rPr>
                <w:rFonts w:hint="eastAsia" w:ascii="仿宋" w:hAnsi="仿宋" w:eastAsia="仿宋" w:cs="仿宋"/>
                <w:bCs/>
                <w:sz w:val="28"/>
                <w:szCs w:val="28"/>
                <w:lang w:eastAsia="zh-CN"/>
              </w:rPr>
              <w:t>：</w:t>
            </w:r>
          </w:p>
          <w:p>
            <w:pPr>
              <w:pStyle w:val="25"/>
              <w:keepNext w:val="0"/>
              <w:keepLines w:val="0"/>
              <w:suppressLineNumbers w:val="0"/>
              <w:spacing w:before="0" w:beforeAutospacing="0" w:after="0" w:afterAutospacing="0"/>
              <w:ind w:left="0" w:right="0" w:firstLine="0" w:firstLineChars="0"/>
              <w:rPr>
                <w:rFonts w:hint="eastAsia" w:ascii="仿宋" w:hAnsi="仿宋" w:eastAsia="仿宋" w:cs="仿宋"/>
                <w:bCs/>
                <w:sz w:val="28"/>
                <w:szCs w:val="28"/>
              </w:rPr>
            </w:pPr>
            <w:r>
              <w:rPr>
                <w:rFonts w:hint="eastAsia" w:ascii="仿宋" w:hAnsi="仿宋" w:eastAsia="仿宋" w:cs="仿宋"/>
                <w:bCs/>
                <w:sz w:val="28"/>
                <w:szCs w:val="28"/>
              </w:rPr>
              <w:t>语音直播、视频直播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pct"/>
            <w:noWrap w:val="0"/>
            <w:vAlign w:val="center"/>
          </w:tcPr>
          <w:p>
            <w:pPr>
              <w:pStyle w:val="25"/>
              <w:keepNext w:val="0"/>
              <w:keepLines w:val="0"/>
              <w:suppressLineNumbers w:val="0"/>
              <w:spacing w:before="0" w:beforeAutospacing="0" w:after="0" w:afterAutospacing="0"/>
              <w:ind w:left="0" w:right="0" w:firstLine="0" w:firstLineChars="0"/>
              <w:jc w:val="center"/>
              <w:rPr>
                <w:rFonts w:hint="eastAsia" w:ascii="仿宋" w:hAnsi="仿宋" w:eastAsia="仿宋" w:cs="仿宋"/>
                <w:bCs/>
                <w:sz w:val="28"/>
                <w:szCs w:val="28"/>
              </w:rPr>
            </w:pPr>
            <w:r>
              <w:rPr>
                <w:rFonts w:hint="eastAsia" w:ascii="仿宋" w:hAnsi="仿宋" w:eastAsia="仿宋" w:cs="仿宋"/>
                <w:bCs/>
                <w:sz w:val="28"/>
                <w:szCs w:val="28"/>
              </w:rPr>
              <w:t>8</w:t>
            </w:r>
          </w:p>
        </w:tc>
        <w:tc>
          <w:tcPr>
            <w:tcW w:w="4502" w:type="pct"/>
            <w:noWrap w:val="0"/>
            <w:vAlign w:val="center"/>
          </w:tcPr>
          <w:p>
            <w:pPr>
              <w:pStyle w:val="25"/>
              <w:keepNext w:val="0"/>
              <w:keepLines w:val="0"/>
              <w:suppressLineNumbers w:val="0"/>
              <w:spacing w:before="0" w:beforeAutospacing="0" w:after="0" w:afterAutospacing="0"/>
              <w:ind w:left="0" w:right="0" w:firstLine="0" w:firstLineChars="0"/>
              <w:rPr>
                <w:rFonts w:hint="eastAsia" w:ascii="仿宋" w:hAnsi="仿宋" w:eastAsia="仿宋" w:cs="仿宋"/>
                <w:bCs/>
                <w:sz w:val="28"/>
                <w:szCs w:val="28"/>
              </w:rPr>
            </w:pPr>
            <w:r>
              <w:rPr>
                <w:rFonts w:hint="eastAsia" w:ascii="仿宋" w:hAnsi="仿宋" w:eastAsia="仿宋" w:cs="仿宋"/>
                <w:bCs/>
                <w:sz w:val="28"/>
                <w:szCs w:val="28"/>
              </w:rPr>
              <w:t>教学直播系统平台资源租赁</w:t>
            </w:r>
            <w:r>
              <w:rPr>
                <w:rFonts w:hint="eastAsia" w:ascii="仿宋" w:hAnsi="仿宋" w:eastAsia="仿宋" w:cs="仿宋"/>
                <w:bCs/>
                <w:sz w:val="28"/>
                <w:szCs w:val="28"/>
                <w:lang w:eastAsia="zh-CN"/>
              </w:rPr>
              <w:t>－</w:t>
            </w:r>
            <w:r>
              <w:rPr>
                <w:rFonts w:hint="eastAsia" w:ascii="仿宋" w:hAnsi="仿宋" w:eastAsia="仿宋" w:cs="仿宋"/>
                <w:bCs/>
                <w:sz w:val="28"/>
                <w:szCs w:val="28"/>
                <w:lang w:val="en-US" w:eastAsia="zh-CN"/>
              </w:rPr>
              <w:t>包含三年的</w:t>
            </w:r>
            <w:r>
              <w:rPr>
                <w:rFonts w:hint="eastAsia" w:ascii="仿宋" w:hAnsi="仿宋" w:eastAsia="仿宋" w:cs="仿宋"/>
                <w:bCs/>
                <w:sz w:val="28"/>
                <w:szCs w:val="28"/>
              </w:rPr>
              <w:t>网络安全，漏洞管理、入侵检测等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pct"/>
            <w:noWrap w:val="0"/>
            <w:vAlign w:val="center"/>
          </w:tcPr>
          <w:p>
            <w:pPr>
              <w:pStyle w:val="25"/>
              <w:keepNext w:val="0"/>
              <w:keepLines w:val="0"/>
              <w:suppressLineNumbers w:val="0"/>
              <w:spacing w:before="0" w:beforeAutospacing="0" w:after="0" w:afterAutospacing="0"/>
              <w:ind w:left="0" w:right="0" w:firstLine="0" w:firstLineChars="0"/>
              <w:jc w:val="center"/>
              <w:rPr>
                <w:rFonts w:hint="eastAsia" w:ascii="仿宋" w:hAnsi="仿宋" w:eastAsia="仿宋" w:cs="仿宋"/>
                <w:bCs/>
                <w:sz w:val="28"/>
                <w:szCs w:val="28"/>
              </w:rPr>
            </w:pPr>
            <w:r>
              <w:rPr>
                <w:rFonts w:hint="eastAsia" w:ascii="仿宋" w:hAnsi="仿宋" w:eastAsia="仿宋" w:cs="仿宋"/>
                <w:bCs/>
                <w:sz w:val="28"/>
                <w:szCs w:val="28"/>
              </w:rPr>
              <w:t>9</w:t>
            </w:r>
          </w:p>
        </w:tc>
        <w:tc>
          <w:tcPr>
            <w:tcW w:w="4502" w:type="pct"/>
            <w:noWrap w:val="0"/>
            <w:vAlign w:val="center"/>
          </w:tcPr>
          <w:p>
            <w:pPr>
              <w:pStyle w:val="25"/>
              <w:keepNext w:val="0"/>
              <w:keepLines w:val="0"/>
              <w:suppressLineNumbers w:val="0"/>
              <w:spacing w:before="0" w:beforeAutospacing="0" w:after="0" w:afterAutospacing="0"/>
              <w:ind w:left="0" w:right="0" w:firstLine="0" w:firstLineChars="0"/>
              <w:rPr>
                <w:rFonts w:hint="eastAsia" w:ascii="仿宋" w:hAnsi="仿宋" w:eastAsia="仿宋" w:cs="仿宋"/>
                <w:bCs/>
                <w:sz w:val="28"/>
                <w:szCs w:val="28"/>
                <w:lang w:eastAsia="zh-CN"/>
              </w:rPr>
            </w:pPr>
            <w:r>
              <w:rPr>
                <w:rFonts w:hint="eastAsia" w:ascii="仿宋" w:hAnsi="仿宋" w:eastAsia="仿宋" w:cs="仿宋"/>
                <w:bCs/>
                <w:sz w:val="28"/>
                <w:szCs w:val="28"/>
              </w:rPr>
              <w:t>教学直播系统平台资源租赁</w:t>
            </w:r>
            <w:r>
              <w:rPr>
                <w:rFonts w:hint="eastAsia" w:ascii="仿宋" w:hAnsi="仿宋" w:eastAsia="仿宋" w:cs="仿宋"/>
                <w:bCs/>
                <w:sz w:val="28"/>
                <w:szCs w:val="28"/>
                <w:lang w:eastAsia="zh-CN"/>
              </w:rPr>
              <w:t>－</w:t>
            </w:r>
            <w:r>
              <w:rPr>
                <w:rFonts w:hint="eastAsia" w:ascii="仿宋" w:hAnsi="仿宋" w:eastAsia="仿宋" w:cs="仿宋"/>
                <w:bCs/>
                <w:sz w:val="28"/>
                <w:szCs w:val="28"/>
              </w:rPr>
              <w:t>其他</w:t>
            </w:r>
            <w:r>
              <w:rPr>
                <w:rFonts w:hint="eastAsia" w:ascii="仿宋" w:hAnsi="仿宋" w:eastAsia="仿宋" w:cs="仿宋"/>
                <w:bCs/>
                <w:sz w:val="28"/>
                <w:szCs w:val="28"/>
                <w:lang w:eastAsia="zh-CN"/>
              </w:rPr>
              <w:t>：</w:t>
            </w:r>
          </w:p>
          <w:p>
            <w:pPr>
              <w:pStyle w:val="25"/>
              <w:keepNext w:val="0"/>
              <w:keepLines w:val="0"/>
              <w:suppressLineNumbers w:val="0"/>
              <w:spacing w:before="0" w:beforeAutospacing="0" w:after="0" w:afterAutospacing="0"/>
              <w:ind w:left="0" w:right="0" w:firstLine="0" w:firstLineChars="0"/>
              <w:rPr>
                <w:rFonts w:hint="eastAsia" w:ascii="仿宋" w:hAnsi="仿宋" w:eastAsia="仿宋" w:cs="仿宋"/>
                <w:bCs/>
                <w:sz w:val="28"/>
                <w:szCs w:val="28"/>
              </w:rPr>
            </w:pPr>
            <w:r>
              <w:rPr>
                <w:rFonts w:hint="eastAsia" w:ascii="仿宋" w:hAnsi="仿宋" w:eastAsia="仿宋" w:cs="仿宋"/>
                <w:bCs/>
                <w:sz w:val="28"/>
                <w:szCs w:val="28"/>
              </w:rPr>
              <w:t>课程视频转码、学生音视频转码、图片审核、文本审核、DNS、防火墙、图形验证码、人脸识别、短信、邮件等服务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7" w:type="pct"/>
            <w:noWrap w:val="0"/>
            <w:vAlign w:val="center"/>
          </w:tcPr>
          <w:p>
            <w:pPr>
              <w:pStyle w:val="25"/>
              <w:keepNext w:val="0"/>
              <w:keepLines w:val="0"/>
              <w:suppressLineNumbers w:val="0"/>
              <w:spacing w:before="0" w:beforeAutospacing="0" w:after="0" w:afterAutospacing="0"/>
              <w:ind w:left="0" w:right="0" w:firstLine="0" w:firstLineChars="0"/>
              <w:jc w:val="center"/>
              <w:rPr>
                <w:rFonts w:hint="eastAsia" w:ascii="仿宋" w:hAnsi="仿宋" w:eastAsia="仿宋" w:cs="仿宋"/>
                <w:bCs/>
                <w:sz w:val="28"/>
                <w:szCs w:val="28"/>
              </w:rPr>
            </w:pPr>
            <w:r>
              <w:rPr>
                <w:rFonts w:hint="eastAsia" w:ascii="仿宋" w:hAnsi="仿宋" w:eastAsia="仿宋" w:cs="仿宋"/>
                <w:bCs/>
                <w:sz w:val="28"/>
                <w:szCs w:val="28"/>
              </w:rPr>
              <w:t>10</w:t>
            </w:r>
          </w:p>
        </w:tc>
        <w:tc>
          <w:tcPr>
            <w:tcW w:w="4502" w:type="pct"/>
            <w:noWrap w:val="0"/>
            <w:vAlign w:val="center"/>
          </w:tcPr>
          <w:p>
            <w:pPr>
              <w:pStyle w:val="25"/>
              <w:keepNext w:val="0"/>
              <w:keepLines w:val="0"/>
              <w:suppressLineNumbers w:val="0"/>
              <w:spacing w:before="0" w:beforeAutospacing="0" w:after="0" w:afterAutospacing="0"/>
              <w:ind w:left="0" w:right="0" w:firstLine="0" w:firstLineChars="0"/>
              <w:rPr>
                <w:rFonts w:hint="eastAsia" w:ascii="仿宋" w:hAnsi="仿宋" w:eastAsia="仿宋" w:cs="仿宋"/>
                <w:bCs/>
                <w:sz w:val="28"/>
                <w:szCs w:val="28"/>
                <w:lang w:eastAsia="zh-CN"/>
              </w:rPr>
            </w:pPr>
            <w:r>
              <w:rPr>
                <w:rFonts w:hint="eastAsia" w:ascii="仿宋" w:hAnsi="仿宋" w:eastAsia="仿宋" w:cs="仿宋"/>
                <w:bCs/>
                <w:sz w:val="28"/>
                <w:szCs w:val="28"/>
              </w:rPr>
              <w:t>教学直播系统平台资源租赁</w:t>
            </w:r>
            <w:r>
              <w:rPr>
                <w:rFonts w:hint="eastAsia" w:ascii="仿宋" w:hAnsi="仿宋" w:eastAsia="仿宋" w:cs="仿宋"/>
                <w:bCs/>
                <w:sz w:val="28"/>
                <w:szCs w:val="28"/>
                <w:lang w:eastAsia="zh-CN"/>
              </w:rPr>
              <w:t>－</w:t>
            </w:r>
            <w:r>
              <w:rPr>
                <w:rFonts w:hint="eastAsia" w:ascii="仿宋" w:hAnsi="仿宋" w:eastAsia="仿宋" w:cs="仿宋"/>
                <w:bCs/>
                <w:sz w:val="28"/>
                <w:szCs w:val="28"/>
              </w:rPr>
              <w:t>服务年限</w:t>
            </w:r>
            <w:r>
              <w:rPr>
                <w:rFonts w:hint="eastAsia" w:ascii="仿宋" w:hAnsi="仿宋" w:eastAsia="仿宋" w:cs="仿宋"/>
                <w:bCs/>
                <w:sz w:val="28"/>
                <w:szCs w:val="28"/>
                <w:lang w:eastAsia="zh-CN"/>
              </w:rPr>
              <w:t>：</w:t>
            </w:r>
          </w:p>
          <w:p>
            <w:pPr>
              <w:pStyle w:val="25"/>
              <w:keepNext w:val="0"/>
              <w:keepLines w:val="0"/>
              <w:suppressLineNumbers w:val="0"/>
              <w:spacing w:before="0" w:beforeAutospacing="0" w:after="0" w:afterAutospacing="0"/>
              <w:ind w:left="0" w:right="0" w:firstLine="0" w:firstLineChars="0"/>
              <w:rPr>
                <w:rFonts w:hint="eastAsia" w:ascii="仿宋" w:hAnsi="仿宋" w:eastAsia="仿宋" w:cs="仿宋"/>
                <w:bCs/>
                <w:sz w:val="28"/>
                <w:szCs w:val="28"/>
              </w:rPr>
            </w:pPr>
            <w:r>
              <w:rPr>
                <w:rFonts w:hint="eastAsia" w:ascii="仿宋" w:hAnsi="仿宋" w:eastAsia="仿宋" w:cs="仿宋"/>
                <w:bCs/>
                <w:sz w:val="28"/>
                <w:szCs w:val="28"/>
              </w:rPr>
              <w:t>包含三年的公有云平台租赁费</w:t>
            </w:r>
          </w:p>
        </w:tc>
      </w:tr>
    </w:tbl>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outlineLvl w:val="9"/>
        <w:rPr>
          <w:rFonts w:hint="eastAsia" w:ascii="仿宋" w:hAnsi="Calibri" w:eastAsia="仿宋" w:cs="仿宋"/>
          <w:b/>
          <w:bCs w:val="0"/>
          <w:kern w:val="2"/>
          <w:sz w:val="32"/>
          <w:szCs w:val="32"/>
          <w:u w:val="single"/>
          <w:lang w:val="en-US" w:eastAsia="zh-CN" w:bidi="ar"/>
        </w:rPr>
      </w:pPr>
    </w:p>
    <w:p>
      <w:pPr>
        <w:rPr>
          <w:rFonts w:hint="eastAsia" w:ascii="仿宋" w:hAnsi="Calibri" w:eastAsia="仿宋" w:cs="仿宋"/>
          <w:b/>
          <w:bCs w:val="0"/>
          <w:sz w:val="32"/>
          <w:szCs w:val="32"/>
          <w:highlight w:val="none"/>
          <w:u w:val="none"/>
          <w:lang w:val="en-US" w:eastAsia="zh-CN" w:bidi="ar"/>
        </w:rPr>
      </w:pPr>
      <w:r>
        <w:rPr>
          <w:rFonts w:hint="eastAsia" w:ascii="仿宋" w:hAnsi="Calibri" w:eastAsia="仿宋" w:cs="仿宋"/>
          <w:b/>
          <w:bCs w:val="0"/>
          <w:sz w:val="32"/>
          <w:szCs w:val="32"/>
          <w:highlight w:val="none"/>
          <w:u w:val="none"/>
          <w:lang w:val="en-US" w:eastAsia="zh-CN" w:bidi="ar"/>
        </w:rPr>
        <w:br w:type="page"/>
      </w:r>
    </w:p>
    <w:p>
      <w:pPr>
        <w:keepNext w:val="0"/>
        <w:keepLines w:val="0"/>
        <w:pageBreakBefore w:val="0"/>
        <w:widowControl w:val="0"/>
        <w:kinsoku/>
        <w:wordWrap/>
        <w:overflowPunct/>
        <w:topLinePunct w:val="0"/>
        <w:autoSpaceDE/>
        <w:autoSpaceDN/>
        <w:bidi w:val="0"/>
        <w:adjustRightInd/>
        <w:snapToGrid w:val="0"/>
        <w:spacing w:line="360" w:lineRule="auto"/>
        <w:ind w:firstLine="643" w:firstLineChars="200"/>
        <w:textAlignment w:val="auto"/>
        <w:outlineLvl w:val="2"/>
        <w:rPr>
          <w:rFonts w:hint="eastAsia" w:ascii="仿宋" w:hAnsi="Calibri" w:eastAsia="仿宋" w:cs="仿宋"/>
          <w:b/>
          <w:bCs w:val="0"/>
          <w:sz w:val="32"/>
          <w:szCs w:val="32"/>
          <w:highlight w:val="none"/>
          <w:u w:val="none"/>
          <w:lang w:val="en-US" w:eastAsia="zh-CN" w:bidi="ar"/>
        </w:rPr>
      </w:pPr>
      <w:r>
        <w:rPr>
          <w:rFonts w:hint="eastAsia" w:ascii="仿宋" w:hAnsi="Calibri" w:eastAsia="仿宋" w:cs="仿宋"/>
          <w:b/>
          <w:bCs w:val="0"/>
          <w:sz w:val="32"/>
          <w:szCs w:val="32"/>
          <w:highlight w:val="none"/>
          <w:u w:val="none"/>
          <w:lang w:val="en-US" w:eastAsia="zh-CN" w:bidi="ar"/>
        </w:rPr>
        <w:t>细项二：广财慕课平台主要技术保障指标（详细技术指标</w:t>
      </w:r>
      <w:r>
        <w:rPr>
          <w:rFonts w:hint="eastAsia" w:ascii="仿宋" w:hAnsi="Calibri" w:eastAsia="仿宋" w:cs="仿宋"/>
          <w:b/>
          <w:color w:val="auto"/>
          <w:sz w:val="32"/>
          <w:szCs w:val="32"/>
          <w:highlight w:val="none"/>
          <w:u w:val="none"/>
          <w:lang w:val="en-US" w:eastAsia="zh-CN" w:bidi="ar"/>
        </w:rPr>
        <w:t>见（附件一）</w:t>
      </w:r>
    </w:p>
    <w:tbl>
      <w:tblPr>
        <w:tblStyle w:val="12"/>
        <w:tblpPr w:leftFromText="180" w:rightFromText="180" w:vertAnchor="text" w:tblpXSpec="center" w:tblpY="1"/>
        <w:tblOverlap w:val="never"/>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
        <w:gridCol w:w="8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blHeader/>
        </w:trPr>
        <w:tc>
          <w:tcPr>
            <w:tcW w:w="45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
                <w:bCs/>
                <w:sz w:val="28"/>
                <w:szCs w:val="28"/>
              </w:rPr>
            </w:pPr>
            <w:r>
              <w:rPr>
                <w:rFonts w:hint="eastAsia" w:ascii="仿宋" w:hAnsi="仿宋" w:eastAsia="仿宋" w:cs="仿宋"/>
                <w:b/>
                <w:bCs/>
                <w:sz w:val="28"/>
                <w:szCs w:val="28"/>
              </w:rPr>
              <w:t>序号</w:t>
            </w:r>
          </w:p>
        </w:tc>
        <w:tc>
          <w:tcPr>
            <w:tcW w:w="4549"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
                <w:bCs/>
                <w:sz w:val="28"/>
                <w:szCs w:val="28"/>
              </w:rPr>
            </w:pPr>
            <w:r>
              <w:rPr>
                <w:rFonts w:hint="eastAsia" w:ascii="仿宋" w:hAnsi="仿宋" w:eastAsia="仿宋" w:cs="仿宋"/>
                <w:b/>
                <w:bCs/>
                <w:sz w:val="28"/>
                <w:szCs w:val="28"/>
              </w:rPr>
              <w:t>技术和服务要求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1</w:t>
            </w:r>
          </w:p>
        </w:tc>
        <w:tc>
          <w:tcPr>
            <w:tcW w:w="4549" w:type="pct"/>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本项目</w:t>
            </w:r>
            <w:r>
              <w:rPr>
                <w:rFonts w:hint="eastAsia" w:ascii="仿宋" w:hAnsi="仿宋" w:eastAsia="仿宋" w:cs="仿宋"/>
                <w:bCs/>
                <w:sz w:val="28"/>
                <w:szCs w:val="28"/>
                <w:lang w:val="en-US" w:eastAsia="zh-CN"/>
              </w:rPr>
              <w:t>提供</w:t>
            </w:r>
            <w:r>
              <w:rPr>
                <w:rFonts w:hint="eastAsia" w:ascii="仿宋" w:hAnsi="仿宋" w:eastAsia="仿宋" w:cs="仿宋"/>
                <w:bCs/>
                <w:sz w:val="28"/>
                <w:szCs w:val="28"/>
              </w:rPr>
              <w:t>的云资源服务期限为 3 年。在此期限内，供应商要对广财慕课平台进行升级运行维护，保证系统的正常运行。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2</w:t>
            </w:r>
          </w:p>
        </w:tc>
        <w:tc>
          <w:tcPr>
            <w:tcW w:w="4549" w:type="pct"/>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需免费配合如下系统接入需求：围绕技术需要、数据互通、业务协同、授信访问需求，与相关系统建立连接通道，实现业务、数据层面的访问与调用。</w:t>
            </w:r>
          </w:p>
          <w:p>
            <w:pPr>
              <w:keepNext/>
              <w:keepLines w:val="0"/>
              <w:numPr>
                <w:ilvl w:val="0"/>
                <w:numId w:val="0"/>
              </w:numPr>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kern w:val="2"/>
                <w:sz w:val="28"/>
                <w:szCs w:val="28"/>
                <w:lang w:val="en-US" w:eastAsia="zh-CN" w:bidi="ar-SA"/>
              </w:rPr>
              <w:t>1）</w:t>
            </w:r>
            <w:r>
              <w:rPr>
                <w:rFonts w:hint="eastAsia" w:ascii="仿宋" w:hAnsi="仿宋" w:eastAsia="仿宋" w:cs="仿宋"/>
                <w:bCs/>
                <w:sz w:val="28"/>
                <w:szCs w:val="28"/>
              </w:rPr>
              <w:t>统一身份认证平台接入：与统一身份认证平台对接，根据要求的对接协议与规范接入到学校统一身份认证平台，实现一次登录，一网访问。</w:t>
            </w:r>
          </w:p>
          <w:p>
            <w:pPr>
              <w:keepNext/>
              <w:keepLines w:val="0"/>
              <w:numPr>
                <w:ilvl w:val="0"/>
                <w:numId w:val="0"/>
              </w:numPr>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kern w:val="2"/>
                <w:sz w:val="28"/>
                <w:szCs w:val="28"/>
                <w:lang w:val="en-US" w:eastAsia="zh-CN" w:bidi="ar-SA"/>
              </w:rPr>
              <w:t>2）</w:t>
            </w:r>
            <w:r>
              <w:rPr>
                <w:rFonts w:hint="eastAsia" w:ascii="仿宋" w:hAnsi="仿宋" w:eastAsia="仿宋" w:cs="仿宋"/>
                <w:bCs/>
                <w:sz w:val="28"/>
                <w:szCs w:val="28"/>
              </w:rPr>
              <w:t>融合门户对接：实现与学校统一门户对接，提供内容数据接口，实现所需内容在融合门户的个性化展示。</w:t>
            </w:r>
          </w:p>
          <w:p>
            <w:pPr>
              <w:keepNext/>
              <w:keepLines w:val="0"/>
              <w:numPr>
                <w:ilvl w:val="0"/>
                <w:numId w:val="0"/>
              </w:numPr>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3）业务中台对接：提供服务接口与业务中台进行对接；具有通用、共性属性的服务能力形成公共API沉淀至业务中台。</w:t>
            </w:r>
          </w:p>
          <w:p>
            <w:pPr>
              <w:keepNext/>
              <w:keepLines w:val="0"/>
              <w:numPr>
                <w:ilvl w:val="0"/>
                <w:numId w:val="0"/>
              </w:numPr>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4）基于数据中间库或HTTPS方式无条件开放系统相关接口给业务中台、数据中台使用，以保障系统之间的整体性。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3</w:t>
            </w:r>
          </w:p>
        </w:tc>
        <w:tc>
          <w:tcPr>
            <w:tcW w:w="4549" w:type="pct"/>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本次项目建设的智慧教学直播系统须对我校原广财慕课平台上的所有课程数据、题库数据及音视频资源文件数据等进行迁移，确保新旧教学直播平台的数据一致及迁移后的数据能顺利支撑新系统的教学直播业务的正常运行，升级维护后需要保留广财慕课平台的使用场景，包括广财慕课平台定制APP，小程序、公众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noWrap w:val="0"/>
            <w:vAlign w:val="center"/>
          </w:tcPr>
          <w:p>
            <w:pPr>
              <w:keepNext/>
              <w:keepLines w:val="0"/>
              <w:suppressLineNumbers w:val="0"/>
              <w:snapToGrid w:val="0"/>
              <w:spacing w:before="0" w:beforeAutospacing="0" w:after="0" w:afterAutospacing="0" w:line="360" w:lineRule="auto"/>
              <w:ind w:left="0" w:right="0"/>
              <w:jc w:val="center"/>
              <w:rPr>
                <w:rFonts w:hint="eastAsia" w:ascii="仿宋" w:hAnsi="仿宋" w:eastAsia="仿宋" w:cs="仿宋"/>
                <w:bCs/>
                <w:sz w:val="28"/>
                <w:szCs w:val="28"/>
                <w:lang w:val="en-US" w:eastAsia="zh-CN"/>
              </w:rPr>
            </w:pPr>
            <w:r>
              <w:rPr>
                <w:rFonts w:hint="eastAsia" w:ascii="仿宋" w:hAnsi="仿宋" w:eastAsia="仿宋" w:cs="仿宋"/>
                <w:bCs/>
                <w:sz w:val="28"/>
                <w:szCs w:val="28"/>
                <w:lang w:val="en-US" w:eastAsia="zh-CN"/>
              </w:rPr>
              <w:t>4</w:t>
            </w:r>
          </w:p>
        </w:tc>
        <w:tc>
          <w:tcPr>
            <w:tcW w:w="4549" w:type="pct"/>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课程建设</w:t>
            </w:r>
            <w:r>
              <w:rPr>
                <w:rFonts w:hint="eastAsia" w:ascii="仿宋" w:hAnsi="仿宋" w:eastAsia="仿宋" w:cs="仿宋"/>
                <w:bCs/>
                <w:sz w:val="28"/>
                <w:szCs w:val="28"/>
                <w:lang w:eastAsia="zh-CN"/>
              </w:rPr>
              <w:t>－</w:t>
            </w:r>
            <w:r>
              <w:rPr>
                <w:rFonts w:hint="eastAsia" w:ascii="仿宋" w:hAnsi="仿宋" w:eastAsia="仿宋" w:cs="仿宋"/>
                <w:bCs/>
                <w:sz w:val="28"/>
                <w:szCs w:val="28"/>
              </w:rPr>
              <w:t>课程习题库</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1）习题库支持添加单选题、多选题、判断题、投票题、填空题、主观题，支持添加答案解析，设置题目难度系数；</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2）添加习题支持对题干及选项字体格式进行修改，支持多图上传、支持插入公式，支持编辑包括Python、Java、C++、Php、Vb、ActionScript3、C#、Diff等24门常用代码语言，支持插入音频及附件文件；</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3）支持习题批量导入、批量导出、编辑、删除；</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4）支持通过题型、习题难度、习题内容进行习题查询；</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5）习题库展示习题引用关系，可查看每道题目被引用情况，包括引用次数及引用此题的教学单元、作业、试卷。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noWrap w:val="0"/>
            <w:vAlign w:val="center"/>
          </w:tcPr>
          <w:p>
            <w:pPr>
              <w:keepNext/>
              <w:keepLines w:val="0"/>
              <w:suppressLineNumbers w:val="0"/>
              <w:snapToGrid w:val="0"/>
              <w:spacing w:before="0" w:beforeAutospacing="0" w:after="0" w:afterAutospacing="0" w:line="360" w:lineRule="auto"/>
              <w:ind w:left="0" w:right="0"/>
              <w:jc w:val="center"/>
              <w:rPr>
                <w:rFonts w:hint="eastAsia" w:ascii="仿宋" w:hAnsi="仿宋" w:eastAsia="仿宋" w:cs="仿宋"/>
                <w:bCs/>
                <w:sz w:val="28"/>
                <w:szCs w:val="28"/>
                <w:lang w:val="en-US" w:eastAsia="zh-CN"/>
              </w:rPr>
            </w:pPr>
            <w:r>
              <w:rPr>
                <w:rFonts w:hint="eastAsia" w:ascii="仿宋" w:hAnsi="仿宋" w:eastAsia="仿宋" w:cs="仿宋"/>
                <w:bCs/>
                <w:sz w:val="28"/>
                <w:szCs w:val="28"/>
                <w:lang w:val="en-US" w:eastAsia="zh-CN"/>
              </w:rPr>
              <w:t>5</w:t>
            </w:r>
          </w:p>
        </w:tc>
        <w:tc>
          <w:tcPr>
            <w:tcW w:w="4549" w:type="pct"/>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课前预习</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1）教师制作预习资料可以不完全依赖在线课程，可以基于原有教学课件和师生手机微信应用实现预习课件的制作及推送；</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2）支持教师一键式插入</w:t>
            </w:r>
            <w:r>
              <w:rPr>
                <w:rFonts w:hint="eastAsia" w:ascii="仿宋" w:hAnsi="仿宋" w:eastAsia="仿宋" w:cs="仿宋"/>
                <w:bCs/>
                <w:sz w:val="28"/>
                <w:szCs w:val="28"/>
                <w:lang w:eastAsia="zh-CN"/>
              </w:rPr>
              <w:t>“双一流”高校</w:t>
            </w:r>
            <w:r>
              <w:rPr>
                <w:rFonts w:hint="eastAsia" w:ascii="仿宋" w:hAnsi="仿宋" w:eastAsia="仿宋" w:cs="仿宋"/>
                <w:bCs/>
                <w:sz w:val="28"/>
                <w:szCs w:val="28"/>
              </w:rPr>
              <w:t>的MOOC视频，也可以通过粘贴视频网页链接插入优酷、腾讯第三方视频；</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3）要求系统免费内置不少于4000门完整慕课课程视频、200000条视频文件，每条视频时长5</w:t>
            </w:r>
            <w:r>
              <w:rPr>
                <w:rFonts w:hint="eastAsia" w:ascii="仿宋" w:hAnsi="仿宋" w:eastAsia="仿宋" w:cs="仿宋"/>
                <w:bCs/>
                <w:sz w:val="28"/>
                <w:szCs w:val="28"/>
                <w:lang w:eastAsia="zh-CN"/>
              </w:rPr>
              <w:t>—</w:t>
            </w:r>
            <w:r>
              <w:rPr>
                <w:rFonts w:hint="eastAsia" w:ascii="仿宋" w:hAnsi="仿宋" w:eastAsia="仿宋" w:cs="仿宋"/>
                <w:bCs/>
                <w:sz w:val="28"/>
                <w:szCs w:val="28"/>
              </w:rPr>
              <w:t>15分钟；以方便老师引用，学生可以进行课前预习；</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4）课件内视频接入打点服务，学生需观看90%以上算完成学习，实现前端展示学生每个视频的完成度百分比（未观看、已观看：n%、已完成）；</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5）教师将预习材料推送给学生，学生可直接在手机微信服务号/小程序查看教师的教学课件及视频、完成习题测试，数据自动进行统计；</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6）支持教师在手机微信对已经编辑好的教学内容进行语音注解，包含对原有PPT、教学视频、习题教学内容的语音解析，每个教学内容上的语音注解总条数不设上限，快速构建旁白式在线课程；</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7）预习课件支持插入单选题、多选题、填空题、投票题、主观题多种类型习题，支持word格式的习题批量导入，支持自定义题目分值，制作题目时可一键切换题目类型；</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8）支持教师通过移动端随时预览预习课件，支持通过移动端或者PC端实时查看学生预习情况；</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9）客观题系统自动批阅，主观题支持教师在移动端批改；</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10）支持教师导出学生详细预习数据，包括学习总时长、完成时间、得分情况，支持教师在移动端记录教学设计和心得笔记。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noWrap w:val="0"/>
            <w:vAlign w:val="center"/>
          </w:tcPr>
          <w:p>
            <w:pPr>
              <w:keepNext/>
              <w:keepLines w:val="0"/>
              <w:suppressLineNumbers w:val="0"/>
              <w:snapToGrid w:val="0"/>
              <w:spacing w:before="0" w:beforeAutospacing="0" w:after="0" w:afterAutospacing="0" w:line="360" w:lineRule="auto"/>
              <w:ind w:left="0" w:right="0"/>
              <w:jc w:val="center"/>
              <w:rPr>
                <w:rFonts w:hint="eastAsia" w:ascii="仿宋" w:hAnsi="仿宋" w:eastAsia="仿宋" w:cs="仿宋"/>
                <w:bCs/>
                <w:sz w:val="28"/>
                <w:szCs w:val="28"/>
                <w:lang w:val="en-US" w:eastAsia="zh-CN"/>
              </w:rPr>
            </w:pPr>
            <w:r>
              <w:rPr>
                <w:rFonts w:hint="eastAsia" w:ascii="仿宋" w:hAnsi="仿宋" w:eastAsia="仿宋" w:cs="仿宋"/>
                <w:bCs/>
                <w:sz w:val="28"/>
                <w:szCs w:val="28"/>
                <w:lang w:val="en-US" w:eastAsia="zh-CN"/>
              </w:rPr>
              <w:t>6</w:t>
            </w:r>
          </w:p>
        </w:tc>
        <w:tc>
          <w:tcPr>
            <w:tcW w:w="4549" w:type="pct"/>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互动直播教学-ppt直播</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1）支持学生通过PC网页端、桌面APP，微信公众号/小程序、移动端APP课程班级入口快速进入课堂；</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2）支持教师利用手机或电脑控制PPT教学课件的翻页及发送课堂题目；</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3）课堂中支持PPT课件、板书、直播音视频教学内容实时同步到学生学习终端，支持课堂中临时添加或修改课件题目，修改的内容实时同步至课堂；</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4）支持教师以学生身份查看课堂教学内容画面，支持教师在移动端查看PPT课件备注。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noWrap w:val="0"/>
            <w:vAlign w:val="center"/>
          </w:tcPr>
          <w:p>
            <w:pPr>
              <w:keepNext/>
              <w:keepLines w:val="0"/>
              <w:suppressLineNumbers w:val="0"/>
              <w:snapToGrid w:val="0"/>
              <w:spacing w:before="0" w:beforeAutospacing="0" w:after="0" w:afterAutospacing="0" w:line="360" w:lineRule="auto"/>
              <w:ind w:left="0" w:right="0"/>
              <w:jc w:val="center"/>
              <w:rPr>
                <w:rFonts w:hint="eastAsia" w:ascii="仿宋" w:hAnsi="仿宋" w:eastAsia="仿宋" w:cs="仿宋"/>
                <w:bCs/>
                <w:sz w:val="28"/>
                <w:szCs w:val="28"/>
                <w:lang w:val="en-US" w:eastAsia="zh-CN"/>
              </w:rPr>
            </w:pPr>
            <w:r>
              <w:rPr>
                <w:rFonts w:hint="eastAsia" w:ascii="仿宋" w:hAnsi="仿宋" w:eastAsia="仿宋" w:cs="仿宋"/>
                <w:bCs/>
                <w:sz w:val="28"/>
                <w:szCs w:val="28"/>
                <w:lang w:val="en-US" w:eastAsia="zh-CN"/>
              </w:rPr>
              <w:t>7</w:t>
            </w:r>
          </w:p>
        </w:tc>
        <w:tc>
          <w:tcPr>
            <w:tcW w:w="4549" w:type="pct"/>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互动直播教学</w:t>
            </w:r>
            <w:r>
              <w:rPr>
                <w:rFonts w:hint="eastAsia" w:ascii="仿宋" w:hAnsi="仿宋" w:eastAsia="仿宋" w:cs="仿宋"/>
                <w:bCs/>
                <w:sz w:val="28"/>
                <w:szCs w:val="28"/>
                <w:lang w:eastAsia="zh-CN"/>
              </w:rPr>
              <w:t>－</w:t>
            </w:r>
            <w:r>
              <w:rPr>
                <w:rFonts w:hint="eastAsia" w:ascii="仿宋" w:hAnsi="仿宋" w:eastAsia="仿宋" w:cs="仿宋"/>
                <w:bCs/>
                <w:sz w:val="28"/>
                <w:szCs w:val="28"/>
              </w:rPr>
              <w:t>音视频直播</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lang w:eastAsia="zh-CN"/>
              </w:rPr>
            </w:pPr>
            <w:r>
              <w:rPr>
                <w:rFonts w:hint="eastAsia" w:ascii="仿宋" w:hAnsi="仿宋" w:eastAsia="仿宋" w:cs="仿宋"/>
                <w:bCs/>
                <w:sz w:val="28"/>
                <w:szCs w:val="28"/>
              </w:rPr>
              <w:t>1）在教室具备音视频信号传输到教室电脑的条件下，教师可开启课堂音视频直播。语音直播实时采集教师课堂授课声音；视频直播可以采集摄像头、电脑屏幕、图</w:t>
            </w:r>
            <w:r>
              <w:rPr>
                <w:rFonts w:hint="eastAsia" w:ascii="仿宋" w:hAnsi="仿宋" w:eastAsia="仿宋" w:cs="仿宋"/>
                <w:bCs/>
                <w:sz w:val="28"/>
                <w:szCs w:val="28"/>
                <w:lang w:eastAsia="zh-CN"/>
              </w:rPr>
              <w:t>片等</w:t>
            </w:r>
            <w:r>
              <w:rPr>
                <w:rFonts w:hint="eastAsia" w:ascii="仿宋" w:hAnsi="仿宋" w:eastAsia="仿宋" w:cs="仿宋"/>
                <w:bCs/>
                <w:sz w:val="28"/>
                <w:szCs w:val="28"/>
              </w:rPr>
              <w:t>多个画面源</w:t>
            </w:r>
            <w:r>
              <w:rPr>
                <w:rFonts w:hint="eastAsia" w:ascii="仿宋" w:hAnsi="仿宋" w:eastAsia="仿宋" w:cs="仿宋"/>
                <w:bCs/>
                <w:sz w:val="28"/>
                <w:szCs w:val="28"/>
                <w:lang w:eastAsia="zh-CN"/>
              </w:rPr>
              <w:t>；</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2）课堂授课音视频自动录制留存，学生课后可回看复习，直播回放视频支持倍速播放。支持教师管理课堂直播视频，支持删除、下载、转存到系统云盘，同时支持教师设置直播回放视频“学生不可见”。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noWrap w:val="0"/>
            <w:vAlign w:val="center"/>
          </w:tcPr>
          <w:p>
            <w:pPr>
              <w:keepNext/>
              <w:keepLines w:val="0"/>
              <w:suppressLineNumbers w:val="0"/>
              <w:snapToGrid w:val="0"/>
              <w:spacing w:before="0" w:beforeAutospacing="0" w:after="0" w:afterAutospacing="0" w:line="360" w:lineRule="auto"/>
              <w:ind w:left="0" w:right="0"/>
              <w:jc w:val="center"/>
              <w:rPr>
                <w:rFonts w:hint="eastAsia" w:ascii="仿宋" w:hAnsi="仿宋" w:eastAsia="仿宋" w:cs="仿宋"/>
                <w:bCs/>
                <w:sz w:val="28"/>
                <w:szCs w:val="28"/>
                <w:lang w:val="en-US" w:eastAsia="zh-CN"/>
              </w:rPr>
            </w:pPr>
            <w:r>
              <w:rPr>
                <w:rFonts w:hint="eastAsia" w:ascii="仿宋" w:hAnsi="仿宋" w:eastAsia="仿宋" w:cs="仿宋"/>
                <w:bCs/>
                <w:sz w:val="28"/>
                <w:szCs w:val="28"/>
                <w:lang w:val="en-US" w:eastAsia="zh-CN"/>
              </w:rPr>
              <w:t>8</w:t>
            </w:r>
          </w:p>
        </w:tc>
        <w:tc>
          <w:tcPr>
            <w:tcW w:w="4549" w:type="pct"/>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互动直播教学</w:t>
            </w:r>
            <w:r>
              <w:rPr>
                <w:rFonts w:hint="eastAsia" w:ascii="仿宋" w:hAnsi="仿宋" w:eastAsia="仿宋" w:cs="仿宋"/>
                <w:bCs/>
                <w:sz w:val="28"/>
                <w:szCs w:val="28"/>
                <w:lang w:eastAsia="zh-CN"/>
              </w:rPr>
              <w:t>－</w:t>
            </w:r>
            <w:r>
              <w:rPr>
                <w:rFonts w:hint="eastAsia" w:ascii="仿宋" w:hAnsi="仿宋" w:eastAsia="仿宋" w:cs="仿宋"/>
                <w:bCs/>
                <w:sz w:val="28"/>
                <w:szCs w:val="28"/>
              </w:rPr>
              <w:t>直播课堂互动</w:t>
            </w:r>
          </w:p>
          <w:p>
            <w:pPr>
              <w:keepNext/>
              <w:keepLines w:val="0"/>
              <w:suppressLineNumbers w:val="0"/>
              <w:snapToGrid w:val="0"/>
              <w:spacing w:before="0" w:beforeAutospacing="0" w:after="0" w:afterAutospacing="0" w:line="360" w:lineRule="auto"/>
              <w:ind w:left="0" w:right="0" w:firstLine="560" w:firstLineChars="200"/>
              <w:jc w:val="left"/>
              <w:rPr>
                <w:rFonts w:hint="eastAsia" w:ascii="仿宋" w:hAnsi="仿宋" w:eastAsia="仿宋" w:cs="仿宋"/>
                <w:bCs/>
                <w:sz w:val="28"/>
                <w:szCs w:val="28"/>
                <w:lang w:val="en-US" w:eastAsia="zh-CN"/>
              </w:rPr>
            </w:pPr>
            <w:r>
              <w:rPr>
                <w:rFonts w:hint="eastAsia" w:ascii="仿宋" w:hAnsi="仿宋" w:eastAsia="仿宋" w:cs="仿宋"/>
                <w:bCs/>
                <w:sz w:val="28"/>
                <w:szCs w:val="28"/>
              </w:rPr>
              <w:t>1）课堂结束授课后，系统自动记录所有课堂上的师生互动内容，自动生成课堂报告</w:t>
            </w:r>
            <w:r>
              <w:rPr>
                <w:rFonts w:hint="eastAsia" w:ascii="仿宋" w:hAnsi="仿宋" w:eastAsia="仿宋" w:cs="仿宋"/>
                <w:bCs/>
                <w:sz w:val="28"/>
                <w:szCs w:val="28"/>
                <w:lang w:eastAsia="zh-CN"/>
              </w:rPr>
              <w:t>；</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2）支持教师对电脑屏幕内容进行截图、标记并发送至全班，截图内容可作为独立的页面</w:t>
            </w:r>
            <w:r>
              <w:rPr>
                <w:rFonts w:hint="eastAsia" w:ascii="仿宋" w:hAnsi="仿宋" w:eastAsia="仿宋" w:cs="仿宋"/>
                <w:bCs/>
                <w:sz w:val="28"/>
                <w:szCs w:val="28"/>
                <w:lang w:eastAsia="zh-CN"/>
              </w:rPr>
              <w:t>融入</w:t>
            </w:r>
            <w:r>
              <w:rPr>
                <w:rFonts w:hint="eastAsia" w:ascii="仿宋" w:hAnsi="仿宋" w:eastAsia="仿宋" w:cs="仿宋"/>
                <w:bCs/>
                <w:sz w:val="28"/>
                <w:szCs w:val="28"/>
              </w:rPr>
              <w:t>教学课件中，学生可以通过移动端接收查看截图内容；</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3）课堂支持限时发题，支持单选、多选、投票、填空和主观</w:t>
            </w:r>
            <w:r>
              <w:rPr>
                <w:rFonts w:hint="eastAsia" w:ascii="仿宋" w:hAnsi="仿宋" w:eastAsia="仿宋" w:cs="仿宋"/>
                <w:bCs/>
                <w:sz w:val="28"/>
                <w:szCs w:val="28"/>
                <w:lang w:eastAsia="zh-CN"/>
              </w:rPr>
              <w:t>题等</w:t>
            </w:r>
            <w:r>
              <w:rPr>
                <w:rFonts w:hint="eastAsia" w:ascii="仿宋" w:hAnsi="仿宋" w:eastAsia="仿宋" w:cs="仿宋"/>
                <w:bCs/>
                <w:sz w:val="28"/>
                <w:szCs w:val="28"/>
              </w:rPr>
              <w:t>多种题型，学生作答结果实时显示，方便教师实时了解答题情况；</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4）主观题支持学生个人作答或分组作答，支持教师课上实时批改或课下批改，支持小组匿名互评；</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lang w:eastAsia="zh-CN"/>
              </w:rPr>
            </w:pPr>
            <w:r>
              <w:rPr>
                <w:rFonts w:hint="eastAsia" w:ascii="仿宋" w:hAnsi="仿宋" w:eastAsia="仿宋" w:cs="仿宋"/>
                <w:bCs/>
                <w:sz w:val="28"/>
                <w:szCs w:val="28"/>
              </w:rPr>
              <w:t>6）支持教师随时开启课堂弹幕组织学生讨论，弹幕可以实现前台（投影）匿名，后台（教师手机端）实名</w:t>
            </w:r>
            <w:r>
              <w:rPr>
                <w:rFonts w:hint="eastAsia" w:ascii="仿宋" w:hAnsi="仿宋" w:eastAsia="仿宋" w:cs="仿宋"/>
                <w:bCs/>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lang w:val="en-US" w:eastAsia="zh-CN"/>
              </w:rPr>
            </w:pPr>
            <w:r>
              <w:rPr>
                <w:rFonts w:hint="eastAsia" w:ascii="仿宋" w:hAnsi="仿宋" w:eastAsia="仿宋" w:cs="仿宋"/>
                <w:bCs/>
                <w:sz w:val="28"/>
                <w:szCs w:val="28"/>
                <w:lang w:val="en-US" w:eastAsia="zh-CN"/>
              </w:rPr>
              <w:t>9</w:t>
            </w:r>
          </w:p>
        </w:tc>
        <w:tc>
          <w:tcPr>
            <w:tcW w:w="4549" w:type="pct"/>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互动直播教学</w:t>
            </w:r>
            <w:r>
              <w:rPr>
                <w:rFonts w:hint="eastAsia" w:ascii="仿宋" w:hAnsi="仿宋" w:eastAsia="仿宋" w:cs="仿宋"/>
                <w:bCs/>
                <w:sz w:val="28"/>
                <w:szCs w:val="28"/>
                <w:lang w:eastAsia="zh-CN"/>
              </w:rPr>
              <w:t>－</w:t>
            </w:r>
            <w:r>
              <w:rPr>
                <w:rFonts w:hint="eastAsia" w:ascii="仿宋" w:hAnsi="仿宋" w:eastAsia="仿宋" w:cs="仿宋"/>
                <w:bCs/>
                <w:sz w:val="28"/>
                <w:szCs w:val="28"/>
              </w:rPr>
              <w:t>课堂数据报告</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1）课堂结束授课后，系统自动记录所有课堂上的师生互动内容，自动生成课堂报告。</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2）系统实时记录课堂上的教学数据，结束授课后自动生成课堂数据报告，包括到课率、课堂活跃度、直播观看人数、课堂平均分等课堂整体数据，课堂内容资源数据、习题数据、课堂互动数据及学习分析数据。</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3）课堂报告提供授课、发题、课堂互动节奏图谱，按时间维度顺序呈现课程活动分布，呈现对应时段学生活跃度，帮助教师评估自身课堂，打磨授课节奏。</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4）课堂报告记录PPT课件放映总时长及每页放映时长，支持教师设置课件及直播视频可见状态，教师可关闭直播回放入口，选择部分课件课后不对学生开放。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lang w:val="en-US" w:eastAsia="zh-CN"/>
              </w:rPr>
            </w:pPr>
            <w:r>
              <w:rPr>
                <w:rFonts w:hint="eastAsia" w:ascii="仿宋" w:hAnsi="仿宋" w:eastAsia="仿宋" w:cs="仿宋"/>
                <w:bCs/>
                <w:sz w:val="28"/>
                <w:szCs w:val="28"/>
                <w:lang w:val="en-US" w:eastAsia="zh-CN"/>
              </w:rPr>
              <w:t>10</w:t>
            </w:r>
          </w:p>
        </w:tc>
        <w:tc>
          <w:tcPr>
            <w:tcW w:w="4549" w:type="pct"/>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互动直播教学-课堂教学资源沉淀</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教师结束授课后，相应的教学活动可作为独立学习单元</w:t>
            </w:r>
            <w:r>
              <w:rPr>
                <w:rFonts w:hint="eastAsia" w:ascii="仿宋" w:hAnsi="仿宋" w:eastAsia="仿宋" w:cs="仿宋"/>
                <w:bCs/>
                <w:sz w:val="28"/>
                <w:szCs w:val="28"/>
                <w:lang w:eastAsia="zh-CN"/>
              </w:rPr>
              <w:t>插入</w:t>
            </w:r>
            <w:r>
              <w:rPr>
                <w:rFonts w:hint="eastAsia" w:ascii="仿宋" w:hAnsi="仿宋" w:eastAsia="仿宋" w:cs="仿宋"/>
                <w:bCs/>
                <w:sz w:val="28"/>
                <w:szCs w:val="28"/>
              </w:rPr>
              <w:t>网络教学平台的任一章节，作为在线课程建设的一部分，实现“上课即建课”的效果。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lang w:val="en-US" w:eastAsia="zh-CN"/>
              </w:rPr>
            </w:pPr>
            <w:r>
              <w:rPr>
                <w:rFonts w:hint="eastAsia" w:ascii="仿宋" w:hAnsi="仿宋" w:eastAsia="仿宋" w:cs="仿宋"/>
                <w:bCs/>
                <w:sz w:val="28"/>
                <w:szCs w:val="28"/>
                <w:lang w:val="en-US" w:eastAsia="zh-CN"/>
              </w:rPr>
              <w:t>11</w:t>
            </w:r>
          </w:p>
        </w:tc>
        <w:tc>
          <w:tcPr>
            <w:tcW w:w="4549" w:type="pct"/>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后台管理功能</w:t>
            </w:r>
            <w:r>
              <w:rPr>
                <w:rFonts w:hint="eastAsia" w:ascii="仿宋" w:hAnsi="仿宋" w:eastAsia="仿宋" w:cs="仿宋"/>
                <w:bCs/>
                <w:sz w:val="28"/>
                <w:szCs w:val="28"/>
                <w:lang w:eastAsia="zh-CN"/>
              </w:rPr>
              <w:t>－</w:t>
            </w:r>
            <w:r>
              <w:rPr>
                <w:rFonts w:hint="eastAsia" w:ascii="仿宋" w:hAnsi="仿宋" w:eastAsia="仿宋" w:cs="仿宋"/>
                <w:bCs/>
                <w:sz w:val="28"/>
                <w:szCs w:val="28"/>
              </w:rPr>
              <w:t>订单管理</w:t>
            </w:r>
          </w:p>
          <w:p>
            <w:pPr>
              <w:keepNext/>
              <w:keepLines w:val="0"/>
              <w:suppressLineNumbers w:val="0"/>
              <w:snapToGrid w:val="0"/>
              <w:spacing w:before="0" w:beforeAutospacing="0" w:after="0" w:afterAutospacing="0" w:line="360" w:lineRule="auto"/>
              <w:ind w:left="0" w:right="0" w:firstLine="560" w:firstLineChars="200"/>
              <w:jc w:val="left"/>
              <w:rPr>
                <w:rFonts w:hint="eastAsia" w:ascii="仿宋" w:hAnsi="仿宋" w:eastAsia="仿宋" w:cs="仿宋"/>
                <w:bCs/>
                <w:sz w:val="28"/>
                <w:szCs w:val="28"/>
                <w:lang w:val="en-US" w:eastAsia="zh-CN"/>
              </w:rPr>
            </w:pPr>
            <w:r>
              <w:rPr>
                <w:rFonts w:hint="eastAsia" w:ascii="仿宋" w:hAnsi="仿宋" w:eastAsia="仿宋" w:cs="仿宋"/>
                <w:bCs/>
                <w:sz w:val="28"/>
                <w:szCs w:val="28"/>
              </w:rPr>
              <w:t>可查看课程名称（班级名称）、所属学院（课程下班级所属学院）、价格（班级上设置的价格）、购买用户（姓名+学号）、付款方式（微信还是支付宝）。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lang w:val="en-US" w:eastAsia="zh-CN"/>
              </w:rPr>
            </w:pPr>
            <w:r>
              <w:rPr>
                <w:rFonts w:hint="eastAsia" w:ascii="仿宋" w:hAnsi="仿宋" w:eastAsia="仿宋" w:cs="仿宋"/>
                <w:bCs/>
                <w:sz w:val="28"/>
                <w:szCs w:val="28"/>
                <w:lang w:val="en-US" w:eastAsia="zh-CN"/>
              </w:rPr>
              <w:t>12</w:t>
            </w:r>
          </w:p>
        </w:tc>
        <w:tc>
          <w:tcPr>
            <w:tcW w:w="4549" w:type="pct"/>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系统对接</w:t>
            </w:r>
          </w:p>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r>
              <w:rPr>
                <w:rFonts w:hint="eastAsia" w:ascii="仿宋" w:hAnsi="仿宋" w:eastAsia="仿宋" w:cs="仿宋"/>
                <w:bCs/>
                <w:sz w:val="28"/>
                <w:szCs w:val="28"/>
              </w:rPr>
              <w:t>实现对接学校统一身份认证系统/教务系统，师生将校内工号/学号与平台账号相关联，以确认师生身份。并且导入的课程可在管理后台中查看多维度数据统计结果。</w:t>
            </w:r>
          </w:p>
        </w:tc>
      </w:tr>
    </w:tbl>
    <w:p>
      <w:pPr>
        <w:rPr>
          <w:rFonts w:hint="default" w:ascii="仿宋" w:hAnsi="Calibri" w:eastAsia="仿宋" w:cs="仿宋"/>
          <w:b/>
          <w:bCs w:val="0"/>
          <w:kern w:val="2"/>
          <w:sz w:val="32"/>
          <w:szCs w:val="32"/>
          <w:u w:val="none"/>
          <w:lang w:val="en-US" w:eastAsia="zh-CN" w:bidi="ar"/>
        </w:rPr>
      </w:pPr>
      <w:r>
        <w:rPr>
          <w:rFonts w:hint="eastAsia" w:ascii="仿宋" w:hAnsi="Calibri" w:eastAsia="仿宋" w:cs="仿宋"/>
          <w:b/>
          <w:bCs w:val="0"/>
          <w:kern w:val="2"/>
          <w:sz w:val="32"/>
          <w:szCs w:val="32"/>
          <w:u w:val="none"/>
          <w:lang w:val="en-US" w:eastAsia="zh-CN" w:bidi="ar"/>
        </w:rPr>
        <w:t>细项三：广财慕课平台更新功能</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1"/>
        <w:gridCol w:w="82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4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功 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4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r>
              <w:rPr>
                <w:rStyle w:val="26"/>
                <w:rFonts w:hint="default"/>
                <w:sz w:val="28"/>
                <w:szCs w:val="28"/>
                <w:lang w:val="en-US" w:eastAsia="zh-CN" w:bidi="ar"/>
              </w:rPr>
              <w:t>一体化模块：新增课程付费流程，支持后台查看与管理购买订单。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4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r>
              <w:rPr>
                <w:rStyle w:val="26"/>
                <w:rFonts w:hint="default"/>
                <w:sz w:val="28"/>
                <w:szCs w:val="28"/>
                <w:lang w:val="en-US" w:eastAsia="zh-CN" w:bidi="ar"/>
              </w:rPr>
              <w:t>一体化模块：优化不同教学点管理员权限机制，规避通过固定域名链接访问无关教学班带来的数据泄露风险。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4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r>
              <w:rPr>
                <w:rStyle w:val="26"/>
                <w:rFonts w:hint="default"/>
                <w:sz w:val="28"/>
                <w:szCs w:val="28"/>
                <w:lang w:val="en-US" w:eastAsia="zh-CN" w:bidi="ar"/>
              </w:rPr>
              <w:t>APP 模块：在广财慕课 APP 教学班详情页面，隐藏开结课时间。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4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w:t>
            </w:r>
            <w:r>
              <w:rPr>
                <w:rStyle w:val="26"/>
                <w:rFonts w:hint="default"/>
                <w:sz w:val="28"/>
                <w:szCs w:val="28"/>
                <w:lang w:val="en-US" w:eastAsia="zh-CN" w:bidi="ar"/>
              </w:rPr>
              <w:t>APP 模块：修复部分学生在指定设备上使用 APP 作答填空题无法唤起键盘的问题，提升设备兼容性。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4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APP 模块：解决部分班级场景下 APP 内 作答内容输入异常，无法输入内容的问题。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4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一体化模块：按照校方要求，新增账号登录安全策略，登录失败累计 5 次将锁定账户。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w:t>
            </w:r>
          </w:p>
        </w:tc>
        <w:tc>
          <w:tcPr>
            <w:tcW w:w="4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一体化模块：新增 Web 端用户登录、登出日志的查询功能。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4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APP 模块：在 APP 调用硬件设备场景增加弹窗提示，说明调用硬件类型与使用用途。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w:t>
            </w:r>
          </w:p>
        </w:tc>
        <w:tc>
          <w:tcPr>
            <w:tcW w:w="46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广财雨课堂模块：开发适配 Windows7 系统的 7.1 版本安装包，解决广财批量部署至 Win7 环境无法安装的问题。</w:t>
            </w:r>
          </w:p>
        </w:tc>
      </w:tr>
    </w:tbl>
    <w:p/>
    <w:p>
      <w:pPr>
        <w:keepNext w:val="0"/>
        <w:keepLines w:val="0"/>
        <w:widowControl w:val="0"/>
        <w:suppressLineNumbers w:val="0"/>
        <w:spacing w:before="0" w:beforeAutospacing="0" w:after="0" w:afterAutospacing="0" w:line="360" w:lineRule="auto"/>
        <w:ind w:left="0" w:leftChars="0" w:right="0" w:rightChars="0"/>
        <w:jc w:val="both"/>
        <w:outlineLvl w:val="2"/>
        <w:rPr>
          <w:rFonts w:hint="eastAsia" w:ascii="仿宋" w:hAnsi="仿宋" w:eastAsia="仿宋" w:cs="仿宋"/>
          <w:b/>
          <w:bCs/>
          <w:sz w:val="32"/>
          <w:szCs w:val="32"/>
          <w:lang w:val="en-US"/>
        </w:rPr>
      </w:pPr>
      <w:r>
        <w:rPr>
          <w:rFonts w:hint="eastAsia" w:ascii="仿宋" w:hAnsi="仿宋" w:eastAsia="仿宋" w:cs="仿宋"/>
          <w:b/>
          <w:bCs/>
          <w:kern w:val="2"/>
          <w:sz w:val="32"/>
          <w:szCs w:val="32"/>
          <w:lang w:val="en-US" w:eastAsia="zh-CN" w:bidi="ar"/>
        </w:rPr>
        <w:t>2.商务要求：</w:t>
      </w:r>
    </w:p>
    <w:p>
      <w:pPr>
        <w:keepNext w:val="0"/>
        <w:keepLines w:val="0"/>
        <w:widowControl/>
        <w:suppressLineNumbers w:val="0"/>
        <w:spacing w:before="0" w:beforeAutospacing="0" w:after="0" w:afterAutospacing="0" w:line="360" w:lineRule="auto"/>
        <w:ind w:left="0" w:leftChars="0" w:right="0" w:rightChars="0" w:firstLine="640" w:firstLineChars="200"/>
        <w:jc w:val="both"/>
        <w:rPr>
          <w:rFonts w:hint="eastAsia" w:ascii="仿宋" w:hAnsi="仿宋" w:eastAsia="仿宋" w:cs="仿宋"/>
          <w:b w:val="0"/>
          <w:bCs/>
          <w:color w:val="000000"/>
          <w:kern w:val="0"/>
          <w:sz w:val="32"/>
          <w:szCs w:val="32"/>
          <w:u w:val="none"/>
          <w:lang w:val="en-US" w:eastAsia="zh-CN" w:bidi="ar"/>
        </w:rPr>
      </w:pPr>
      <w:r>
        <w:rPr>
          <w:rFonts w:hint="eastAsia" w:ascii="仿宋" w:hAnsi="仿宋" w:eastAsia="仿宋" w:cs="仿宋"/>
          <w:b w:val="0"/>
          <w:bCs/>
          <w:color w:val="000000"/>
          <w:kern w:val="0"/>
          <w:sz w:val="32"/>
          <w:szCs w:val="32"/>
          <w:u w:val="none"/>
          <w:lang w:val="en-US" w:eastAsia="zh-CN" w:bidi="ar"/>
        </w:rPr>
        <w:t>1）交付时间：需在合同正式签署后7个工作日内完成云资源及含数据迁移在内的技术支持服务，验收需要按照平台的技术要求逐条演示，以及对平台所有数据迁移逐条演示。</w:t>
      </w:r>
    </w:p>
    <w:p>
      <w:pPr>
        <w:keepNext w:val="0"/>
        <w:keepLines w:val="0"/>
        <w:widowControl/>
        <w:suppressLineNumbers w:val="0"/>
        <w:spacing w:before="0" w:beforeAutospacing="0" w:after="0" w:afterAutospacing="0" w:line="360" w:lineRule="auto"/>
        <w:ind w:left="0" w:leftChars="0" w:right="0" w:rightChars="0" w:firstLine="640" w:firstLineChars="200"/>
        <w:jc w:val="both"/>
        <w:rPr>
          <w:rFonts w:hint="eastAsia" w:ascii="仿宋" w:hAnsi="仿宋" w:eastAsia="仿宋" w:cs="仿宋"/>
          <w:b w:val="0"/>
          <w:bCs/>
          <w:color w:val="000000"/>
          <w:kern w:val="0"/>
          <w:sz w:val="32"/>
          <w:szCs w:val="32"/>
          <w:u w:val="none"/>
          <w:lang w:val="en-US" w:eastAsia="zh-CN" w:bidi="ar"/>
        </w:rPr>
      </w:pPr>
      <w:r>
        <w:rPr>
          <w:rFonts w:hint="eastAsia" w:ascii="仿宋" w:hAnsi="仿宋" w:eastAsia="仿宋" w:cs="仿宋"/>
          <w:b w:val="0"/>
          <w:bCs/>
          <w:color w:val="000000"/>
          <w:kern w:val="0"/>
          <w:sz w:val="32"/>
          <w:szCs w:val="32"/>
          <w:u w:val="none"/>
          <w:lang w:val="en-US" w:eastAsia="zh-CN" w:bidi="ar"/>
        </w:rPr>
        <w:t>2）地点：广州市海珠区仑头路21号广东财经大学继续教育学院。</w:t>
      </w:r>
    </w:p>
    <w:p>
      <w:pPr>
        <w:keepNext w:val="0"/>
        <w:keepLines w:val="0"/>
        <w:widowControl/>
        <w:suppressLineNumbers w:val="0"/>
        <w:spacing w:before="0" w:beforeAutospacing="0" w:after="0" w:afterAutospacing="0" w:line="360" w:lineRule="auto"/>
        <w:ind w:left="0" w:leftChars="0" w:right="0" w:rightChars="0" w:firstLine="640" w:firstLineChars="200"/>
        <w:jc w:val="both"/>
        <w:rPr>
          <w:rFonts w:hint="eastAsia" w:ascii="仿宋" w:hAnsi="仿宋" w:eastAsia="仿宋" w:cs="仿宋"/>
          <w:b w:val="0"/>
          <w:bCs/>
          <w:color w:val="000000"/>
          <w:kern w:val="0"/>
          <w:sz w:val="32"/>
          <w:szCs w:val="32"/>
          <w:u w:val="none"/>
          <w:lang w:val="en-US" w:eastAsia="zh-CN" w:bidi="ar"/>
        </w:rPr>
      </w:pPr>
      <w:r>
        <w:rPr>
          <w:rFonts w:hint="eastAsia" w:ascii="仿宋" w:hAnsi="仿宋" w:eastAsia="仿宋" w:cs="仿宋"/>
          <w:b w:val="0"/>
          <w:bCs/>
          <w:color w:val="000000"/>
          <w:kern w:val="0"/>
          <w:sz w:val="32"/>
          <w:szCs w:val="32"/>
          <w:u w:val="none"/>
          <w:lang w:val="en-US" w:eastAsia="zh-CN" w:bidi="ar"/>
        </w:rPr>
        <w:t>3）验收要求：按照平台的技术要求逐条演示，确保对平台所有功能和数据逐条演示，确保迁移后可用；提供平台迁移技术的开发文档。</w:t>
      </w:r>
    </w:p>
    <w:p>
      <w:pPr>
        <w:keepNext w:val="0"/>
        <w:keepLines w:val="0"/>
        <w:widowControl/>
        <w:suppressLineNumbers w:val="0"/>
        <w:spacing w:before="0" w:beforeAutospacing="0" w:after="0" w:afterAutospacing="0" w:line="360" w:lineRule="auto"/>
        <w:ind w:left="0" w:leftChars="0" w:right="0" w:rightChars="0" w:firstLine="640" w:firstLineChars="200"/>
        <w:jc w:val="both"/>
        <w:rPr>
          <w:rFonts w:hint="eastAsia" w:ascii="仿宋" w:hAnsi="仿宋" w:eastAsia="仿宋" w:cs="仿宋"/>
          <w:b w:val="0"/>
          <w:bCs/>
          <w:color w:val="000000"/>
          <w:kern w:val="0"/>
          <w:sz w:val="32"/>
          <w:szCs w:val="32"/>
          <w:u w:val="none"/>
          <w:lang w:val="en-US" w:eastAsia="zh-CN" w:bidi="ar"/>
        </w:rPr>
      </w:pPr>
      <w:r>
        <w:rPr>
          <w:rFonts w:hint="eastAsia" w:ascii="仿宋" w:hAnsi="仿宋" w:eastAsia="仿宋" w:cs="仿宋"/>
          <w:b w:val="0"/>
          <w:bCs/>
          <w:color w:val="000000"/>
          <w:kern w:val="0"/>
          <w:sz w:val="32"/>
          <w:szCs w:val="32"/>
          <w:u w:val="none"/>
          <w:lang w:val="en-US" w:eastAsia="zh-CN" w:bidi="ar"/>
        </w:rPr>
        <w:t xml:space="preserve">3）付款进度和方式： 合同签订生效，平台并发稳定运行，验收通过后，第一年先支付40%的合同款；验收满一年后，由乙方提交申请，支付40%的合同款；验收满两年后，由乙方提出申请，支付20%的合同款。    </w:t>
      </w:r>
    </w:p>
    <w:p>
      <w:pPr>
        <w:keepNext w:val="0"/>
        <w:keepLines w:val="0"/>
        <w:widowControl/>
        <w:suppressLineNumbers w:val="0"/>
        <w:spacing w:before="0" w:beforeAutospacing="0" w:after="0" w:afterAutospacing="0" w:line="360" w:lineRule="auto"/>
        <w:ind w:left="0" w:leftChars="0" w:right="0" w:rightChars="0" w:firstLine="640" w:firstLineChars="200"/>
        <w:jc w:val="both"/>
        <w:rPr>
          <w:rFonts w:hint="eastAsia" w:ascii="仿宋" w:hAnsi="仿宋" w:eastAsia="仿宋" w:cs="仿宋"/>
          <w:b w:val="0"/>
          <w:bCs/>
          <w:color w:val="000000"/>
          <w:kern w:val="0"/>
          <w:sz w:val="32"/>
          <w:szCs w:val="32"/>
          <w:u w:val="none"/>
          <w:lang w:val="en-US" w:eastAsia="zh-CN" w:bidi="ar"/>
        </w:rPr>
      </w:pPr>
      <w:r>
        <w:rPr>
          <w:rFonts w:hint="eastAsia" w:ascii="仿宋" w:hAnsi="仿宋" w:eastAsia="仿宋" w:cs="仿宋"/>
          <w:b w:val="0"/>
          <w:bCs/>
          <w:color w:val="000000"/>
          <w:kern w:val="0"/>
          <w:sz w:val="32"/>
          <w:szCs w:val="32"/>
          <w:u w:val="none"/>
          <w:lang w:val="en-US" w:eastAsia="zh-CN" w:bidi="ar"/>
        </w:rPr>
        <w:t>4）包装运输：无。</w:t>
      </w:r>
    </w:p>
    <w:p>
      <w:pPr>
        <w:keepNext w:val="0"/>
        <w:keepLines w:val="0"/>
        <w:widowControl/>
        <w:suppressLineNumbers w:val="0"/>
        <w:spacing w:before="0" w:beforeAutospacing="0" w:after="0" w:afterAutospacing="0" w:line="360" w:lineRule="auto"/>
        <w:ind w:left="0" w:leftChars="0" w:right="0" w:rightChars="0" w:firstLine="640" w:firstLineChars="200"/>
        <w:jc w:val="both"/>
        <w:rPr>
          <w:rFonts w:hint="eastAsia" w:ascii="仿宋" w:hAnsi="仿宋" w:eastAsia="仿宋" w:cs="仿宋"/>
          <w:b w:val="0"/>
          <w:bCs/>
          <w:color w:val="000000"/>
          <w:kern w:val="0"/>
          <w:sz w:val="32"/>
          <w:szCs w:val="32"/>
          <w:u w:val="none"/>
          <w:lang w:val="en-US" w:eastAsia="zh-CN" w:bidi="ar"/>
        </w:rPr>
      </w:pPr>
      <w:r>
        <w:rPr>
          <w:rFonts w:hint="eastAsia" w:ascii="仿宋" w:hAnsi="仿宋" w:eastAsia="仿宋" w:cs="仿宋"/>
          <w:b w:val="0"/>
          <w:bCs/>
          <w:color w:val="000000"/>
          <w:kern w:val="0"/>
          <w:sz w:val="32"/>
          <w:szCs w:val="32"/>
          <w:u w:val="none"/>
          <w:lang w:val="en-US" w:eastAsia="zh-CN" w:bidi="ar"/>
        </w:rPr>
        <w:t>5）售后服务： 服务期内每年免费提供以下培训服务：1、提供不少于3次的平台维护培训服务及必要的支撑技术培训服务。2、提供不少于2次的针对老师和学生的培训服务。3、具体时间和安排根据用户需求协商解决。</w:t>
      </w:r>
    </w:p>
    <w:p>
      <w:pPr>
        <w:keepNext w:val="0"/>
        <w:keepLines w:val="0"/>
        <w:widowControl/>
        <w:suppressLineNumbers w:val="0"/>
        <w:spacing w:before="0" w:beforeAutospacing="0" w:after="0" w:afterAutospacing="0" w:line="360" w:lineRule="auto"/>
        <w:ind w:left="0" w:leftChars="0" w:right="0" w:rightChars="0" w:firstLine="640" w:firstLineChars="200"/>
        <w:jc w:val="both"/>
        <w:rPr>
          <w:rFonts w:hint="eastAsia" w:ascii="仿宋" w:hAnsi="仿宋" w:eastAsia="仿宋" w:cs="仿宋"/>
          <w:b w:val="0"/>
          <w:bCs/>
          <w:color w:val="000000"/>
          <w:kern w:val="0"/>
          <w:sz w:val="32"/>
          <w:szCs w:val="32"/>
          <w:u w:val="none"/>
          <w:lang w:val="en-US" w:eastAsia="zh-CN" w:bidi="ar"/>
        </w:rPr>
      </w:pPr>
      <w:r>
        <w:rPr>
          <w:rFonts w:hint="eastAsia" w:ascii="仿宋" w:hAnsi="仿宋" w:eastAsia="仿宋" w:cs="仿宋"/>
          <w:b w:val="0"/>
          <w:bCs/>
          <w:color w:val="000000"/>
          <w:kern w:val="0"/>
          <w:sz w:val="32"/>
          <w:szCs w:val="32"/>
          <w:u w:val="none"/>
          <w:lang w:val="en-US" w:eastAsia="zh-CN" w:bidi="ar"/>
        </w:rPr>
        <w:t>6）保险：本项目服务期为三年。合同签订后5个工作日内，中标人支付合同总价5%金额到采购人单位账户作为履约保证金。履约保证金在服务期满后，如无其他质量问题，采购人凭中标人提供的履约保证金收据，15个工作日内采购人无息退还；在合同履行过程中如中标人出现违约行为，采购人有权没收履约保证金。</w:t>
      </w:r>
    </w:p>
    <w:p>
      <w:pPr>
        <w:keepNext w:val="0"/>
        <w:keepLines w:val="0"/>
        <w:pageBreakBefore w:val="0"/>
        <w:widowControl w:val="0"/>
        <w:kinsoku/>
        <w:wordWrap/>
        <w:overflowPunct/>
        <w:topLinePunct w:val="0"/>
        <w:autoSpaceDE/>
        <w:autoSpaceDN/>
        <w:bidi w:val="0"/>
        <w:adjustRightInd/>
        <w:snapToGrid w:val="0"/>
        <w:spacing w:line="360" w:lineRule="auto"/>
        <w:ind w:firstLine="643" w:firstLineChars="200"/>
        <w:textAlignment w:val="auto"/>
        <w:outlineLvl w:val="2"/>
        <w:rPr>
          <w:rFonts w:hint="eastAsia" w:ascii="仿宋" w:hAnsi="Calibri" w:eastAsia="仿宋" w:cs="仿宋"/>
          <w:b/>
          <w:bCs w:val="0"/>
          <w:sz w:val="32"/>
          <w:szCs w:val="32"/>
          <w:highlight w:val="none"/>
          <w:u w:val="none"/>
          <w:lang w:val="en-US" w:eastAsia="zh-CN" w:bidi="ar"/>
        </w:rPr>
      </w:pPr>
    </w:p>
    <w:p>
      <w:pPr>
        <w:keepNext w:val="0"/>
        <w:keepLines w:val="0"/>
        <w:pageBreakBefore w:val="0"/>
        <w:widowControl w:val="0"/>
        <w:kinsoku/>
        <w:wordWrap/>
        <w:overflowPunct/>
        <w:topLinePunct w:val="0"/>
        <w:autoSpaceDE/>
        <w:autoSpaceDN/>
        <w:bidi w:val="0"/>
        <w:adjustRightInd/>
        <w:snapToGrid w:val="0"/>
        <w:spacing w:line="360" w:lineRule="auto"/>
        <w:ind w:firstLine="643" w:firstLineChars="200"/>
        <w:textAlignment w:val="auto"/>
        <w:outlineLvl w:val="2"/>
        <w:rPr>
          <w:rFonts w:hint="eastAsia" w:ascii="仿宋" w:hAnsi="Calibri" w:eastAsia="仿宋" w:cs="仿宋"/>
          <w:b/>
          <w:bCs w:val="0"/>
          <w:sz w:val="32"/>
          <w:szCs w:val="32"/>
          <w:highlight w:val="none"/>
          <w:u w:val="none"/>
          <w:lang w:val="en-US" w:eastAsia="zh-CN" w:bidi="ar"/>
        </w:rPr>
      </w:pPr>
      <w:r>
        <w:rPr>
          <w:rFonts w:hint="eastAsia" w:ascii="仿宋" w:hAnsi="Calibri" w:eastAsia="仿宋" w:cs="仿宋"/>
          <w:b/>
          <w:bCs w:val="0"/>
          <w:sz w:val="32"/>
          <w:szCs w:val="32"/>
          <w:highlight w:val="none"/>
          <w:u w:val="none"/>
          <w:lang w:val="en-US" w:eastAsia="zh-CN" w:bidi="ar"/>
        </w:rPr>
        <w:t>附件一：广财慕课平台详细技术指标</w:t>
      </w:r>
    </w:p>
    <w:tbl>
      <w:tblPr>
        <w:tblStyle w:val="12"/>
        <w:tblpPr w:leftFromText="180" w:rightFromText="180" w:vertAnchor="text" w:tblpXSpec="center" w:tblpY="1"/>
        <w:tblOverlap w:val="never"/>
        <w:tblW w:w="4665" w:type="pct"/>
        <w:tblInd w:w="-3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5830"/>
        <w:gridCol w:w="14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blHeader/>
        </w:trPr>
        <w:tc>
          <w:tcPr>
            <w:tcW w:w="620"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jc w:val="center"/>
              <w:textAlignment w:val="auto"/>
              <w:rPr>
                <w:rFonts w:hint="default" w:ascii="仿宋" w:hAnsi="仿宋" w:eastAsia="仿宋" w:cs="仿宋"/>
                <w:b/>
                <w:bCs/>
                <w:sz w:val="28"/>
                <w:szCs w:val="28"/>
              </w:rPr>
            </w:pPr>
            <w:r>
              <w:rPr>
                <w:rFonts w:hint="eastAsia" w:ascii="仿宋" w:hAnsi="仿宋" w:eastAsia="仿宋" w:cs="仿宋"/>
                <w:b/>
                <w:bCs/>
                <w:sz w:val="28"/>
                <w:szCs w:val="28"/>
              </w:rPr>
              <w:t>序号</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jc w:val="center"/>
              <w:textAlignment w:val="auto"/>
              <w:rPr>
                <w:rFonts w:hint="default" w:ascii="仿宋" w:hAnsi="仿宋" w:eastAsia="仿宋" w:cs="仿宋"/>
                <w:b/>
                <w:bCs/>
                <w:sz w:val="28"/>
                <w:szCs w:val="28"/>
              </w:rPr>
            </w:pPr>
            <w:r>
              <w:rPr>
                <w:rFonts w:hint="eastAsia" w:ascii="仿宋" w:hAnsi="仿宋" w:eastAsia="仿宋" w:cs="仿宋"/>
                <w:b/>
                <w:bCs/>
                <w:sz w:val="28"/>
                <w:szCs w:val="28"/>
              </w:rPr>
              <w:t>技术和服务要求</w:t>
            </w:r>
          </w:p>
        </w:tc>
        <w:tc>
          <w:tcPr>
            <w:tcW w:w="851"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jc w:val="center"/>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1</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本项目</w:t>
            </w:r>
            <w:r>
              <w:rPr>
                <w:rFonts w:hint="eastAsia" w:ascii="仿宋" w:hAnsi="仿宋" w:eastAsia="仿宋" w:cs="仿宋"/>
                <w:bCs/>
                <w:sz w:val="28"/>
                <w:szCs w:val="28"/>
                <w:lang w:val="en-US" w:eastAsia="zh-CN"/>
              </w:rPr>
              <w:t>提供</w:t>
            </w:r>
            <w:r>
              <w:rPr>
                <w:rFonts w:hint="eastAsia" w:ascii="仿宋" w:hAnsi="仿宋" w:eastAsia="仿宋" w:cs="仿宋"/>
                <w:bCs/>
                <w:sz w:val="28"/>
                <w:szCs w:val="28"/>
              </w:rPr>
              <w:t>的云资源服务期限为 3 年。在此期限内，供应商要对广财慕课平台进行升级运行维护，保证系统的正常运行。</w:t>
            </w:r>
          </w:p>
        </w:tc>
        <w:tc>
          <w:tcPr>
            <w:tcW w:w="851" w:type="pct"/>
            <w:vMerge w:val="restart"/>
            <w:shd w:val="clear" w:color="auto" w:fill="auto"/>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 w:val="0"/>
                <w:bCs w:val="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2</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需免费配合如下系统接入需求：围绕技术需要、数据互通、业务协同、授信访问需求，与相关系统建立连接通道，实现业务、数据层面的访问与调用。</w:t>
            </w:r>
          </w:p>
          <w:p>
            <w:pPr>
              <w:keepNext/>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kern w:val="2"/>
                <w:sz w:val="28"/>
                <w:szCs w:val="28"/>
                <w:lang w:val="en-US" w:eastAsia="zh-CN" w:bidi="ar-SA"/>
              </w:rPr>
              <w:t>1）</w:t>
            </w:r>
            <w:r>
              <w:rPr>
                <w:rFonts w:hint="eastAsia" w:ascii="仿宋" w:hAnsi="仿宋" w:eastAsia="仿宋" w:cs="仿宋"/>
                <w:bCs/>
                <w:sz w:val="28"/>
                <w:szCs w:val="28"/>
              </w:rPr>
              <w:t>统一身份认证平台接入：与统一身份认证平台对接，根据要求的对接协议与规范接入到学校统一身份认证平台，实现一次登录，一网访问。</w:t>
            </w:r>
          </w:p>
          <w:p>
            <w:pPr>
              <w:keepNext/>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kern w:val="2"/>
                <w:sz w:val="28"/>
                <w:szCs w:val="28"/>
                <w:lang w:val="en-US" w:eastAsia="zh-CN" w:bidi="ar-SA"/>
              </w:rPr>
              <w:t>2）</w:t>
            </w:r>
            <w:r>
              <w:rPr>
                <w:rFonts w:hint="eastAsia" w:ascii="仿宋" w:hAnsi="仿宋" w:eastAsia="仿宋" w:cs="仿宋"/>
                <w:bCs/>
                <w:sz w:val="28"/>
                <w:szCs w:val="28"/>
              </w:rPr>
              <w:t>融合门户对接：实现与学校统一门户对接，提供内容数据接口，实现所需内容在融合门户的个性化展示</w:t>
            </w:r>
            <w:r>
              <w:rPr>
                <w:rFonts w:hint="eastAsia" w:ascii="仿宋" w:hAnsi="仿宋" w:eastAsia="仿宋" w:cs="仿宋"/>
                <w:bCs/>
                <w:sz w:val="28"/>
                <w:szCs w:val="28"/>
                <w:lang w:eastAsia="zh-CN"/>
              </w:rPr>
              <w:t>；</w:t>
            </w:r>
          </w:p>
          <w:p>
            <w:pPr>
              <w:keepNext/>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3）业务中台对接：提供服务接口与业务中台进行对接；具有通用、共性属性的服务能力形成公共API沉淀至业务中台</w:t>
            </w:r>
            <w:r>
              <w:rPr>
                <w:rFonts w:hint="eastAsia" w:ascii="仿宋" w:hAnsi="仿宋" w:eastAsia="仿宋" w:cs="仿宋"/>
                <w:bCs/>
                <w:sz w:val="28"/>
                <w:szCs w:val="28"/>
                <w:lang w:eastAsia="zh-CN"/>
              </w:rPr>
              <w:t>；</w:t>
            </w:r>
          </w:p>
          <w:p>
            <w:pPr>
              <w:keepNext/>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4）基于数据中间库或HTTPS方式无条件开放系统相关接口给业务中台、数据中台使用，以保障系统之间的整体性。</w:t>
            </w:r>
          </w:p>
        </w:tc>
        <w:tc>
          <w:tcPr>
            <w:tcW w:w="851" w:type="pct"/>
            <w:vMerge w:val="continue"/>
            <w:noWrap w:val="0"/>
            <w:vAlign w:val="center"/>
          </w:tcPr>
          <w:p>
            <w:pPr>
              <w:keepNext/>
              <w:keepLines w:val="0"/>
              <w:numPr>
                <w:ilvl w:val="0"/>
                <w:numId w:val="0"/>
              </w:numPr>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3</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我校目前使用的广财慕课平台是北京慕华信息科技有限公司开发的综合性网络教学平台。</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本次项目建设的智慧教学直播系统须对我校原广财慕课平台上的所有课程数据、题库数据及音视频资源文件数据等进行迁移，确保新旧教学直播平台的数据一致及迁移后的数据能顺利支撑新系统的教学直播业务的正常运行，升级维护后需要保留广财慕课平台的使用场景，包括广财慕课平台定制APP，小程序、公众号。</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4</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1.课程基本信息</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支持编辑课程基础信息，包括课程名称、课程简介、详细介绍、授课教师、先修知识描述、学时、学分，支持上传课程封面、课程预告片。</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5</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2.课程内容</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1）支持章、节、教学单元三级结构；每级结构可自行增加、删除、重命名及发布；支持章、节调整顺序，可跨章节调整；教学内容支持图文、视频、讨论、作业、考试学习单元的添加、查看、编辑、发布；</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支持添加和编辑图文、视频、讨论、作业、考试学习单元，添加学习单元可设置是否允许评论及是否计入成绩，可在视频、图文、讨论学习单元添加单元附件，教学内容的附件支持在线预览，可设置附件是否允许下载；</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3）图文单元支持富文本编辑器，图文支持附件、图片、超链接、代码语</w:t>
            </w:r>
            <w:r>
              <w:rPr>
                <w:rFonts w:hint="eastAsia" w:ascii="仿宋" w:hAnsi="仿宋" w:eastAsia="仿宋" w:cs="仿宋"/>
                <w:bCs/>
                <w:sz w:val="28"/>
                <w:szCs w:val="28"/>
                <w:lang w:eastAsia="zh-CN"/>
              </w:rPr>
              <w:t>言等</w:t>
            </w:r>
            <w:r>
              <w:rPr>
                <w:rFonts w:hint="eastAsia" w:ascii="仿宋" w:hAnsi="仿宋" w:eastAsia="仿宋" w:cs="仿宋"/>
                <w:bCs/>
                <w:sz w:val="28"/>
                <w:szCs w:val="28"/>
              </w:rPr>
              <w:t>多种格式内容；</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both"/>
              <w:textAlignment w:val="auto"/>
              <w:rPr>
                <w:rFonts w:hint="eastAsia" w:ascii="仿宋" w:hAnsi="仿宋" w:eastAsia="仿宋" w:cs="仿宋"/>
                <w:bCs/>
                <w:sz w:val="28"/>
                <w:szCs w:val="28"/>
              </w:rPr>
            </w:pPr>
            <w:r>
              <w:rPr>
                <w:rFonts w:hint="eastAsia" w:ascii="仿宋" w:hAnsi="仿宋" w:eastAsia="仿宋" w:cs="仿宋"/>
                <w:bCs/>
                <w:sz w:val="28"/>
                <w:szCs w:val="28"/>
              </w:rPr>
              <w:t>4）视频单元可直接调用云盘资源，可针对视频添加字幕。支</w:t>
            </w:r>
            <w:r>
              <w:rPr>
                <w:rFonts w:hint="eastAsia" w:ascii="仿宋" w:hAnsi="仿宋" w:eastAsia="仿宋" w:cs="仿宋"/>
                <w:bCs/>
                <w:sz w:val="28"/>
                <w:szCs w:val="28"/>
                <w:lang w:val="en-US" w:eastAsia="zh-CN"/>
              </w:rPr>
              <w:t>持</w:t>
            </w:r>
            <w:r>
              <w:rPr>
                <w:rFonts w:hint="eastAsia" w:ascii="仿宋" w:hAnsi="仿宋" w:eastAsia="仿宋" w:cs="仿宋"/>
                <w:bCs/>
                <w:sz w:val="28"/>
                <w:szCs w:val="28"/>
              </w:rPr>
              <w:t>MP4/MOV/AVI/WMV/MKV/</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both"/>
              <w:textAlignment w:val="auto"/>
              <w:rPr>
                <w:rFonts w:hint="default" w:ascii="仿宋" w:hAnsi="仿宋" w:eastAsia="仿宋" w:cs="仿宋"/>
                <w:bCs/>
                <w:sz w:val="28"/>
                <w:szCs w:val="28"/>
              </w:rPr>
            </w:pPr>
            <w:r>
              <w:rPr>
                <w:rFonts w:hint="eastAsia" w:ascii="仿宋" w:hAnsi="仿宋" w:eastAsia="仿宋" w:cs="仿宋"/>
                <w:bCs/>
                <w:sz w:val="28"/>
                <w:szCs w:val="28"/>
              </w:rPr>
              <w:t>RMVB多种主流视频格式，为适应各终端播放，视频上传后系统自动对其进行转码，支持在线预览视频；</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5）作业单元支持批量导入题目、从题库导入、添加习题三种建设方式，支持单选题、多选题、判断题、投票题、填空题、主观题多种题型，可针对每道习题添加答案解析、设置难度系数。批量导入支持</w:t>
            </w:r>
            <w:r>
              <w:rPr>
                <w:rFonts w:hint="eastAsia" w:ascii="仿宋" w:hAnsi="仿宋" w:eastAsia="仿宋" w:cs="仿宋"/>
                <w:bCs/>
                <w:sz w:val="28"/>
                <w:szCs w:val="28"/>
                <w:lang w:val="en-US" w:eastAsia="zh-CN"/>
              </w:rPr>
              <w:t>E</w:t>
            </w:r>
            <w:r>
              <w:rPr>
                <w:rFonts w:hint="eastAsia" w:ascii="仿宋" w:hAnsi="仿宋" w:eastAsia="仿宋" w:cs="仿宋"/>
                <w:bCs/>
                <w:sz w:val="28"/>
                <w:szCs w:val="28"/>
              </w:rPr>
              <w:t>xcel模板导入和</w:t>
            </w:r>
            <w:r>
              <w:rPr>
                <w:rFonts w:hint="eastAsia" w:ascii="仿宋" w:hAnsi="仿宋" w:eastAsia="仿宋" w:cs="仿宋"/>
                <w:bCs/>
                <w:sz w:val="28"/>
                <w:szCs w:val="28"/>
                <w:lang w:val="en-US" w:eastAsia="zh-CN"/>
              </w:rPr>
              <w:t>W</w:t>
            </w:r>
            <w:r>
              <w:rPr>
                <w:rFonts w:hint="eastAsia" w:ascii="仿宋" w:hAnsi="仿宋" w:eastAsia="仿宋" w:cs="仿宋"/>
                <w:bCs/>
                <w:sz w:val="28"/>
                <w:szCs w:val="28"/>
              </w:rPr>
              <w:t>ord模板导入两种形式；</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6）考试单元支持随机组卷，从全部习题中或指定文件目录随机抽取指定数量的习题组成试卷，对于相同的一次考试，不同学生看到的习题不同；</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7）支持将建设的在线课程关联班级并进行批量发布，也可查看发布情况；支持章、节、教学单元的修改内容同步到关联该课程资源的班级。</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6</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3.课程建设</w:t>
            </w:r>
            <w:r>
              <w:rPr>
                <w:rFonts w:hint="eastAsia" w:ascii="仿宋" w:hAnsi="仿宋" w:eastAsia="仿宋" w:cs="仿宋"/>
                <w:bCs/>
                <w:sz w:val="28"/>
                <w:szCs w:val="28"/>
                <w:lang w:eastAsia="zh-CN"/>
              </w:rPr>
              <w:t>－</w:t>
            </w:r>
            <w:r>
              <w:rPr>
                <w:rFonts w:hint="eastAsia" w:ascii="仿宋" w:hAnsi="仿宋" w:eastAsia="仿宋" w:cs="仿宋"/>
                <w:bCs/>
                <w:sz w:val="28"/>
                <w:szCs w:val="28"/>
              </w:rPr>
              <w:t>考核方案</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1）成绩考核可分为视频、图文、讨论、作业、考试、自定义单元考核多个部分，支持添加线下模块，针对不同学科的需求，可以编辑考核模块成绩占比；</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2）支持学习内容单位级别的考核占比设置，如每个视频都可独立设置分数占比；</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3）具备设置视频防拖拽功能。可以设置视频是否可拖拽，如果设置为不可拖拽，在学生第一遍观看视频时需顺序进行观看；</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4）提供成绩组成、单元考核设置、成绩计算的相关说明；提供不同学习单元的考核参数说明；</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5）支持将考核方案同步到关联该课程资源的班级，在学生端提供考核截止时间的学习提示。</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7</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4.课程建设</w:t>
            </w:r>
            <w:r>
              <w:rPr>
                <w:rFonts w:hint="eastAsia" w:ascii="仿宋" w:hAnsi="仿宋" w:eastAsia="仿宋" w:cs="仿宋"/>
                <w:bCs/>
                <w:sz w:val="28"/>
                <w:szCs w:val="28"/>
                <w:lang w:eastAsia="zh-CN"/>
              </w:rPr>
              <w:t>－</w:t>
            </w:r>
            <w:r>
              <w:rPr>
                <w:rFonts w:hint="eastAsia" w:ascii="仿宋" w:hAnsi="仿宋" w:eastAsia="仿宋" w:cs="仿宋"/>
                <w:bCs/>
                <w:sz w:val="28"/>
                <w:szCs w:val="28"/>
              </w:rPr>
              <w:t>课程应用数据</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教师可以查看本门课程教学内容数量、开课数据（包括课程总数、班级总数、讲课教师总数、学生总数）、全国学员分布情况、开课班次明细、班次数据（包括学习数据、以每年/每周为单位的学习活跃人数、每日唤醒沉睡数、课堂互动数据）。</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8</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5.课程建设</w:t>
            </w:r>
            <w:r>
              <w:rPr>
                <w:rFonts w:hint="eastAsia" w:ascii="仿宋" w:hAnsi="仿宋" w:eastAsia="仿宋" w:cs="仿宋"/>
                <w:bCs/>
                <w:sz w:val="28"/>
                <w:szCs w:val="28"/>
                <w:lang w:eastAsia="zh-CN"/>
              </w:rPr>
              <w:t>－</w:t>
            </w:r>
            <w:r>
              <w:rPr>
                <w:rFonts w:hint="eastAsia" w:ascii="仿宋" w:hAnsi="仿宋" w:eastAsia="仿宋" w:cs="仿宋"/>
                <w:bCs/>
                <w:sz w:val="28"/>
                <w:szCs w:val="28"/>
              </w:rPr>
              <w:t>课程习题库</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1）习题库支持添加单选题、多选题、判断题、投票题、填空题、主观题，支持添加答案解析，设置题目难度系数；</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both"/>
              <w:textAlignment w:val="auto"/>
              <w:rPr>
                <w:rFonts w:hint="default" w:ascii="仿宋" w:hAnsi="仿宋" w:eastAsia="仿宋" w:cs="仿宋"/>
                <w:bCs/>
                <w:sz w:val="28"/>
                <w:szCs w:val="28"/>
              </w:rPr>
            </w:pPr>
            <w:r>
              <w:rPr>
                <w:rFonts w:hint="eastAsia" w:ascii="仿宋" w:hAnsi="仿宋" w:eastAsia="仿宋" w:cs="仿宋"/>
                <w:bCs/>
                <w:sz w:val="28"/>
                <w:szCs w:val="28"/>
              </w:rPr>
              <w:t>2）添加习题支持对题干及选项字体格式进行修改，支持多图上传、支持插入公式，支持编辑包括Python、Java、C++、Php、Vb、ActionScript3、C#、Diff等24门常用代码语言，支持插入音频及附件文件；</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3）支持习题批量导入、批量导出、编辑、删除；</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4）支持通过题型、习题难度、习题内容进行习题查询；</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5）习题库展示习题引用关系，可查看每道题目被引用情况，包括引用次数及引用此题的教学单元、作业、试卷。</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9</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6.课程建设</w:t>
            </w:r>
            <w:r>
              <w:rPr>
                <w:rFonts w:hint="eastAsia" w:ascii="仿宋" w:hAnsi="仿宋" w:eastAsia="仿宋" w:cs="仿宋"/>
                <w:bCs/>
                <w:sz w:val="28"/>
                <w:szCs w:val="28"/>
                <w:lang w:eastAsia="zh-CN"/>
              </w:rPr>
              <w:t>－</w:t>
            </w:r>
            <w:r>
              <w:rPr>
                <w:rFonts w:hint="eastAsia" w:ascii="仿宋" w:hAnsi="仿宋" w:eastAsia="仿宋" w:cs="仿宋"/>
                <w:bCs/>
                <w:sz w:val="28"/>
                <w:szCs w:val="28"/>
              </w:rPr>
              <w:t>课程使用权限</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1）课程管理员可查看该课程的班级使用情况，包括课程名称、班级名称、授课教师、所属学院、使用方式信息；</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支持为其他教师添加课程资源的使用权限，分为资源管理者、编辑者、使用者，提供成员不同权限的说明，系统根据分配的权限限制相应用户的数据使用规则。管理员可查看资源内容、使用资源开课，编辑、管理课程资源包内容，管理课程资源包成员列表。编辑者可查看资源内容、使用资源开课，可编辑、管理课程资源包内容。使用者仅可以查看资源内容、使用资源开课；</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3）支持复制和删除课程资源包。</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10</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7.课程建设</w:t>
            </w:r>
            <w:r>
              <w:rPr>
                <w:rFonts w:hint="eastAsia" w:ascii="仿宋" w:hAnsi="仿宋" w:eastAsia="仿宋" w:cs="仿宋"/>
                <w:bCs/>
                <w:sz w:val="28"/>
                <w:szCs w:val="28"/>
                <w:lang w:eastAsia="zh-CN"/>
              </w:rPr>
              <w:t>－</w:t>
            </w:r>
            <w:r>
              <w:rPr>
                <w:rFonts w:hint="eastAsia" w:ascii="仿宋" w:hAnsi="仿宋" w:eastAsia="仿宋" w:cs="仿宋"/>
                <w:bCs/>
                <w:sz w:val="28"/>
                <w:szCs w:val="28"/>
              </w:rPr>
              <w:t>课程建设记录</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系统可实时记录参与建设本门课程的人员信息，记录建课行为</w:t>
            </w:r>
            <w:r>
              <w:rPr>
                <w:rFonts w:hint="eastAsia" w:ascii="仿宋" w:hAnsi="仿宋" w:eastAsia="仿宋" w:cs="仿宋"/>
                <w:bCs/>
                <w:sz w:val="28"/>
                <w:szCs w:val="28"/>
                <w:lang w:eastAsia="zh-CN"/>
              </w:rPr>
              <w:t>，方便</w:t>
            </w:r>
            <w:r>
              <w:rPr>
                <w:rFonts w:hint="eastAsia" w:ascii="仿宋" w:hAnsi="仿宋" w:eastAsia="仿宋" w:cs="仿宋"/>
                <w:bCs/>
                <w:sz w:val="28"/>
                <w:szCs w:val="28"/>
              </w:rPr>
              <w:t>资源管理员掌握课程建设情况。</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11</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8.个人资源管理-云盘</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1）在【我的资源】模块可对云盘资源进行管理。支持上传视频、音频、PPT/PDF/DOC/TXT/PNG/EXCEL多格式文档资源。支持以文件夹形式管理云盘资源，支持创建多级文件夹</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2）云盘资源支持以文件大小、修改日期维度进行排序，支持通过输入文件名快速查找资源，支持按资源类型筛选；</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3）教师建设课程时上传的音频、视频、文档能够自动同步至云盘中，方便教师进行资源管理；</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4）可为每位教师提供不大于200G的云盘空间，为全校用户提供不大于10T的总云盘空间。</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12</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9.个人资源管理</w:t>
            </w:r>
            <w:r>
              <w:rPr>
                <w:rFonts w:hint="eastAsia" w:ascii="仿宋" w:hAnsi="仿宋" w:eastAsia="仿宋" w:cs="仿宋"/>
                <w:bCs/>
                <w:sz w:val="28"/>
                <w:szCs w:val="28"/>
                <w:lang w:eastAsia="zh-CN"/>
              </w:rPr>
              <w:t>－</w:t>
            </w:r>
            <w:r>
              <w:rPr>
                <w:rFonts w:hint="eastAsia" w:ascii="仿宋" w:hAnsi="仿宋" w:eastAsia="仿宋" w:cs="仿宋"/>
                <w:bCs/>
                <w:sz w:val="28"/>
                <w:szCs w:val="28"/>
              </w:rPr>
              <w:t>个人题库</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支持教师管理个人题库。支持逐道添加、批量导入习题，题型包括单选题、多选题、判断题、投票题、填空题、主观题，支持添加答案解析，支持设置习题难度系数；支持编辑、移动、删除题库习题，支持批量导出题库习题</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2）支持创建文件夹管理题库，支持创建多层级文件夹管理习题，支持习题在文件夹内的导入、移入移出和查询。</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13</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10.课程班级管理</w:t>
            </w:r>
            <w:r>
              <w:rPr>
                <w:rFonts w:hint="eastAsia" w:ascii="仿宋" w:hAnsi="仿宋" w:eastAsia="仿宋" w:cs="仿宋"/>
                <w:bCs/>
                <w:sz w:val="28"/>
                <w:szCs w:val="28"/>
                <w:lang w:eastAsia="zh-CN"/>
              </w:rPr>
              <w:t>－</w:t>
            </w:r>
            <w:r>
              <w:rPr>
                <w:rFonts w:hint="eastAsia" w:ascii="仿宋" w:hAnsi="仿宋" w:eastAsia="仿宋" w:cs="仿宋"/>
                <w:bCs/>
                <w:sz w:val="28"/>
                <w:szCs w:val="28"/>
              </w:rPr>
              <w:t>班级资源管理</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1）学校管理员将本学期开课信息同步在平台中，教师</w:t>
            </w:r>
            <w:r>
              <w:rPr>
                <w:rFonts w:hint="eastAsia" w:ascii="仿宋" w:hAnsi="仿宋" w:eastAsia="仿宋" w:cs="仿宋"/>
                <w:bCs/>
                <w:sz w:val="28"/>
                <w:szCs w:val="28"/>
                <w:lang w:eastAsia="zh-CN"/>
              </w:rPr>
              <w:t>登录后</w:t>
            </w:r>
            <w:r>
              <w:rPr>
                <w:rFonts w:hint="eastAsia" w:ascii="仿宋" w:hAnsi="仿宋" w:eastAsia="仿宋" w:cs="仿宋"/>
                <w:bCs/>
                <w:sz w:val="28"/>
                <w:szCs w:val="28"/>
              </w:rPr>
              <w:t>，可查看本学期应教授的课程</w:t>
            </w:r>
            <w:r>
              <w:rPr>
                <w:rFonts w:hint="eastAsia" w:ascii="仿宋" w:hAnsi="仿宋" w:eastAsia="仿宋" w:cs="仿宋"/>
                <w:bCs/>
                <w:sz w:val="28"/>
                <w:szCs w:val="28"/>
                <w:lang w:eastAsia="zh-CN"/>
              </w:rPr>
              <w:t>、</w:t>
            </w:r>
            <w:r>
              <w:rPr>
                <w:rFonts w:hint="eastAsia" w:ascii="仿宋" w:hAnsi="仿宋" w:eastAsia="仿宋" w:cs="仿宋"/>
                <w:bCs/>
                <w:sz w:val="28"/>
                <w:szCs w:val="28"/>
              </w:rPr>
              <w:t>教授的班级，可直接编辑课程内容。课程内容的建设分为资源导入和自定义建设两种，支持在教学班中一键导入建设好的完整课程资源包，支持在教学班新建教学内容；</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2）对于一键导入的课程，所应用的课程资源更新后，可以选择性</w:t>
            </w:r>
            <w:r>
              <w:rPr>
                <w:rFonts w:hint="eastAsia" w:ascii="仿宋" w:hAnsi="仿宋" w:eastAsia="仿宋" w:cs="仿宋"/>
                <w:bCs/>
                <w:sz w:val="28"/>
                <w:szCs w:val="28"/>
                <w:lang w:eastAsia="zh-CN"/>
              </w:rPr>
              <w:t>地</w:t>
            </w:r>
            <w:r>
              <w:rPr>
                <w:rFonts w:hint="eastAsia" w:ascii="仿宋" w:hAnsi="仿宋" w:eastAsia="仿宋" w:cs="仿宋"/>
                <w:bCs/>
                <w:sz w:val="28"/>
                <w:szCs w:val="28"/>
              </w:rPr>
              <w:t>更新班级教学内容。除导入的教学内容外，教师可以根据教学需求，对课程内容进行增加，包括视频、图文、讨论、音频、作业、考试。每个教学任务可以由教师自行选择是否计入成绩、是否开放给学生端查看；</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3）支持将当前班级的教学内容以课程资源包的形式沉淀为教学</w:t>
            </w:r>
            <w:r>
              <w:rPr>
                <w:rFonts w:hint="eastAsia" w:ascii="仿宋" w:hAnsi="仿宋" w:eastAsia="仿宋" w:cs="仿宋"/>
                <w:bCs/>
                <w:sz w:val="28"/>
                <w:szCs w:val="28"/>
                <w:lang w:eastAsia="zh-CN"/>
              </w:rPr>
              <w:t>模板</w:t>
            </w:r>
            <w:r>
              <w:rPr>
                <w:rFonts w:hint="eastAsia" w:ascii="仿宋" w:hAnsi="仿宋" w:eastAsia="仿宋" w:cs="仿宋"/>
                <w:bCs/>
                <w:sz w:val="28"/>
                <w:szCs w:val="28"/>
              </w:rPr>
              <w:t>，在以后的班级教学中复用。</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14</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11. 课程班级管理</w:t>
            </w:r>
            <w:r>
              <w:rPr>
                <w:rFonts w:hint="eastAsia" w:ascii="仿宋" w:hAnsi="仿宋" w:eastAsia="仿宋" w:cs="仿宋"/>
                <w:bCs/>
                <w:sz w:val="28"/>
                <w:szCs w:val="28"/>
                <w:lang w:eastAsia="zh-CN"/>
              </w:rPr>
              <w:t>－</w:t>
            </w:r>
            <w:r>
              <w:rPr>
                <w:rFonts w:hint="eastAsia" w:ascii="仿宋" w:hAnsi="仿宋" w:eastAsia="仿宋" w:cs="仿宋"/>
                <w:bCs/>
                <w:sz w:val="28"/>
                <w:szCs w:val="28"/>
              </w:rPr>
              <w:t>开选课设置</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1）支持设置教学班别名，开结课时间；</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2）教师可设置班级结课后，学习单元不支持学生端查看；</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3）支持教师设置发布学习单元微信消息同步提醒，也可取消微信消息提醒；</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4）支持教师设置学生选课方式，包括允许学生自选和非自选，允许自选模式下可设置开选课时间，开通了班级自选课后，支持对教学班的选课人数进行上限设置，且支持学生自主退课；</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5）课程班级支持游客学习模式，教师可以根据需要设置开放自己的课程，使未报名的学生也可以正常进行学习；</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6）支持添加课程介绍、学时、学分、授课教师课程信息。</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7）支持课程设置是否为付费模式，及设置付费价格，学生进行在线付费选课。</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15</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12. 课程班级</w:t>
            </w:r>
            <w:r>
              <w:rPr>
                <w:rFonts w:hint="eastAsia" w:ascii="仿宋" w:hAnsi="仿宋" w:eastAsia="仿宋" w:cs="仿宋"/>
                <w:bCs/>
                <w:sz w:val="28"/>
                <w:szCs w:val="28"/>
                <w:lang w:eastAsia="zh-CN"/>
              </w:rPr>
              <w:t>－</w:t>
            </w:r>
            <w:r>
              <w:rPr>
                <w:rFonts w:hint="eastAsia" w:ascii="仿宋" w:hAnsi="仿宋" w:eastAsia="仿宋" w:cs="仿宋"/>
                <w:bCs/>
                <w:sz w:val="28"/>
                <w:szCs w:val="28"/>
              </w:rPr>
              <w:t>教学内容管理</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1）支持章、节、教学单元的增加、删除、重命名操作；支持按章、节、教学单元发布教学内容，或一键发布全部教学内容至班级，已发布的教学内容支持修改发布设置；</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2）支持视频、图文、作业、讨论班级教学内容发布后取消发布，撤回已发布内容；</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3）支持教师预览学生端课程学习页面，用于确认核查已发布的教学内容；</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已发布的作业可重置学生作答，重置时可单独更改某一学生作业截止时间，不影响其他学生的作答。重置作业后，学生已提交的习题可以再次作答，习题作答次数和作业作答次数保持一致。学生仍需在截止时间前完成作业作答；</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5）支持线下教学活动作为课程教学内容</w:t>
            </w:r>
            <w:r>
              <w:rPr>
                <w:rFonts w:hint="eastAsia" w:ascii="仿宋" w:hAnsi="仿宋" w:eastAsia="仿宋" w:cs="仿宋"/>
                <w:bCs/>
                <w:sz w:val="28"/>
                <w:szCs w:val="28"/>
                <w:lang w:eastAsia="zh-CN"/>
              </w:rPr>
              <w:t>插入</w:t>
            </w:r>
            <w:r>
              <w:rPr>
                <w:rFonts w:hint="eastAsia" w:ascii="仿宋" w:hAnsi="仿宋" w:eastAsia="仿宋" w:cs="仿宋"/>
                <w:bCs/>
                <w:sz w:val="28"/>
                <w:szCs w:val="28"/>
              </w:rPr>
              <w:t>教学单元中</w:t>
            </w:r>
            <w:r>
              <w:rPr>
                <w:rFonts w:hint="eastAsia" w:ascii="仿宋" w:hAnsi="仿宋" w:eastAsia="仿宋" w:cs="仿宋"/>
                <w:bCs/>
                <w:sz w:val="28"/>
                <w:szCs w:val="28"/>
                <w:lang w:eastAsia="zh-CN"/>
              </w:rPr>
              <w:t>，有</w:t>
            </w:r>
            <w:r>
              <w:rPr>
                <w:rFonts w:hint="eastAsia" w:ascii="仿宋" w:hAnsi="仿宋" w:eastAsia="仿宋" w:cs="仿宋"/>
                <w:bCs/>
                <w:sz w:val="28"/>
                <w:szCs w:val="28"/>
              </w:rPr>
              <w:t>利于进行线上线下混合式教学；</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6）网页端平台发布学习内容后，学</w:t>
            </w:r>
            <w:r>
              <w:rPr>
                <w:rFonts w:hint="eastAsia" w:ascii="仿宋" w:hAnsi="仿宋" w:eastAsia="仿宋" w:cs="仿宋"/>
                <w:bCs/>
                <w:sz w:val="28"/>
                <w:szCs w:val="28"/>
                <w:lang w:eastAsia="zh-CN"/>
              </w:rPr>
              <w:t>生在</w:t>
            </w:r>
            <w:r>
              <w:rPr>
                <w:rFonts w:hint="eastAsia" w:ascii="仿宋" w:hAnsi="仿宋" w:eastAsia="仿宋" w:cs="仿宋"/>
                <w:bCs/>
                <w:sz w:val="28"/>
                <w:szCs w:val="28"/>
              </w:rPr>
              <w:t>移动端微信服务号可收到推送通知，学生可直接在移动端、微信服务号中进行学习，学习进度和成绩与网页端平台保持同步。</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16</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13.课程班级管理</w:t>
            </w:r>
            <w:r>
              <w:rPr>
                <w:rFonts w:hint="eastAsia" w:ascii="仿宋" w:hAnsi="仿宋" w:eastAsia="仿宋" w:cs="仿宋"/>
                <w:bCs/>
                <w:sz w:val="28"/>
                <w:szCs w:val="28"/>
                <w:lang w:eastAsia="zh-CN"/>
              </w:rPr>
              <w:t>－</w:t>
            </w:r>
            <w:r>
              <w:rPr>
                <w:rFonts w:hint="eastAsia" w:ascii="仿宋" w:hAnsi="仿宋" w:eastAsia="仿宋" w:cs="仿宋"/>
                <w:bCs/>
                <w:sz w:val="28"/>
                <w:szCs w:val="28"/>
              </w:rPr>
              <w:t>讨论区</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1）支持教师发起讨论，教师和学生都能在讨论区发送图文帖，教师可实时查看当前课程学生讨论发言情况，支持教师置顶讨论帖，支持教师对学生评论进行留言、点赞、加精、删除操作；</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2）支持模糊查询讨论主题和内容；支持通过筛选 “我发布的</w:t>
            </w:r>
            <w:r>
              <w:rPr>
                <w:rFonts w:hint="eastAsia" w:ascii="仿宋" w:hAnsi="仿宋" w:eastAsia="仿宋" w:cs="仿宋"/>
                <w:bCs/>
                <w:sz w:val="28"/>
                <w:szCs w:val="28"/>
                <w:lang w:eastAsia="zh-CN"/>
              </w:rPr>
              <w:t>”“</w:t>
            </w:r>
            <w:r>
              <w:rPr>
                <w:rFonts w:hint="eastAsia" w:ascii="仿宋" w:hAnsi="仿宋" w:eastAsia="仿宋" w:cs="仿宋"/>
                <w:bCs/>
                <w:sz w:val="28"/>
                <w:szCs w:val="28"/>
              </w:rPr>
              <w:t>教师参与</w:t>
            </w:r>
            <w:r>
              <w:rPr>
                <w:rFonts w:hint="eastAsia" w:ascii="仿宋" w:hAnsi="仿宋" w:eastAsia="仿宋" w:cs="仿宋"/>
                <w:bCs/>
                <w:sz w:val="28"/>
                <w:szCs w:val="28"/>
                <w:lang w:eastAsia="zh-CN"/>
              </w:rPr>
              <w:t>”“</w:t>
            </w:r>
            <w:r>
              <w:rPr>
                <w:rFonts w:hint="eastAsia" w:ascii="仿宋" w:hAnsi="仿宋" w:eastAsia="仿宋" w:cs="仿宋"/>
                <w:bCs/>
                <w:sz w:val="28"/>
                <w:szCs w:val="28"/>
              </w:rPr>
              <w:t>讨论单元”进行查询；支持按照发帖时间、回复数量、点赞数量查看。支持下载发帖数据。</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17</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14. 课程班级管理</w:t>
            </w:r>
            <w:r>
              <w:rPr>
                <w:rFonts w:hint="eastAsia" w:ascii="仿宋" w:hAnsi="仿宋" w:eastAsia="仿宋" w:cs="仿宋"/>
                <w:bCs/>
                <w:sz w:val="28"/>
                <w:szCs w:val="28"/>
                <w:lang w:eastAsia="zh-CN"/>
              </w:rPr>
              <w:t>－</w:t>
            </w:r>
            <w:r>
              <w:rPr>
                <w:rFonts w:hint="eastAsia" w:ascii="仿宋" w:hAnsi="仿宋" w:eastAsia="仿宋" w:cs="仿宋"/>
                <w:bCs/>
                <w:sz w:val="28"/>
                <w:szCs w:val="28"/>
              </w:rPr>
              <w:t>班级公告</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1）支持教师发布班级公告，支持同时将公告发布至多个班级，公告内容支持富文本编辑，支持添加超链接、图片及附件，支持使用Python、Java、C++、Php、Vb、ActionScript3、C#、Diff等24门常用代码语言；</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2）学生可查看公告及留言，支持教师实时查看班级公告的接收查看情况，查看已读、未读人员名单。</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18</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15.课程班级管理</w:t>
            </w:r>
            <w:r>
              <w:rPr>
                <w:rFonts w:hint="eastAsia" w:ascii="仿宋" w:hAnsi="仿宋" w:eastAsia="仿宋" w:cs="仿宋"/>
                <w:bCs/>
                <w:sz w:val="28"/>
                <w:szCs w:val="28"/>
                <w:lang w:eastAsia="zh-CN"/>
              </w:rPr>
              <w:t>－</w:t>
            </w:r>
            <w:r>
              <w:rPr>
                <w:rFonts w:hint="eastAsia" w:ascii="仿宋" w:hAnsi="仿宋" w:eastAsia="仿宋" w:cs="仿宋"/>
                <w:bCs/>
                <w:sz w:val="28"/>
                <w:szCs w:val="28"/>
              </w:rPr>
              <w:t>成绩单</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1）成绩单满分100分，支持老师设置不同考核模块（视频、图文、讨论、作业、考试、课堂、直播）的成绩比例，支持考核模块内单个单元学习内容的分值权重分配，显示单元实际分值；</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2）支持设置视频是否可拖拽，如果设置为不可拖拽，</w:t>
            </w:r>
            <w:r>
              <w:rPr>
                <w:rFonts w:hint="eastAsia" w:ascii="仿宋" w:hAnsi="仿宋" w:eastAsia="仿宋" w:cs="仿宋"/>
                <w:bCs/>
                <w:sz w:val="28"/>
                <w:szCs w:val="28"/>
                <w:lang w:eastAsia="zh-CN"/>
              </w:rPr>
              <w:t>学生在</w:t>
            </w:r>
            <w:r>
              <w:rPr>
                <w:rFonts w:hint="eastAsia" w:ascii="仿宋" w:hAnsi="仿宋" w:eastAsia="仿宋" w:cs="仿宋"/>
                <w:bCs/>
                <w:sz w:val="28"/>
                <w:szCs w:val="28"/>
              </w:rPr>
              <w:t>第一遍观看视频时需顺序进行观看；</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3）课堂教学活动的考核维度分为课堂考勤、课堂习题、课堂小测、课堂互动、课堂加分，支持对不同维度的考核进行得分比例的权重分配；</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支持查看班级平均分、最高分、最低分，并可查看不同成绩段的学生人数分布情况。支持搜索查看班级内任一学员的成绩详情，包括班级个人排名、不同考核模块的得分情况以及总成绩，支持教师查看任一学生在视频学习单元的详细学习日志，包括开始学习时间、每次学习开始时间、结束时间及时长、学习完成度；</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5）支持线下成绩的导入和成绩单的下载；</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6）教师修改考核方案后自动触发成绩单更新，支持教师手动触发成绩单更新，系统提示成绩上次更新时间。</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19</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16.课程班级管理</w:t>
            </w:r>
            <w:r>
              <w:rPr>
                <w:rFonts w:hint="eastAsia" w:ascii="仿宋" w:hAnsi="仿宋" w:eastAsia="仿宋" w:cs="仿宋"/>
                <w:bCs/>
                <w:sz w:val="28"/>
                <w:szCs w:val="28"/>
                <w:lang w:eastAsia="zh-CN"/>
              </w:rPr>
              <w:t>－</w:t>
            </w:r>
            <w:r>
              <w:rPr>
                <w:rFonts w:hint="eastAsia" w:ascii="仿宋" w:hAnsi="仿宋" w:eastAsia="仿宋" w:cs="仿宋"/>
                <w:bCs/>
                <w:sz w:val="28"/>
                <w:szCs w:val="28"/>
              </w:rPr>
              <w:t>教学数据统计</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1）系统自动统计课堂、直播、课件、作业、考试、视频、公告教学活动数据，提供课堂到课率、班级平均分、习题正确率、视频完成率、试卷提交率数据；</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2）提供教学班每位学生的过程学习数据，支持下载班级教学数据。</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20</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17.课前预习</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1）教师制作预习资料可以不完全依赖在线课程，可以基于原有教学课件和师生手机微信应用实现预习课件的制作及推送；</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2）支持教师一键式插入</w:t>
            </w:r>
            <w:r>
              <w:rPr>
                <w:rFonts w:hint="eastAsia" w:ascii="仿宋" w:hAnsi="仿宋" w:eastAsia="仿宋" w:cs="仿宋"/>
                <w:bCs/>
                <w:sz w:val="28"/>
                <w:szCs w:val="28"/>
                <w:lang w:eastAsia="zh-CN"/>
              </w:rPr>
              <w:t>“双一流”高校</w:t>
            </w:r>
            <w:r>
              <w:rPr>
                <w:rFonts w:hint="eastAsia" w:ascii="仿宋" w:hAnsi="仿宋" w:eastAsia="仿宋" w:cs="仿宋"/>
                <w:bCs/>
                <w:sz w:val="28"/>
                <w:szCs w:val="28"/>
              </w:rPr>
              <w:t>的MOOC视频，也可以通过粘贴视频网页链接插入优酷、腾讯第三方视频；</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3）要求系统免费内置不少于4000门完整慕课课程视频、200000条视频文件，每条视频时长5</w:t>
            </w:r>
            <w:r>
              <w:rPr>
                <w:rFonts w:hint="eastAsia" w:ascii="仿宋" w:hAnsi="仿宋" w:eastAsia="仿宋" w:cs="仿宋"/>
                <w:bCs/>
                <w:sz w:val="28"/>
                <w:szCs w:val="28"/>
                <w:lang w:eastAsia="zh-CN"/>
              </w:rPr>
              <w:t>—</w:t>
            </w:r>
            <w:r>
              <w:rPr>
                <w:rFonts w:hint="eastAsia" w:ascii="仿宋" w:hAnsi="仿宋" w:eastAsia="仿宋" w:cs="仿宋"/>
                <w:bCs/>
                <w:sz w:val="28"/>
                <w:szCs w:val="28"/>
              </w:rPr>
              <w:t>15分钟；以方便老师引用，学生可以进行课前预习；</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4）课件内视频接入打点服务，学生需观看90%以上算完成学习，实现前端展示学生每个视频的完成度百分比（未观看、已观看：n%、已完成）；</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5）教师将预习材料推送给学生，学生可直接在手机微信服务号/小程序查看教师的教学课件及视频、完成习题测试，数据自动进行统计；</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6）支持教师在手机微信对已经编辑好的教学内容进行语音注解，包含对原有PPT、教学视频、习题教学内容的语音解析，每个教学内容上的语音注解总条数不设上限，快速构建旁白式在线课程；</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7）预习课件支持插入单选题、多选题、填空题、投票题、主观题多种类型习题，支持</w:t>
            </w:r>
            <w:r>
              <w:rPr>
                <w:rFonts w:hint="eastAsia" w:ascii="仿宋" w:hAnsi="仿宋" w:eastAsia="仿宋" w:cs="仿宋"/>
                <w:bCs/>
                <w:sz w:val="28"/>
                <w:szCs w:val="28"/>
                <w:lang w:eastAsia="zh-CN"/>
              </w:rPr>
              <w:t>word</w:t>
            </w:r>
            <w:r>
              <w:rPr>
                <w:rFonts w:hint="eastAsia" w:ascii="仿宋" w:hAnsi="仿宋" w:eastAsia="仿宋" w:cs="仿宋"/>
                <w:bCs/>
                <w:sz w:val="28"/>
                <w:szCs w:val="28"/>
              </w:rPr>
              <w:t>格式的习题批量导入，支持自定义题目分值，制作题目时可一键切换题目类型；</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8）支持教师通过移动端随时预览预习课件，支持通过移动端或者PC端实时查看学生预习情况；</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9）客观题系统自动批阅，主观题支持教师在移动端批改；</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10）支持教师下载导出学生详细预习数据，包括学习总时长、完成时间、得分情况，支持教师在移动端记录教学设计和心得笔记。</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21</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18.互动直播教学-ppt直播</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1）支持学生通过PC网页端、桌面APP，微信公众号/小程序、移动端APP课程班级入口快速进入课堂；</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2）支持教师利用手机或电脑控制PPT教学课件的翻页及发送课堂题目；</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3）课堂中支持PPT课件、板书、直播音视频教学内容实时同步到学生学习终端，支持课堂中临时添加或修改课件题目，修改的内容实时同步至课堂；</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4）支持教师以学生身份查看课堂教学内容画面，支持教师在移动端查看PPT课件备注。</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22</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19. 互动直播教学</w:t>
            </w:r>
            <w:r>
              <w:rPr>
                <w:rFonts w:hint="eastAsia" w:ascii="仿宋" w:hAnsi="仿宋" w:eastAsia="仿宋" w:cs="仿宋"/>
                <w:bCs/>
                <w:sz w:val="28"/>
                <w:szCs w:val="28"/>
                <w:lang w:eastAsia="zh-CN"/>
              </w:rPr>
              <w:t>－</w:t>
            </w:r>
            <w:r>
              <w:rPr>
                <w:rFonts w:hint="eastAsia" w:ascii="仿宋" w:hAnsi="仿宋" w:eastAsia="仿宋" w:cs="仿宋"/>
                <w:bCs/>
                <w:sz w:val="28"/>
                <w:szCs w:val="28"/>
              </w:rPr>
              <w:t>音视频直播</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1）在教室具备音视频信号传输到教室电脑的条件下，教师可开启课堂音视频直播。语音直播实时采集教师课堂授课声音；视频直播可以采集摄像头、电脑屏幕、图</w:t>
            </w:r>
            <w:r>
              <w:rPr>
                <w:rFonts w:hint="eastAsia" w:ascii="仿宋" w:hAnsi="仿宋" w:eastAsia="仿宋" w:cs="仿宋"/>
                <w:bCs/>
                <w:sz w:val="28"/>
                <w:szCs w:val="28"/>
                <w:lang w:eastAsia="zh-CN"/>
              </w:rPr>
              <w:t>片等</w:t>
            </w:r>
            <w:r>
              <w:rPr>
                <w:rFonts w:hint="eastAsia" w:ascii="仿宋" w:hAnsi="仿宋" w:eastAsia="仿宋" w:cs="仿宋"/>
                <w:bCs/>
                <w:sz w:val="28"/>
                <w:szCs w:val="28"/>
              </w:rPr>
              <w:t>多个画面源</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2）课堂授课音视频自动录制留存，学生课后可回看复习，直播回放视频支持倍速播放。支持教师管理课堂直播视频，支持删除、下载、转存到系统云盘，同时支持教师设置直播回放视频“学生不可见”。</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23</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20.互动直播教学</w:t>
            </w:r>
            <w:r>
              <w:rPr>
                <w:rFonts w:hint="eastAsia" w:ascii="仿宋" w:hAnsi="仿宋" w:eastAsia="仿宋" w:cs="仿宋"/>
                <w:bCs/>
                <w:sz w:val="28"/>
                <w:szCs w:val="28"/>
                <w:lang w:eastAsia="zh-CN"/>
              </w:rPr>
              <w:t>－</w:t>
            </w:r>
            <w:r>
              <w:rPr>
                <w:rFonts w:hint="eastAsia" w:ascii="仿宋" w:hAnsi="仿宋" w:eastAsia="仿宋" w:cs="仿宋"/>
                <w:bCs/>
                <w:sz w:val="28"/>
                <w:szCs w:val="28"/>
              </w:rPr>
              <w:t>课堂签到</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1）学生可以使用微信扫描课堂二维码、输入课堂暗号完成课堂签到，教师可实时查看已签到/未签到学生名单，支持教师修改学生考勤状态，支持自定义课堂签到标签，包括迟到、病假、事假</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2）教师可以根据学生表现为单个学生进行课堂表现加分。</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24</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21.互动直播教学</w:t>
            </w:r>
            <w:r>
              <w:rPr>
                <w:rFonts w:hint="eastAsia" w:ascii="仿宋" w:hAnsi="仿宋" w:eastAsia="仿宋" w:cs="仿宋"/>
                <w:bCs/>
                <w:sz w:val="28"/>
                <w:szCs w:val="28"/>
                <w:lang w:eastAsia="zh-CN"/>
              </w:rPr>
              <w:t>－</w:t>
            </w:r>
            <w:r>
              <w:rPr>
                <w:rFonts w:hint="eastAsia" w:ascii="仿宋" w:hAnsi="仿宋" w:eastAsia="仿宋" w:cs="仿宋"/>
                <w:bCs/>
                <w:sz w:val="28"/>
                <w:szCs w:val="28"/>
              </w:rPr>
              <w:t>直播课堂互动</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1）课堂结束授课后，系统自动记录所有课堂上的师生互动内容，自动生成课堂报告</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2）支持教师对电脑屏幕内容进行截图、标记并发送至全班，截图内容可作为独立的页面</w:t>
            </w:r>
            <w:r>
              <w:rPr>
                <w:rFonts w:hint="eastAsia" w:ascii="仿宋" w:hAnsi="仿宋" w:eastAsia="仿宋" w:cs="仿宋"/>
                <w:bCs/>
                <w:sz w:val="28"/>
                <w:szCs w:val="28"/>
                <w:lang w:eastAsia="zh-CN"/>
              </w:rPr>
              <w:t>融入</w:t>
            </w:r>
            <w:r>
              <w:rPr>
                <w:rFonts w:hint="eastAsia" w:ascii="仿宋" w:hAnsi="仿宋" w:eastAsia="仿宋" w:cs="仿宋"/>
                <w:bCs/>
                <w:sz w:val="28"/>
                <w:szCs w:val="28"/>
              </w:rPr>
              <w:t>教学课件中，学生可以通过移动端接收查看截图内容；</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3）课堂支持限时发题，支持单选、多选、投票、填空和主观</w:t>
            </w:r>
            <w:r>
              <w:rPr>
                <w:rFonts w:hint="eastAsia" w:ascii="仿宋" w:hAnsi="仿宋" w:eastAsia="仿宋" w:cs="仿宋"/>
                <w:bCs/>
                <w:sz w:val="28"/>
                <w:szCs w:val="28"/>
                <w:lang w:eastAsia="zh-CN"/>
              </w:rPr>
              <w:t>题等</w:t>
            </w:r>
            <w:r>
              <w:rPr>
                <w:rFonts w:hint="eastAsia" w:ascii="仿宋" w:hAnsi="仿宋" w:eastAsia="仿宋" w:cs="仿宋"/>
                <w:bCs/>
                <w:sz w:val="28"/>
                <w:szCs w:val="28"/>
              </w:rPr>
              <w:t>多种题型，学生作答结果实时显示，方便教师实时了解答题情况；</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4）主观题支持学生个人作答或分组作答，支持教师课上实时批改或课下批改，支持小组匿名互评；</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6）支持教师随时开启课堂弹幕组织学生讨论，弹幕可以实现前台（投影）匿名，后台（教师手机端）实名；</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7）课堂中学生可以随时通过投稿将图片、文字、视频发送至教师管理端，教师可实时查看学生投稿并进行在线投屏；</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8）支持课堂中随时调用板书页，新建的板书内容在学生端作为独立页面</w:t>
            </w:r>
            <w:r>
              <w:rPr>
                <w:rFonts w:hint="eastAsia" w:ascii="仿宋" w:hAnsi="仿宋" w:eastAsia="仿宋" w:cs="仿宋"/>
                <w:bCs/>
                <w:sz w:val="28"/>
                <w:szCs w:val="28"/>
                <w:lang w:eastAsia="zh-CN"/>
              </w:rPr>
              <w:t>嵌入</w:t>
            </w:r>
            <w:r>
              <w:rPr>
                <w:rFonts w:hint="eastAsia" w:ascii="仿宋" w:hAnsi="仿宋" w:eastAsia="仿宋" w:cs="仿宋"/>
                <w:bCs/>
                <w:sz w:val="28"/>
                <w:szCs w:val="28"/>
              </w:rPr>
              <w:t>PPT课件中，课上板书内容实时投屏，课后支持完整回放书写过程；</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9）课堂中支持学生在每一页PPT课件上进行关键词标注（如：不懂、收藏），教师可同步收到本班同学的课堂反馈，及时发现问题解决问题，课后学生可以利用标注数据查看每一堂课的知识盲点及重难点</w:t>
            </w:r>
            <w:r>
              <w:rPr>
                <w:rFonts w:hint="eastAsia" w:ascii="仿宋" w:hAnsi="仿宋" w:eastAsia="仿宋" w:cs="仿宋"/>
                <w:bCs/>
                <w:sz w:val="28"/>
                <w:szCs w:val="28"/>
                <w:lang w:eastAsia="zh-CN"/>
              </w:rPr>
              <w:t>。</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25</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22.互动直播教学-随堂考试</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教师可以将试卷库的试卷发送给学生，设置收发卷时间用于课堂考试，课堂试卷得分可分布投屏。</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26</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23.互动直播教学</w:t>
            </w:r>
            <w:r>
              <w:rPr>
                <w:rFonts w:hint="eastAsia" w:ascii="仿宋" w:hAnsi="仿宋" w:eastAsia="仿宋" w:cs="仿宋"/>
                <w:bCs/>
                <w:sz w:val="28"/>
                <w:szCs w:val="28"/>
                <w:lang w:eastAsia="zh-CN"/>
              </w:rPr>
              <w:t>－</w:t>
            </w:r>
            <w:r>
              <w:rPr>
                <w:rFonts w:hint="eastAsia" w:ascii="仿宋" w:hAnsi="仿宋" w:eastAsia="仿宋" w:cs="仿宋"/>
                <w:bCs/>
                <w:sz w:val="28"/>
                <w:szCs w:val="28"/>
              </w:rPr>
              <w:t>课堂数据报告</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1）课堂结束授课后，系统自动记录所有课堂上的师生互动内容，自动生成课堂报告</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2）系统实时记录课堂上的教学数据，结束授课后自动生成课堂数据报告，包括到课率、课堂活跃度、直播观看人数、课堂平均分等课堂整体数据，课堂内容资源数据、习题数据、课堂互动数据及学习分析数据</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3）课堂报告提供授课、发题、课堂互动节奏图谱，按时间维度顺序呈现课程活动分布，呈现对应时段学生活跃度，帮助教师评估自身课堂，打磨授课节奏。</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4）课堂报告记录PPT课件放映总时长及每页放映时长，支持教师设置课件及直播视频可见状态，教师可关闭直播回放入口，选择部分课件课后不对学生开放</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sz w:val="28"/>
                <w:szCs w:val="28"/>
              </w:rPr>
            </w:pPr>
            <w:r>
              <w:rPr>
                <w:rFonts w:hint="eastAsia" w:ascii="仿宋" w:hAnsi="仿宋" w:eastAsia="仿宋" w:cs="仿宋"/>
                <w:bCs/>
                <w:sz w:val="28"/>
                <w:szCs w:val="28"/>
              </w:rPr>
              <w:t>5）课堂报告提供学生课堂快照，内容包括课堂排名、课堂得分、活跃指数；统计近期课堂表现，包括习题得分、试卷得分、课堂加分、互动数据等；按时间轴记录学生课堂动态，包括进入课堂、参与互动、离开课堂等的时间记录，统计进出课堂次数、课堂停留时长及参与直播时长</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6）课后教师可设置全部课件内容或仅课堂上讲解的内容对学生可见。支持将每堂课程详细学习统计数据下载发送至教师邮箱。</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27</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24.互动直播教学-课堂教学资源沉淀</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教师结束授课后，相应的教学活动可作为独立学习单元</w:t>
            </w:r>
            <w:r>
              <w:rPr>
                <w:rFonts w:hint="eastAsia" w:ascii="仿宋" w:hAnsi="仿宋" w:eastAsia="仿宋" w:cs="仿宋"/>
                <w:bCs/>
                <w:sz w:val="28"/>
                <w:szCs w:val="28"/>
                <w:lang w:eastAsia="zh-CN"/>
              </w:rPr>
              <w:t>插入</w:t>
            </w:r>
            <w:r>
              <w:rPr>
                <w:rFonts w:hint="eastAsia" w:ascii="仿宋" w:hAnsi="仿宋" w:eastAsia="仿宋" w:cs="仿宋"/>
                <w:bCs/>
                <w:sz w:val="28"/>
                <w:szCs w:val="28"/>
              </w:rPr>
              <w:t>网络教学平台的任一章节，作为在线课程建设的一部分，实现“上课即建课”的效果。</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28</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25.课后作业</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1）支持教师以word类型的题库文件无模板化一键式导入课件中，系统智能识别习题题干、选项、正确答案信息；</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2）支持文字、图片、公式作为试题的答案解析上传，学生作答后可查看富文本答案解析；</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3）作业主观题作答可以上传mp4/wmv/mov三种格式的视频，教师端主观题批改页面可在线预览mp4.格式附件，可下载mp4/wmv/mov三种格式附件</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4）教师可将制作好的试卷发送至指定班级，可设置答卷截止日期，可自定义答案显示时间，截止日期前没有答卷的学生会收到消息提醒；</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5）教师可实时查看作业数据，包括作业完成情况、学生得分情况，学生答题正确率；</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6）客观题系统自动批改，主观题支持教师手动批改，支持对同一班级学生提交的主观题进行批量评分。</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29</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26.群发公告</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支持教师发布班级公告，内容需包含文字、图片、链接、附件，教师可实时查看公告接收数据。</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30</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27.教学资源管理</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1）支持教师上传课件至云端课件库，用于发布课前预习作业，或进行课堂授课；</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2）支持教师上传试卷至云端试卷库，用于课下测验和课堂考试，试卷库支持下载习题模板及导出习题；</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3）支持教师上传本地音视频至云服务器，管理员后台审核通过后，教师可将视频插入教学课件并推送至学生端；</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4）支持教师管理直播回放视频资源，可进行删除、下载、转存到云盘。</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31</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28.学生管理</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1）支持教师进行班级学生分组，提供系统随机分组、学生自由分组、老师指定分组多种分组方式；</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2）支持教师课下创建分组，同时支持课上创建新的分组，教师可对已创建的分组进行成员调整；</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3）支持教师设置协同教师，与其他老师共同管理班级。</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32</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29.成绩单管理</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1）支持老师设置不同考核模块的成绩比例，能够覆盖线上线下教学环节，包括但不限于考试、课堂、课件、实验；</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2）课堂教学活动的考核维度需包括课堂考勤、课堂习题、课堂小测，支持对不同维度的考核进行得分比例的权重分配；</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3）支持查看班级平均分、最高分、最低分，并可查看不同成绩段的学生人数分布情况；</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4）支持搜索查看班级内任一学员的成绩详情，包括不同考核模块的得分情况以及总成绩情况；</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5）支持线下成绩的导入和成绩单的下载。</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33</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30.课程数据统计</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教师通过网页端可查看课程班级统计数据，包括班级学生数、教学活动数、开课次数、学生出勤率、班级平均分。系统支持查看课堂、直播、课件、作业、考试、视频、公告活动统计数据，系统支持查看班级中学生的过程性学习数据。支持统计数据一键导出。</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34</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31.英文版操作界面</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提供英文版操作界面，方便英语专业、留学生及外国师生开展混合式教学。</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35</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32.在线考试功能模块</w:t>
            </w:r>
            <w:r>
              <w:rPr>
                <w:rFonts w:hint="eastAsia" w:ascii="仿宋" w:hAnsi="仿宋" w:eastAsia="仿宋" w:cs="仿宋"/>
                <w:bCs/>
                <w:sz w:val="28"/>
                <w:szCs w:val="28"/>
                <w:lang w:eastAsia="zh-CN"/>
              </w:rPr>
              <w:t>－</w:t>
            </w:r>
            <w:r>
              <w:rPr>
                <w:rFonts w:hint="eastAsia" w:ascii="仿宋" w:hAnsi="仿宋" w:eastAsia="仿宋" w:cs="仿宋"/>
                <w:bCs/>
                <w:sz w:val="28"/>
                <w:szCs w:val="28"/>
              </w:rPr>
              <w:t>制作及发布试卷</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1）支持教师在PC网页端制作试卷，试卷习题支持以</w:t>
            </w:r>
            <w:r>
              <w:rPr>
                <w:rFonts w:hint="eastAsia" w:ascii="仿宋" w:hAnsi="仿宋" w:eastAsia="仿宋" w:cs="仿宋"/>
                <w:bCs/>
                <w:sz w:val="28"/>
                <w:szCs w:val="28"/>
                <w:lang w:eastAsia="zh-CN"/>
              </w:rPr>
              <w:t>word</w:t>
            </w:r>
            <w:r>
              <w:rPr>
                <w:rFonts w:hint="eastAsia" w:ascii="仿宋" w:hAnsi="仿宋" w:eastAsia="仿宋" w:cs="仿宋"/>
                <w:bCs/>
                <w:sz w:val="28"/>
                <w:szCs w:val="28"/>
              </w:rPr>
              <w:t>或excel文件形式批量导入，支持添加、编辑单个习题；</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2）试卷支持添加单选题、多选题、投票题、判断题、填空题、主观题多种题型，所有题型均支持富文本编辑，支持设置题目分值、答案解析；</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3）试卷支持大题结构，创建试卷可以选择大题结构，大题内可添加习题，大题内支持按照题型随机抽题；</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4）支持教师开启随机组卷，学生收到的试卷习题将从总试卷的习题中随机产生</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5）支持教师设置试卷发布时间、考试时长、考试开始时间、考试截止时间、题目顺序、选项顺序、试卷查看权限、成绩/答案公布时间，支持教师设置开启在线监考，支持教师设置是否允许复制粘贴答案内容；</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6）试卷发布后，教师和学生均可在微信公众号收到试卷发布提示，学生需在规定考试时</w:t>
            </w:r>
            <w:r>
              <w:rPr>
                <w:rFonts w:hint="eastAsia" w:ascii="仿宋" w:hAnsi="仿宋" w:eastAsia="仿宋" w:cs="仿宋"/>
                <w:bCs/>
                <w:sz w:val="28"/>
                <w:szCs w:val="28"/>
                <w:lang w:eastAsia="zh-CN"/>
              </w:rPr>
              <w:t>间内</w:t>
            </w:r>
            <w:r>
              <w:rPr>
                <w:rFonts w:hint="eastAsia" w:ascii="仿宋" w:hAnsi="仿宋" w:eastAsia="仿宋" w:cs="仿宋"/>
                <w:bCs/>
                <w:sz w:val="28"/>
                <w:szCs w:val="28"/>
              </w:rPr>
              <w:t>作答。</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36</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33.在线考试功能模块</w:t>
            </w:r>
            <w:r>
              <w:rPr>
                <w:rFonts w:hint="eastAsia" w:ascii="仿宋" w:hAnsi="仿宋" w:eastAsia="仿宋" w:cs="仿宋"/>
                <w:bCs/>
                <w:sz w:val="28"/>
                <w:szCs w:val="28"/>
                <w:lang w:eastAsia="zh-CN"/>
              </w:rPr>
              <w:t>－</w:t>
            </w:r>
            <w:r>
              <w:rPr>
                <w:rFonts w:hint="eastAsia" w:ascii="仿宋" w:hAnsi="仿宋" w:eastAsia="仿宋" w:cs="仿宋"/>
                <w:bCs/>
                <w:sz w:val="28"/>
                <w:szCs w:val="28"/>
              </w:rPr>
              <w:t>学生作答</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1）教师开启在线监考，学生需要在开始考试前30分钟进行身份核验，支持证件照片、现场拍照核验，支持人脸识别；</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2）学生端考试页面展示水印，水印内容包括学生姓名、学号信息；</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3）学生在主观题作答时，支持微信扫码将作答图片上传提交；</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4）教师批改完成后，学生可根据成绩/答案公布时间查看教师评分、批注及评语。</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37</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34.在线考试功能模块</w:t>
            </w:r>
            <w:r>
              <w:rPr>
                <w:rFonts w:hint="eastAsia" w:ascii="仿宋" w:hAnsi="仿宋" w:eastAsia="仿宋" w:cs="仿宋"/>
                <w:bCs/>
                <w:sz w:val="28"/>
                <w:szCs w:val="28"/>
                <w:lang w:eastAsia="zh-CN"/>
              </w:rPr>
              <w:t>－</w:t>
            </w:r>
            <w:r>
              <w:rPr>
                <w:rFonts w:hint="eastAsia" w:ascii="仿宋" w:hAnsi="仿宋" w:eastAsia="仿宋" w:cs="仿宋"/>
                <w:bCs/>
                <w:sz w:val="28"/>
                <w:szCs w:val="28"/>
              </w:rPr>
              <w:t>在线监考</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1）支持摄像头进行无感知抓拍，显示抓拍照片；</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2）学生若切出考试页面，老师端将收到系统提醒；</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3）按照时间轴展示学生考试状态，包含开始答题、考试异常、交卷、考试作废状态；</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4）支持教师手动标记考试异常，可作废异常学生的考卷。</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38</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35.在线考试功能模块-重置考试</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学生交卷后，支持给单个学生重置考试，学生在移动端可收到消息提示重新作答。</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39</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36.在线考试功能模块—在线阅卷</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系统自动批改客观题，主观题支持手动批改，教师可进行打分，圈画、批注、写评语。</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40</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37.在线考试功能模块</w:t>
            </w:r>
            <w:r>
              <w:rPr>
                <w:rFonts w:hint="eastAsia" w:ascii="仿宋" w:hAnsi="仿宋" w:eastAsia="仿宋" w:cs="仿宋"/>
                <w:bCs/>
                <w:sz w:val="28"/>
                <w:szCs w:val="28"/>
                <w:lang w:eastAsia="zh-CN"/>
              </w:rPr>
              <w:t>－</w:t>
            </w:r>
            <w:r>
              <w:rPr>
                <w:rFonts w:hint="eastAsia" w:ascii="仿宋" w:hAnsi="仿宋" w:eastAsia="仿宋" w:cs="仿宋"/>
                <w:bCs/>
                <w:sz w:val="28"/>
                <w:szCs w:val="28"/>
              </w:rPr>
              <w:t>考试数据下载</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1）考试结束后，支持下载考试数据及学生试卷。考试数据中详细标明了试卷名称、学生学号、姓名、得分、考试用时、交卷时间、客观题答案。</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2）系统会为每个学生生成试卷成绩单，支持下载单个学生试卷成绩单或批量下载全班学生成绩单；</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3）系统支持批量下载主观题附件</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4）支持考试状态数据导出，提醒未考试学生参与考试</w:t>
            </w:r>
            <w:r>
              <w:rPr>
                <w:rFonts w:hint="eastAsia" w:ascii="仿宋" w:hAnsi="仿宋" w:eastAsia="仿宋" w:cs="仿宋"/>
                <w:bCs/>
                <w:sz w:val="28"/>
                <w:szCs w:val="28"/>
                <w:lang w:eastAsia="zh-CN"/>
              </w:rPr>
              <w:t>。</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41</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38.后台管理功能</w:t>
            </w:r>
            <w:r>
              <w:rPr>
                <w:rFonts w:hint="eastAsia" w:ascii="仿宋" w:hAnsi="仿宋" w:eastAsia="仿宋" w:cs="仿宋"/>
                <w:bCs/>
                <w:sz w:val="28"/>
                <w:szCs w:val="28"/>
                <w:lang w:eastAsia="zh-CN"/>
              </w:rPr>
              <w:t>－</w:t>
            </w:r>
            <w:r>
              <w:rPr>
                <w:rFonts w:hint="eastAsia" w:ascii="仿宋" w:hAnsi="仿宋" w:eastAsia="仿宋" w:cs="仿宋"/>
                <w:bCs/>
                <w:sz w:val="28"/>
                <w:szCs w:val="28"/>
              </w:rPr>
              <w:t>门户管理</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1）提供专属二级门户及二级登录域名；</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2）提供多样化门户风格模板，门户主题色支持配置；</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3）平台首页可展示学校logo、学校名称、宣传大图、运行数据、推荐课程、通知、公告内容；</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4）可对banner图、通知、公告、推荐课程内容进行编辑，可通过开关控制是否显示；</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5）门户支持新建自定义导航栏。</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42</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39.后台管理功能—图文页面管理</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支持新增通知或者公告，支持编辑通知</w:t>
            </w:r>
            <w:r>
              <w:rPr>
                <w:rFonts w:hint="eastAsia" w:ascii="仿宋" w:hAnsi="仿宋" w:eastAsia="仿宋" w:cs="仿宋"/>
                <w:bCs/>
                <w:sz w:val="28"/>
                <w:szCs w:val="28"/>
                <w:lang w:eastAsia="zh-CN"/>
              </w:rPr>
              <w:t>、</w:t>
            </w:r>
            <w:r>
              <w:rPr>
                <w:rFonts w:hint="eastAsia" w:ascii="仿宋" w:hAnsi="仿宋" w:eastAsia="仿宋" w:cs="仿宋"/>
                <w:bCs/>
                <w:sz w:val="28"/>
                <w:szCs w:val="28"/>
              </w:rPr>
              <w:t>名称、通知内容、通知附件、发布时间信息。</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43</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40.后台管理功能</w:t>
            </w:r>
            <w:r>
              <w:rPr>
                <w:rFonts w:hint="eastAsia" w:ascii="仿宋" w:hAnsi="仿宋" w:eastAsia="仿宋" w:cs="仿宋"/>
                <w:bCs/>
                <w:sz w:val="28"/>
                <w:szCs w:val="28"/>
                <w:lang w:eastAsia="zh-CN"/>
              </w:rPr>
              <w:t>－</w:t>
            </w:r>
            <w:r>
              <w:rPr>
                <w:rFonts w:hint="eastAsia" w:ascii="仿宋" w:hAnsi="仿宋" w:eastAsia="仿宋" w:cs="仿宋"/>
                <w:bCs/>
                <w:sz w:val="28"/>
                <w:szCs w:val="28"/>
              </w:rPr>
              <w:t>课程分类管理</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1）展示当前平台课程分类及每个分类下课程，每个课程分类显示名称、课程数量信息；</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2）支持新建课程分类及管理课程。</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44</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41.后台管理功能</w:t>
            </w:r>
            <w:r>
              <w:rPr>
                <w:rFonts w:hint="eastAsia" w:ascii="仿宋" w:hAnsi="仿宋" w:eastAsia="仿宋" w:cs="仿宋"/>
                <w:bCs/>
                <w:sz w:val="28"/>
                <w:szCs w:val="28"/>
                <w:lang w:eastAsia="zh-CN"/>
              </w:rPr>
              <w:t>－</w:t>
            </w:r>
            <w:r>
              <w:rPr>
                <w:rFonts w:hint="eastAsia" w:ascii="仿宋" w:hAnsi="仿宋" w:eastAsia="仿宋" w:cs="仿宋"/>
                <w:bCs/>
                <w:sz w:val="28"/>
                <w:szCs w:val="28"/>
              </w:rPr>
              <w:t>名师风采管理</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支持创建与编辑授课教师基本信息，教师信息状态分为“启用</w:t>
            </w:r>
            <w:r>
              <w:rPr>
                <w:rFonts w:hint="eastAsia" w:ascii="仿宋" w:hAnsi="仿宋" w:eastAsia="仿宋" w:cs="仿宋"/>
                <w:bCs/>
                <w:sz w:val="28"/>
                <w:szCs w:val="28"/>
                <w:lang w:eastAsia="zh-CN"/>
              </w:rPr>
              <w:t>”“</w:t>
            </w:r>
            <w:r>
              <w:rPr>
                <w:rFonts w:hint="eastAsia" w:ascii="仿宋" w:hAnsi="仿宋" w:eastAsia="仿宋" w:cs="仿宋"/>
                <w:bCs/>
                <w:sz w:val="28"/>
                <w:szCs w:val="28"/>
              </w:rPr>
              <w:t>停用”两类。教师列表显示教师姓名、院系、职称信息，可通过姓名、院系、状态进行快速查找。</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45</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42.后台管理功能</w:t>
            </w:r>
            <w:r>
              <w:rPr>
                <w:rFonts w:hint="eastAsia" w:ascii="仿宋" w:hAnsi="仿宋" w:eastAsia="仿宋" w:cs="仿宋"/>
                <w:bCs/>
                <w:sz w:val="28"/>
                <w:szCs w:val="28"/>
                <w:lang w:eastAsia="zh-CN"/>
              </w:rPr>
              <w:t>－</w:t>
            </w:r>
            <w:r>
              <w:rPr>
                <w:rFonts w:hint="eastAsia" w:ascii="仿宋" w:hAnsi="仿宋" w:eastAsia="仿宋" w:cs="仿宋"/>
                <w:bCs/>
                <w:sz w:val="28"/>
                <w:szCs w:val="28"/>
              </w:rPr>
              <w:t>资源展示管理</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展示平台全部资源，显示资源在门户的展示形式，隐藏或显示，显示资源是否开启游客模式。可通过资源名称、创建教师、所属院系信息快速查找课程资源。</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46</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43.后台管理功能</w:t>
            </w:r>
            <w:r>
              <w:rPr>
                <w:rFonts w:hint="eastAsia" w:ascii="仿宋" w:hAnsi="仿宋" w:eastAsia="仿宋" w:cs="仿宋"/>
                <w:bCs/>
                <w:sz w:val="28"/>
                <w:szCs w:val="28"/>
                <w:lang w:eastAsia="zh-CN"/>
              </w:rPr>
              <w:t>－</w:t>
            </w:r>
            <w:r>
              <w:rPr>
                <w:rFonts w:hint="eastAsia" w:ascii="仿宋" w:hAnsi="仿宋" w:eastAsia="仿宋" w:cs="仿宋"/>
                <w:bCs/>
                <w:sz w:val="28"/>
                <w:szCs w:val="28"/>
              </w:rPr>
              <w:t>资源版权维护</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管理员可设置平台课程视频添加水印，内容包括学员姓名、学号、行政班、院系、学校，避免资源被私自录制外传，有效保护课程资源版权。支持管理员设置学生考试页面添加水印，包括学生端考试封面、考试内页和答题卡页面，水印信息支持配置，包括姓名、学号、行政班、院系、学校信息。</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47</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44.后台管理功能</w:t>
            </w:r>
            <w:r>
              <w:rPr>
                <w:rFonts w:hint="eastAsia" w:ascii="仿宋" w:hAnsi="仿宋" w:eastAsia="仿宋" w:cs="仿宋"/>
                <w:bCs/>
                <w:sz w:val="28"/>
                <w:szCs w:val="28"/>
                <w:lang w:eastAsia="zh-CN"/>
              </w:rPr>
              <w:t>－</w:t>
            </w:r>
            <w:r>
              <w:rPr>
                <w:rFonts w:hint="eastAsia" w:ascii="仿宋" w:hAnsi="仿宋" w:eastAsia="仿宋" w:cs="仿宋"/>
                <w:bCs/>
                <w:sz w:val="28"/>
                <w:szCs w:val="28"/>
              </w:rPr>
              <w:t>角色控制</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同一账号可拥有教务管理人员和一线教师身份，无需退出重新登录，可一键进行角色切换。</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48</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45.后台管理功能</w:t>
            </w:r>
            <w:r>
              <w:rPr>
                <w:rFonts w:hint="eastAsia" w:ascii="仿宋" w:hAnsi="仿宋" w:eastAsia="仿宋" w:cs="仿宋"/>
                <w:bCs/>
                <w:sz w:val="28"/>
                <w:szCs w:val="28"/>
                <w:lang w:eastAsia="zh-CN"/>
              </w:rPr>
              <w:t>－</w:t>
            </w:r>
            <w:r>
              <w:rPr>
                <w:rFonts w:hint="eastAsia" w:ascii="仿宋" w:hAnsi="仿宋" w:eastAsia="仿宋" w:cs="仿宋"/>
                <w:bCs/>
                <w:sz w:val="28"/>
                <w:szCs w:val="28"/>
              </w:rPr>
              <w:t>资源管理</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1）支持教务管理员查看平台课程资源，包括课程名称、课程封面、课程简介、课程资源使用情况信息；</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2）支持教务管理员查看云盘和题库资源。</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49</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46.后台管理功能-教务管理</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1）支持教务管理员进行课程管理，支持查看课程基本信息，新增课程；</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2）支持教务管理员进行教学班管理，修改主讲教师，添加协同教师，添加学生，旁听生批量转正，移除课程内学生，支持班级学生名单下载；</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3）支持教务管理员管理平台用户，查看用户基本信息，包括入学学年、所属行政班、所属院系、绑定状态，支持对用户进行编辑、删除操作，支持为用户进行身份绑定，支持设置督导角色；</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4）支持教务管理员管理行政班，可查看班级信息，添加辅导员、学生，对学生可进行换班、移除操作；</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5）支持教务管理员管理教研室和院系；</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6）支持教务管理员查看平台用户操作日志；</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7）支持学生数据模板化批量导入，提供数据导入日志方便核查数据。</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50</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47.后台管理功能</w:t>
            </w:r>
            <w:r>
              <w:rPr>
                <w:rFonts w:hint="eastAsia" w:ascii="仿宋" w:hAnsi="仿宋" w:eastAsia="仿宋" w:cs="仿宋"/>
                <w:bCs/>
                <w:sz w:val="28"/>
                <w:szCs w:val="28"/>
                <w:lang w:eastAsia="zh-CN"/>
              </w:rPr>
              <w:t>－</w:t>
            </w:r>
            <w:r>
              <w:rPr>
                <w:rFonts w:hint="eastAsia" w:ascii="仿宋" w:hAnsi="仿宋" w:eastAsia="仿宋" w:cs="仿宋"/>
                <w:bCs/>
                <w:sz w:val="28"/>
                <w:szCs w:val="28"/>
              </w:rPr>
              <w:t>订单管理</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可查看课程名称（班级名称）、所属学院（课程下班级所属学院）、价格（班级上设置的价格）、购买用户（姓名+学号）、付款方式（微信还是支付宝）</w:t>
            </w:r>
            <w:r>
              <w:rPr>
                <w:rFonts w:hint="eastAsia" w:ascii="仿宋" w:hAnsi="仿宋" w:eastAsia="仿宋" w:cs="仿宋"/>
                <w:bCs/>
                <w:sz w:val="28"/>
                <w:szCs w:val="28"/>
                <w:lang w:eastAsia="zh-CN"/>
              </w:rPr>
              <w:t>。</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51</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48.后台管理功能</w:t>
            </w:r>
            <w:r>
              <w:rPr>
                <w:rFonts w:hint="eastAsia" w:ascii="仿宋" w:hAnsi="仿宋" w:eastAsia="仿宋" w:cs="仿宋"/>
                <w:bCs/>
                <w:sz w:val="28"/>
                <w:szCs w:val="28"/>
                <w:lang w:eastAsia="zh-CN"/>
              </w:rPr>
              <w:t>－</w:t>
            </w:r>
            <w:r>
              <w:rPr>
                <w:rFonts w:hint="eastAsia" w:ascii="仿宋" w:hAnsi="仿宋" w:eastAsia="仿宋" w:cs="仿宋"/>
                <w:bCs/>
                <w:sz w:val="28"/>
                <w:szCs w:val="28"/>
              </w:rPr>
              <w:t>行政通知</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1）支持管理员发送校级、院级、班级行政通知，支持设置是否开启审核流程，发送人可选择</w:t>
            </w:r>
            <w:r>
              <w:rPr>
                <w:rFonts w:hint="eastAsia" w:ascii="仿宋" w:hAnsi="仿宋" w:eastAsia="仿宋" w:cs="仿宋"/>
                <w:bCs/>
                <w:sz w:val="28"/>
                <w:szCs w:val="28"/>
                <w:lang w:eastAsia="zh-CN"/>
              </w:rPr>
              <w:t>接收</w:t>
            </w:r>
            <w:r>
              <w:rPr>
                <w:rFonts w:hint="eastAsia" w:ascii="仿宋" w:hAnsi="仿宋" w:eastAsia="仿宋" w:cs="仿宋"/>
                <w:bCs/>
                <w:sz w:val="28"/>
                <w:szCs w:val="28"/>
              </w:rPr>
              <w:t>通知的人员角色，可自定义填写发送人名称，支持添加文字、图片、文档、视频通知内容；</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2）支持管理员预览发送的行政通知，查看通知送达人数、已读人数。</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52</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49.数据看板</w:t>
            </w:r>
            <w:r>
              <w:rPr>
                <w:rFonts w:hint="eastAsia" w:ascii="仿宋" w:hAnsi="仿宋" w:eastAsia="仿宋" w:cs="仿宋"/>
                <w:bCs/>
                <w:sz w:val="28"/>
                <w:szCs w:val="28"/>
                <w:lang w:eastAsia="zh-CN"/>
              </w:rPr>
              <w:t>－</w:t>
            </w:r>
            <w:r>
              <w:rPr>
                <w:rFonts w:hint="eastAsia" w:ascii="仿宋" w:hAnsi="仿宋" w:eastAsia="仿宋" w:cs="仿宋"/>
                <w:bCs/>
                <w:sz w:val="28"/>
                <w:szCs w:val="28"/>
              </w:rPr>
              <w:t>综合数据</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1）支持教学管理员查看该校师生使用平台的整体教学数据，今日教学数据实时更新，支持按全校、院系查看</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2）系统动态显示平台覆盖师生数、覆盖师生占比、累计课程资源数、活跃师生数、活跃师生占比、活跃班级数、活跃班级占比、发布教学活动数、直播课堂数、发布考试数、课堂到课率、考试完成率等统计数据</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3）平台结合学生绑定情况、师生活跃情况、班级活跃情况、班级互动情况综合评估教学健康度，为教学管理者提供数据参考</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4）平台统计近7日教学数据提供学情预警，包括班级考勤预警、班级活跃预警、学生未绑定预警、学生考勤预警等</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5）平台统计显示近7日学院活跃班级数据，包括全校范围内各个学院的活跃教学班数、活跃教学班占比。平台统计显示近7日学院教学活动数据，包括全校范围内各个学院的教学活动总数、平均班级教学活动数，以柱状图、曲线图等形式直观展示</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6）平台根据近7日活跃学生数提供班级预警，以列表形式提醒教学管理者需重点关注的班级</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7）平台依据教学活动数、活跃学生数统计显示近7日活跃班级排行，提供课程名称、学院名称、班级名称、授课教师等班级列表信息</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8）平台显示今日教学动态数据，包括今日开课班级数、今日课堂数、今日课堂到课率、今日上课师生数，同时提供实时课堂、实时到课率、实时上课师生等实时课堂数据。</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53</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50.数据看板</w:t>
            </w:r>
            <w:r>
              <w:rPr>
                <w:rFonts w:hint="eastAsia" w:ascii="仿宋" w:hAnsi="仿宋" w:eastAsia="仿宋" w:cs="仿宋"/>
                <w:bCs/>
                <w:sz w:val="28"/>
                <w:szCs w:val="28"/>
                <w:lang w:eastAsia="zh-CN"/>
              </w:rPr>
              <w:t>－</w:t>
            </w:r>
            <w:r>
              <w:rPr>
                <w:rFonts w:hint="eastAsia" w:ascii="仿宋" w:hAnsi="仿宋" w:eastAsia="仿宋" w:cs="仿宋"/>
                <w:bCs/>
                <w:sz w:val="28"/>
                <w:szCs w:val="28"/>
              </w:rPr>
              <w:t>数据详情</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通过数据详情页，展示新增用户及当前活跃用户及班级，以及包括详细的课堂活动，包括课堂、课件、试卷、公告。课堂结束后通过课堂小结查看课堂详细数</w:t>
            </w:r>
            <w:r>
              <w:rPr>
                <w:rFonts w:hint="eastAsia" w:ascii="仿宋" w:hAnsi="仿宋" w:eastAsia="仿宋" w:cs="仿宋"/>
                <w:bCs/>
                <w:sz w:val="28"/>
                <w:szCs w:val="28"/>
                <w:lang w:eastAsia="zh-CN"/>
              </w:rPr>
              <w:t>据和</w:t>
            </w:r>
            <w:r>
              <w:rPr>
                <w:rFonts w:hint="eastAsia" w:ascii="仿宋" w:hAnsi="仿宋" w:eastAsia="仿宋" w:cs="仿宋"/>
                <w:bCs/>
                <w:sz w:val="28"/>
                <w:szCs w:val="28"/>
              </w:rPr>
              <w:t>课程资源数据</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1）系统支持教学管理员查看校级、院级课程资源数据，可查看课程资源建设情况、使用情况，资源动态变化趋势等</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2）系统动态展示课程资源数、使用班级数、选课人次、资源使用率，用柱状图、曲线图等形式直观显示每学期资源使用数据，每月资源新建趋势</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3）系统提供课程教学内容数据，包括教学内容数、视频数、视频时长等，以曲线图形式直观展现教学内容动态变化趋势</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4）系统统计资源数据提供资源使用排名，支持按学期筛选查看；提供教师新建资源排名，提供教师姓名、所属学院、新建门数等列表信息</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5）系统按学院维度统计课程资源门数、使用班级数、资源内容数，以柱状图形式直观展示各院系详细资源数据。</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6）系统提供教学内容分布数据，包括视频、图文、作业、讨论、考试、课件等内容的数据及占比，统计题库资源数据，呈现单选题、多选题、投票题、判断题、填空题、主观题等题目数量占比。</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教学数据</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1）系统支持按院系、学期查看综合教学数据，包括活跃课程班级数据、资源使用数据、教学活动数据等，支持快速查看当前学期近7日/近30日综合教学数据</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2）系统可展示某一学期教学整体数据，包括活跃班级数、活跃班级占比、活跃教师数、活跃学生数、发布教学活动数、学生参与教学活动人次等，系统支持管理员查看学期内某一天活跃课程数/班级数</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3）系统结合学生绑定占比、师生活跃度、班级活跃度、互动班级占比等数据综合评估教学健康度，为管理员提供教学评价参考数据</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4）系统根据教学班内是否使用在线课程资源统计活跃班级数及占比，呈现对应教学班学生选课人次及占比</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5）系统以曲线图、柱状图等形式呈现校内各学院活跃教学班数及占比、教学活动总数及平均数</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6）系统统计呈现学期教学活动分布，包括课堂、视频、作业、讨论、考试、图文、课件、公告等教学活动数及占比，以柱状图形式展示教学活动发布趋势，管理员可详细查看近7日教学活动发布情况</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7）系统根据班级教学活动数、活跃学生数统计提供近7日活跃班级排名，根据班级活跃学生数提供近7日班级预警，为管理者提供需重点关注班级的基本信息。</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课堂数据</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1）系统支持按院系、学期查看课堂教学数据，包括开课数据、课堂考勤数据、课堂直播数据、课堂互动数据等，支持快速查看当前学期近7日/近30日课堂详细数据</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2）系统动态显示当前学期课堂整体教学数据，包括课堂总数、开课班级数、课堂总时长、课堂平均时长、上课师生数、课堂互动总数、直播课堂时长等</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3）系统提供周期内课堂考勤详细数据，包括课堂签到人次，课堂平均到课率，提供课堂考勤预警，以曲线图形式呈现课堂考勤变化趋势，对比本周期与上周期课堂到课率</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4）系统呈现本周期内课堂开课趋势，包括总体课堂数、本周期每天的课堂数，对比上一周期的课堂开课数</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5）系统结合学生出勤、课堂内容、教学互动、作业考核等数据综合评估课堂健康度，为管理员提供课堂评教参考数据</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6）系统统计课堂直播数据，包括课堂直播时长、音视频/互动直播时长及占比、单日直播课堂分布，用柱状图/曲线图等形式呈现课堂直播变化趋势</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7）系统统计呈现课堂互动数据，包括周期内互动课堂占比、课堂互动总数、人均课堂互动数等，提供周期内不同类型课堂互动分布，单日课堂互动详细数据</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8）系统提供校内各学院详细课堂数据，包括直播课堂数、互动课堂占比、上课师生人数、课堂到课率等</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9）系统统计课堂到课率、人均课堂互动数以列表形式提供班级课堂排名，包括课程名称、班级名称、学院、授课教师等基本信息。</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54</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51.数据看板</w:t>
            </w:r>
            <w:r>
              <w:rPr>
                <w:rFonts w:hint="eastAsia" w:ascii="仿宋" w:hAnsi="仿宋" w:eastAsia="仿宋" w:cs="仿宋"/>
                <w:bCs/>
                <w:sz w:val="28"/>
                <w:szCs w:val="28"/>
                <w:lang w:eastAsia="zh-CN"/>
              </w:rPr>
              <w:t>－</w:t>
            </w:r>
            <w:r>
              <w:rPr>
                <w:rFonts w:hint="eastAsia" w:ascii="仿宋" w:hAnsi="仿宋" w:eastAsia="仿宋" w:cs="仿宋"/>
                <w:bCs/>
                <w:sz w:val="28"/>
                <w:szCs w:val="28"/>
              </w:rPr>
              <w:t>数据下载</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1）系统支持教学管理员筛选查看、自定义下载课程资源、课程、班级、学生等维度教学详情数据</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2）支持通过资源名称、资源类型、所属学院、授课教师、创建时间等信息筛选课程资源，系统提供多维度字段支持自定义查看下载资源数据，包括教学内容、使用情</w:t>
            </w:r>
            <w:r>
              <w:rPr>
                <w:rFonts w:hint="eastAsia" w:ascii="仿宋" w:hAnsi="仿宋" w:eastAsia="仿宋" w:cs="仿宋"/>
                <w:bCs/>
                <w:sz w:val="28"/>
                <w:szCs w:val="28"/>
                <w:lang w:eastAsia="zh-CN"/>
              </w:rPr>
              <w:t>况等</w:t>
            </w:r>
            <w:r>
              <w:rPr>
                <w:rFonts w:hint="eastAsia" w:ascii="仿宋" w:hAnsi="仿宋" w:eastAsia="仿宋" w:cs="仿宋"/>
                <w:bCs/>
                <w:sz w:val="28"/>
                <w:szCs w:val="28"/>
              </w:rPr>
              <w:t>相关数据</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3）支持通过课程名称/编号、课程类型、教师名称/工号、学期、学院等信息筛选课程，系统提供多维度字段支持教学管理员自定义查询课程数据，包括成绩考核、课堂、课件、作业、考试、视频/图文、讨论/公告等，支持查看下载课程平均分、平均到课率、习题完成率/得分率、预习完成率、作业完成率/得分率、考试完成率/得分率、公告查看率等详细课程数据</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4）支持通过教学班名称/编号、课程名称/编号、教师名称/工号、学期、学院、班级课程类型等信息筛选教学班，系统提供多维度字段支持教学管理员自定义查询班级教学数据，包括班级基础数据、成绩、课堂、课件、作业、考试、视频、图文、讨论、公告、资源使用情况等，支持查看下载开结课时间、选课人数、学习单元数、班级平均分、及格学生人数、课堂直播时长、课堂互动人次、发布预习课件数、发布作业数、发布考试数、视频单元时长、师生发帖数等详细教学班数据</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支持通过学生名称/学号、所属行政班/教学班名称、授课教师、学期、课程、学院等信息筛选班级学生，系统提供多维度字段支持教学管理员自定义查询班级学生数据，包括学生成绩、课堂、课件、作业、考试、视频、图文、讨论、公告等教学活动参与数据，支持查看下载学生成绩总分、到课率、参与互动数、完成习题数、发送弹幕数、作业得分率、考试得分率、视频观看率、发帖数、公告查看数等详细学生学习数据。</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55</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52.数据看板</w:t>
            </w:r>
            <w:r>
              <w:rPr>
                <w:rFonts w:hint="eastAsia" w:ascii="仿宋" w:hAnsi="仿宋" w:eastAsia="仿宋" w:cs="仿宋"/>
                <w:bCs/>
                <w:sz w:val="28"/>
                <w:szCs w:val="28"/>
                <w:lang w:eastAsia="zh-CN"/>
              </w:rPr>
              <w:t>－</w:t>
            </w:r>
            <w:r>
              <w:rPr>
                <w:rFonts w:hint="eastAsia" w:ascii="仿宋" w:hAnsi="仿宋" w:eastAsia="仿宋" w:cs="仿宋"/>
                <w:bCs/>
                <w:sz w:val="28"/>
                <w:szCs w:val="28"/>
              </w:rPr>
              <w:t>实时动态</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1）系统支持实时监控课堂及考试动态，支持按时间、院系维度筛选</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2）为保证数据有效性，系统支持自动过滤掉无效课堂（课堂时长小于15分钟且到课率低于10%，已结课的课堂）</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3）系统支持实时监控课堂教学动态，包括实时课堂数、实时到课率、实时开课班级、实时上课师生等</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4）系统按照时间轴实时呈现当日课堂日志，显示课堂开启及结束时间、课程/班级名称、授课教师、课堂到课率、已签到/未签到人数，支持按照开结课时间快速检索课堂内容</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5）系统支持管理员/督导角色查看课堂回放及课堂报告，包括学生考勤、课堂得分、习题作答、课堂互动等教学数据，支持查看学生课堂签到时间、习题不懂反馈、习题正确率、答题分布、弹幕内容等详细数据，支持管理员/督导查看教学课件内容</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6）系统支持管理员/督导在线听课，进去正在授课的课堂可远程在线旁听，画面与学生端听课画面保持同步，实时在线听课页面展示课堂基本信息，包括课程名称、班级名称、所属学院、授课教师、课堂到课率、已签到/未签到学生名单等</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7）教学管理员可通过课堂动态标签页查看班级学期内教学活动内容，支持查看班级成绩单数据</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8）系统支持教学管理员通过院系信息、考试日期/时间、考试形式筛选查看某一场考试，系统显示考试基本信息，包括开始/结束时间、考试班级、考试名称、监考教师、考试完成率等，支持查看考题内容、学生得分情况、试卷成绩分布、题目正确率等</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9）系统动态显示今日考试数、完成考试人次、进行中考试数、正在考试人次、考试完成率等</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10）系统提供7日/30日内考试预告，依据考试完成率、考试得分率等数据提供考试预警</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11）管理员/督导可参与在线巡考，可查看正在进行的考试动态或者已经结束的考试信息。管理员/督导进入某场使用在线监考的考试后，可以看到所有学生的考试状态。考试动态栏按照时间倒序标明学生开始答题、考试异常、交卷、考试作废等状态</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12）管理员/督导巡考页面可实时显示参加考试的学生列表，图片为其身份检验时拍摄的摄像头图像，考试异常或未检测到摄像头的同学将在列表中被标注体现</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13）督导巡考过程中系统提供学生个人详细考情页面，包括学生作答每道题的作答情况，个人页面记录该同学的所有系统抓拍、试卷截图、桌面截屏和切屏状态。</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5</w:t>
            </w:r>
            <w:r>
              <w:rPr>
                <w:rFonts w:hint="eastAsia" w:ascii="仿宋" w:hAnsi="仿宋" w:eastAsia="仿宋" w:cs="仿宋"/>
                <w:bCs/>
                <w:sz w:val="28"/>
                <w:szCs w:val="28"/>
                <w:lang w:eastAsia="zh-CN"/>
              </w:rPr>
              <w:t>6</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w:t>
            </w:r>
            <w:r>
              <w:rPr>
                <w:rFonts w:hint="eastAsia" w:ascii="仿宋" w:hAnsi="仿宋" w:eastAsia="仿宋" w:cs="仿宋"/>
                <w:bCs/>
                <w:sz w:val="28"/>
                <w:szCs w:val="28"/>
                <w:lang w:val="en-US" w:eastAsia="zh-CN"/>
              </w:rPr>
              <w:t>3</w:t>
            </w:r>
            <w:r>
              <w:rPr>
                <w:rFonts w:hint="eastAsia" w:ascii="仿宋" w:hAnsi="仿宋" w:eastAsia="仿宋" w:cs="仿宋"/>
                <w:bCs/>
                <w:sz w:val="28"/>
                <w:szCs w:val="28"/>
              </w:rPr>
              <w:t>.数据看板</w:t>
            </w:r>
            <w:r>
              <w:rPr>
                <w:rFonts w:hint="eastAsia" w:ascii="仿宋" w:hAnsi="仿宋" w:eastAsia="仿宋" w:cs="仿宋"/>
                <w:bCs/>
                <w:sz w:val="28"/>
                <w:szCs w:val="28"/>
                <w:lang w:eastAsia="zh-CN"/>
              </w:rPr>
              <w:t>－</w:t>
            </w:r>
            <w:r>
              <w:rPr>
                <w:rFonts w:hint="eastAsia" w:ascii="仿宋" w:hAnsi="仿宋" w:eastAsia="仿宋" w:cs="仿宋"/>
                <w:bCs/>
                <w:sz w:val="28"/>
                <w:szCs w:val="28"/>
              </w:rPr>
              <w:t>数据大屏监控</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1）平台实时监测教学综合数据，可视化呈现今日动态、课堂、教学、资源建设等动态变化数据</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2）支持设置数据页面自动翻页，支持自定义翻页间隔时长。支持设置大屏教学数据统计周期，提供近7日、近30日、当前学期等周期范围。支持修改数据统计范围，支持动态显示校级、院级大屏教学数据</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3）支持查看今日教学动态数据，包括今日教学活动、教师教学动态、课堂动态、学生课堂参与动态等</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4）平台统计呈现今日教学活动数、今日开课班级数、今日课堂互动数、今日到课率、实时课堂数、实时上课师生、实时到课率等教学数据。大屏数据页面提供在线督学课堂入口，校级管理员可进入正在上课的课堂，查看教学内容及课堂数据</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5）提供课堂监控大屏数据页面，动态统计课堂直播时长及直播课堂占比，统计周期内课堂考勤数据，对比上个周期呈现考勤变动趋势。统计周期内学生出勤、课堂内容、题目考核、教学互动、课堂时长等课堂教学数据，综合分析提供课堂健康度评估值，为教学评价提供参考数据</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6）提供教学管控大屏数据，综合分析学生绑定、师生活跃、班级活跃、班级互动情况，提供教学健康度评估数据</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7）提供周期内教学活动分布数据，提供课堂、视频、作业、考试等活动数量及占比，统计呈现周期内单日教学活动详细发布数据，对比分析教学活动发布趋势。统计周期内单日活跃课程班级数。统计周期内教学活动数，提供活跃班级排名</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8）提供校级、院级资源建设大屏监控数据，统计课程资源数、资源使用率、教学内容数、选课人次等资源数据。提供教学内容分布数据，视频、图文、讨论、作业、考试等教学内容数量及占比，统计课程资源题库数据，不同类型习题数量及占比</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9）按资源使用班级数统计提供课程资源使用排名，提供教师新建资源排名。</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5</w:t>
            </w:r>
            <w:r>
              <w:rPr>
                <w:rFonts w:hint="eastAsia" w:ascii="仿宋" w:hAnsi="仿宋" w:eastAsia="仿宋" w:cs="仿宋"/>
                <w:bCs/>
                <w:sz w:val="28"/>
                <w:szCs w:val="28"/>
                <w:lang w:eastAsia="zh-CN"/>
              </w:rPr>
              <w:t>7</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w:t>
            </w:r>
            <w:r>
              <w:rPr>
                <w:rFonts w:hint="eastAsia" w:ascii="仿宋" w:hAnsi="仿宋" w:eastAsia="仿宋" w:cs="仿宋"/>
                <w:bCs/>
                <w:sz w:val="28"/>
                <w:szCs w:val="28"/>
                <w:lang w:val="en-US" w:eastAsia="zh-CN"/>
              </w:rPr>
              <w:t>4</w:t>
            </w:r>
            <w:r>
              <w:rPr>
                <w:rFonts w:hint="eastAsia" w:ascii="仿宋" w:hAnsi="仿宋" w:eastAsia="仿宋" w:cs="仿宋"/>
                <w:bCs/>
                <w:sz w:val="28"/>
                <w:szCs w:val="28"/>
              </w:rPr>
              <w:t>.数据看板</w:t>
            </w:r>
            <w:r>
              <w:rPr>
                <w:rFonts w:hint="eastAsia" w:ascii="仿宋" w:hAnsi="仿宋" w:eastAsia="仿宋" w:cs="仿宋"/>
                <w:bCs/>
                <w:sz w:val="28"/>
                <w:szCs w:val="28"/>
                <w:lang w:eastAsia="zh-CN"/>
              </w:rPr>
              <w:t>－</w:t>
            </w:r>
            <w:r>
              <w:rPr>
                <w:rFonts w:hint="eastAsia" w:ascii="仿宋" w:hAnsi="仿宋" w:eastAsia="仿宋" w:cs="仿宋"/>
                <w:bCs/>
                <w:sz w:val="28"/>
                <w:szCs w:val="28"/>
              </w:rPr>
              <w:t>督导督学</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1）系统支持管理员/督导角色查看课堂回放及课堂报告，包括学生考勤、课堂得分、习题作答、课堂互动等教学数据，支持查看学生课堂签到时间、习题不懂反馈、习题正确率、答题分布、弹幕内容等详细数据，支持管理员/督导查看教学课件内容</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val="en-US" w:eastAsia="zh-CN"/>
              </w:rPr>
            </w:pPr>
            <w:r>
              <w:rPr>
                <w:rFonts w:hint="eastAsia" w:ascii="仿宋" w:hAnsi="仿宋" w:eastAsia="仿宋" w:cs="仿宋"/>
                <w:bCs/>
                <w:sz w:val="28"/>
                <w:szCs w:val="28"/>
              </w:rPr>
              <w:t>2）系统支持管理员/督导在线听课，进去正在授课的课堂可远程在线旁听，画面与学生端听课画面保持同步，实时在线听课页面展示课堂基本信息，包括课程名称、班级名称、所属学院、授课教师、课堂到课率、已签到/未签到学生名单等</w:t>
            </w:r>
            <w:r>
              <w:rPr>
                <w:rFonts w:hint="eastAsia" w:ascii="仿宋" w:hAnsi="仿宋" w:eastAsia="仿宋" w:cs="仿宋"/>
                <w:bCs/>
                <w:sz w:val="28"/>
                <w:szCs w:val="28"/>
                <w:lang w:eastAsia="zh-CN"/>
              </w:rPr>
              <w:t>。</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5</w:t>
            </w:r>
            <w:r>
              <w:rPr>
                <w:rFonts w:hint="eastAsia" w:ascii="仿宋" w:hAnsi="仿宋" w:eastAsia="仿宋" w:cs="仿宋"/>
                <w:bCs/>
                <w:sz w:val="28"/>
                <w:szCs w:val="28"/>
                <w:lang w:eastAsia="zh-CN"/>
              </w:rPr>
              <w:t>8</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w:t>
            </w:r>
            <w:r>
              <w:rPr>
                <w:rFonts w:hint="eastAsia" w:ascii="仿宋" w:hAnsi="仿宋" w:eastAsia="仿宋" w:cs="仿宋"/>
                <w:bCs/>
                <w:sz w:val="28"/>
                <w:szCs w:val="28"/>
                <w:lang w:val="en-US" w:eastAsia="zh-CN"/>
              </w:rPr>
              <w:t>5</w:t>
            </w:r>
            <w:r>
              <w:rPr>
                <w:rFonts w:hint="eastAsia" w:ascii="仿宋" w:hAnsi="仿宋" w:eastAsia="仿宋" w:cs="仿宋"/>
                <w:bCs/>
                <w:sz w:val="28"/>
                <w:szCs w:val="28"/>
              </w:rPr>
              <w:t>.用户注册登录</w:t>
            </w:r>
            <w:r>
              <w:rPr>
                <w:rFonts w:hint="eastAsia" w:ascii="仿宋" w:hAnsi="仿宋" w:eastAsia="仿宋" w:cs="仿宋"/>
                <w:bCs/>
                <w:sz w:val="28"/>
                <w:szCs w:val="28"/>
                <w:lang w:eastAsia="zh-CN"/>
              </w:rPr>
              <w:t>－</w:t>
            </w:r>
            <w:r>
              <w:rPr>
                <w:rFonts w:hint="eastAsia" w:ascii="仿宋" w:hAnsi="仿宋" w:eastAsia="仿宋" w:cs="仿宋"/>
                <w:bCs/>
                <w:sz w:val="28"/>
                <w:szCs w:val="28"/>
              </w:rPr>
              <w:t>手机号注册</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支持用户使用真实姓名、手机号完成平台账号注册</w:t>
            </w:r>
            <w:r>
              <w:rPr>
                <w:rFonts w:hint="eastAsia" w:ascii="仿宋" w:hAnsi="仿宋" w:eastAsia="仿宋" w:cs="仿宋"/>
                <w:bCs/>
                <w:sz w:val="28"/>
                <w:szCs w:val="28"/>
                <w:lang w:eastAsia="zh-CN"/>
              </w:rPr>
              <w:t>。</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lang w:eastAsia="zh-CN"/>
              </w:rPr>
              <w:t>5</w:t>
            </w:r>
            <w:r>
              <w:rPr>
                <w:rFonts w:hint="eastAsia" w:ascii="仿宋" w:hAnsi="仿宋" w:eastAsia="仿宋" w:cs="仿宋"/>
                <w:bCs/>
                <w:sz w:val="28"/>
                <w:szCs w:val="28"/>
                <w:lang w:val="en-US" w:eastAsia="zh-CN"/>
              </w:rPr>
              <w:t>9</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w:t>
            </w:r>
            <w:r>
              <w:rPr>
                <w:rFonts w:hint="eastAsia" w:ascii="仿宋" w:hAnsi="仿宋" w:eastAsia="仿宋" w:cs="仿宋"/>
                <w:bCs/>
                <w:sz w:val="28"/>
                <w:szCs w:val="28"/>
                <w:lang w:val="en-US" w:eastAsia="zh-CN"/>
              </w:rPr>
              <w:t>6</w:t>
            </w:r>
            <w:r>
              <w:rPr>
                <w:rFonts w:hint="eastAsia" w:ascii="仿宋" w:hAnsi="仿宋" w:eastAsia="仿宋" w:cs="仿宋"/>
                <w:bCs/>
                <w:sz w:val="28"/>
                <w:szCs w:val="28"/>
              </w:rPr>
              <w:t>.用户注册登录</w:t>
            </w:r>
            <w:r>
              <w:rPr>
                <w:rFonts w:hint="eastAsia" w:ascii="仿宋" w:hAnsi="仿宋" w:eastAsia="仿宋" w:cs="仿宋"/>
                <w:bCs/>
                <w:sz w:val="28"/>
                <w:szCs w:val="28"/>
                <w:lang w:eastAsia="zh-CN"/>
              </w:rPr>
              <w:t>－</w:t>
            </w:r>
            <w:r>
              <w:rPr>
                <w:rFonts w:hint="eastAsia" w:ascii="仿宋" w:hAnsi="仿宋" w:eastAsia="仿宋" w:cs="仿宋"/>
                <w:bCs/>
                <w:sz w:val="28"/>
                <w:szCs w:val="28"/>
              </w:rPr>
              <w:t>登录</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w:t>
            </w:r>
            <w:r>
              <w:rPr>
                <w:rFonts w:hint="eastAsia" w:ascii="仿宋" w:hAnsi="仿宋" w:eastAsia="仿宋" w:cs="仿宋"/>
                <w:bCs/>
                <w:sz w:val="28"/>
                <w:szCs w:val="28"/>
                <w:lang w:eastAsia="zh-CN"/>
              </w:rPr>
              <w:t>）</w:t>
            </w:r>
            <w:r>
              <w:rPr>
                <w:rFonts w:hint="eastAsia" w:ascii="仿宋" w:hAnsi="仿宋" w:eastAsia="仿宋" w:cs="仿宋"/>
                <w:bCs/>
                <w:sz w:val="28"/>
                <w:szCs w:val="28"/>
              </w:rPr>
              <w:t>使用注册手机号登录平台</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2</w:t>
            </w:r>
            <w:r>
              <w:rPr>
                <w:rFonts w:hint="eastAsia" w:ascii="仿宋" w:hAnsi="仿宋" w:eastAsia="仿宋" w:cs="仿宋"/>
                <w:bCs/>
                <w:sz w:val="28"/>
                <w:szCs w:val="28"/>
                <w:lang w:eastAsia="zh-CN"/>
              </w:rPr>
              <w:t>）</w:t>
            </w:r>
            <w:r>
              <w:rPr>
                <w:rFonts w:hint="eastAsia" w:ascii="仿宋" w:hAnsi="仿宋" w:eastAsia="仿宋" w:cs="仿宋"/>
                <w:bCs/>
                <w:sz w:val="28"/>
                <w:szCs w:val="28"/>
              </w:rPr>
              <w:t>使用已有学号登录平台</w:t>
            </w:r>
            <w:r>
              <w:rPr>
                <w:rFonts w:hint="eastAsia" w:ascii="仿宋" w:hAnsi="仿宋" w:eastAsia="仿宋" w:cs="仿宋"/>
                <w:bCs/>
                <w:sz w:val="28"/>
                <w:szCs w:val="28"/>
                <w:lang w:eastAsia="zh-CN"/>
              </w:rPr>
              <w:t>；</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6</w:t>
            </w:r>
            <w:r>
              <w:rPr>
                <w:rFonts w:hint="eastAsia" w:ascii="仿宋" w:hAnsi="仿宋" w:eastAsia="仿宋" w:cs="仿宋"/>
                <w:bCs/>
                <w:sz w:val="28"/>
                <w:szCs w:val="28"/>
                <w:lang w:eastAsia="zh-CN"/>
              </w:rPr>
              <w:t>0</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w:t>
            </w:r>
            <w:r>
              <w:rPr>
                <w:rFonts w:hint="eastAsia" w:ascii="仿宋" w:hAnsi="仿宋" w:eastAsia="仿宋" w:cs="仿宋"/>
                <w:bCs/>
                <w:sz w:val="28"/>
                <w:szCs w:val="28"/>
                <w:lang w:val="en-US" w:eastAsia="zh-CN"/>
              </w:rPr>
              <w:t>7</w:t>
            </w:r>
            <w:r>
              <w:rPr>
                <w:rFonts w:hint="eastAsia" w:ascii="仿宋" w:hAnsi="仿宋" w:eastAsia="仿宋" w:cs="仿宋"/>
                <w:bCs/>
                <w:sz w:val="28"/>
                <w:szCs w:val="28"/>
              </w:rPr>
              <w:t>.学生学习-pc网页端</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1）教师开启游客学习模式后，平台支持未选课的学生登录平台通过门户页面查找课程及选课，在线学习视频、图文课程资源；</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2）学生可在线观看课程视频、图文、参与讨论、完成作业、参加考试、接收通知、查看成绩。学生在学习内容页面上可以看到教师已发布的课程单元，点击章节目录帮助学生快速定位，点击学习单元参与课程教学活动</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3）当课程为付费课程时，支持学生进行在线付费</w:t>
            </w:r>
            <w:r>
              <w:rPr>
                <w:rFonts w:hint="eastAsia" w:ascii="仿宋" w:hAnsi="仿宋" w:eastAsia="仿宋" w:cs="仿宋"/>
                <w:bCs/>
                <w:sz w:val="28"/>
                <w:szCs w:val="28"/>
                <w:lang w:eastAsia="zh-CN"/>
              </w:rPr>
              <w:t>。</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lang w:eastAsia="zh-CN"/>
              </w:rPr>
              <w:t>6</w:t>
            </w:r>
            <w:r>
              <w:rPr>
                <w:rFonts w:hint="eastAsia" w:ascii="仿宋" w:hAnsi="仿宋" w:eastAsia="仿宋" w:cs="仿宋"/>
                <w:bCs/>
                <w:sz w:val="28"/>
                <w:szCs w:val="28"/>
                <w:lang w:val="en-US" w:eastAsia="zh-CN"/>
              </w:rPr>
              <w:t>1</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5</w:t>
            </w:r>
            <w:r>
              <w:rPr>
                <w:rFonts w:hint="eastAsia" w:ascii="仿宋" w:hAnsi="仿宋" w:eastAsia="仿宋" w:cs="仿宋"/>
                <w:bCs/>
                <w:sz w:val="28"/>
                <w:szCs w:val="28"/>
                <w:lang w:val="en-US" w:eastAsia="zh-CN"/>
              </w:rPr>
              <w:t>8.</w:t>
            </w:r>
            <w:r>
              <w:rPr>
                <w:rFonts w:hint="eastAsia" w:ascii="仿宋" w:hAnsi="仿宋" w:eastAsia="仿宋" w:cs="仿宋"/>
                <w:bCs/>
                <w:sz w:val="28"/>
                <w:szCs w:val="28"/>
              </w:rPr>
              <w:t>学生学习</w:t>
            </w:r>
            <w:r>
              <w:rPr>
                <w:rFonts w:hint="eastAsia" w:ascii="仿宋" w:hAnsi="仿宋" w:eastAsia="仿宋" w:cs="仿宋"/>
                <w:bCs/>
                <w:sz w:val="28"/>
                <w:szCs w:val="28"/>
                <w:lang w:eastAsia="zh-CN"/>
              </w:rPr>
              <w:t>－</w:t>
            </w:r>
            <w:r>
              <w:rPr>
                <w:rFonts w:hint="eastAsia" w:ascii="仿宋" w:hAnsi="仿宋" w:eastAsia="仿宋" w:cs="仿宋"/>
                <w:bCs/>
                <w:sz w:val="28"/>
                <w:szCs w:val="28"/>
              </w:rPr>
              <w:t>选课</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lang w:eastAsia="zh-CN"/>
              </w:rPr>
              <w:t>1.</w:t>
            </w:r>
            <w:r>
              <w:rPr>
                <w:rFonts w:hint="eastAsia" w:ascii="仿宋" w:hAnsi="仿宋" w:eastAsia="仿宋" w:cs="仿宋"/>
                <w:bCs/>
                <w:sz w:val="28"/>
                <w:szCs w:val="28"/>
              </w:rPr>
              <w:t>学生在课程列表中查看公选课，进行自由选课</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lang w:eastAsia="zh-CN"/>
              </w:rPr>
              <w:t>2.</w:t>
            </w:r>
            <w:r>
              <w:rPr>
                <w:rFonts w:hint="eastAsia" w:ascii="仿宋" w:hAnsi="仿宋" w:eastAsia="仿宋" w:cs="仿宋"/>
                <w:bCs/>
                <w:sz w:val="28"/>
                <w:szCs w:val="28"/>
              </w:rPr>
              <w:t>当课程为付费课程时，支持app端进行选课及支付</w:t>
            </w:r>
            <w:r>
              <w:rPr>
                <w:rFonts w:hint="eastAsia" w:ascii="仿宋" w:hAnsi="仿宋" w:eastAsia="仿宋" w:cs="仿宋"/>
                <w:bCs/>
                <w:sz w:val="28"/>
                <w:szCs w:val="28"/>
                <w:lang w:eastAsia="zh-CN"/>
              </w:rPr>
              <w:t>。</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6</w:t>
            </w:r>
            <w:r>
              <w:rPr>
                <w:rFonts w:hint="eastAsia" w:ascii="仿宋" w:hAnsi="仿宋" w:eastAsia="仿宋" w:cs="仿宋"/>
                <w:bCs/>
                <w:sz w:val="28"/>
                <w:szCs w:val="28"/>
                <w:lang w:eastAsia="zh-CN"/>
              </w:rPr>
              <w:t>2</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lang w:val="en-US" w:eastAsia="zh-CN"/>
              </w:rPr>
              <w:t>59</w:t>
            </w:r>
            <w:r>
              <w:rPr>
                <w:rFonts w:hint="eastAsia" w:ascii="仿宋" w:hAnsi="仿宋" w:eastAsia="仿宋" w:cs="仿宋"/>
                <w:bCs/>
                <w:sz w:val="28"/>
                <w:szCs w:val="28"/>
              </w:rPr>
              <w:t>.学生学习</w:t>
            </w:r>
            <w:r>
              <w:rPr>
                <w:rFonts w:hint="eastAsia" w:ascii="仿宋" w:hAnsi="仿宋" w:eastAsia="仿宋" w:cs="仿宋"/>
                <w:bCs/>
                <w:sz w:val="28"/>
                <w:szCs w:val="28"/>
                <w:lang w:eastAsia="zh-CN"/>
              </w:rPr>
              <w:t>－</w:t>
            </w:r>
            <w:r>
              <w:rPr>
                <w:rFonts w:hint="eastAsia" w:ascii="仿宋" w:hAnsi="仿宋" w:eastAsia="仿宋" w:cs="仿宋"/>
                <w:bCs/>
                <w:sz w:val="28"/>
                <w:szCs w:val="28"/>
              </w:rPr>
              <w:t>移动端APP、公众号、小程序</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支持移动端app在线学习及查看个人成绩</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一、课程学习</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1）APP支持iOS和Android两大主流操作系统，同时满足手机、平板电脑类智能移动终端使用需求。移动端可与平台完全打通，课程内容和学习</w:t>
            </w:r>
            <w:r>
              <w:rPr>
                <w:rFonts w:hint="eastAsia" w:ascii="仿宋" w:hAnsi="仿宋" w:eastAsia="仿宋" w:cs="仿宋"/>
                <w:bCs/>
                <w:sz w:val="28"/>
                <w:szCs w:val="28"/>
                <w:lang w:eastAsia="zh-CN"/>
              </w:rPr>
              <w:t>。</w:t>
            </w:r>
            <w:r>
              <w:rPr>
                <w:rFonts w:hint="eastAsia" w:ascii="仿宋" w:hAnsi="仿宋" w:eastAsia="仿宋" w:cs="仿宋"/>
                <w:bCs/>
                <w:sz w:val="28"/>
                <w:szCs w:val="28"/>
              </w:rPr>
              <w:t>记录完全同步，可以支持观看视频、做测验、参与讨论、寻求答疑、接收通知、查询成绩全部功能。同时支持学生将视频离线下载至本地，在无网络情况下进行学习，相关学习记录在联网后可同步至云端。支持微信绑定登录和账号密码登录</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2）登录后进入课程空间，可在空间筛选不同状态下的课程（所有显示的课程都是学生已加入的课程），筛选条件包括：开课中、未开课、已结课。同时支持按照开课学期进行选择。可以选择不同的班级进行自主选课报名</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3）进入正在开课的课程后，可查看课程的课件、公告、讨论和成绩。课件显示课程的所有视频小节与作业，点击视频可观看，点击作业可完成作业。视频小节标记学生是否观看完对应视频</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4）课件：学生通过APP进入课程学习页后，直接展示课程的课件，包括视频、作业。视频和作业都能在APP中观看完成。视频可全屏播放</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5）公告：学生在APP中可以看到教师发出的课程公告</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6）讨论：在APP可浏览课程讨论区中的帖子，也可以直接发帖（包括上传图片）参与课程讨论，支持讨论内容点赞、评论</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7）作业&amp;考试：学生可在移动端APP完成在线作业考试</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8）成绩：展示课程的实时得分，包含视频、作业、考试、讨论以及线下成绩，以及对应的完成情况</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9）课程视频支持多种模式播放，包括倍速播放、多清晰度播放，开关字幕</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lang w:eastAsia="zh-CN"/>
              </w:rPr>
            </w:pPr>
            <w:r>
              <w:rPr>
                <w:rFonts w:hint="eastAsia" w:ascii="仿宋" w:hAnsi="仿宋" w:eastAsia="仿宋" w:cs="仿宋"/>
                <w:bCs/>
                <w:sz w:val="28"/>
                <w:szCs w:val="28"/>
              </w:rPr>
              <w:t>10）在课程的视频区点击下载按钮后可下载课程对应视频。支持教学视频的手机端缓存、离线观看，在无网络情况下进行学习，相关学习记录在联网后可同步至云端</w:t>
            </w:r>
            <w:r>
              <w:rPr>
                <w:rFonts w:hint="eastAsia" w:ascii="仿宋" w:hAnsi="仿宋" w:eastAsia="仿宋" w:cs="仿宋"/>
                <w:bCs/>
                <w:sz w:val="28"/>
                <w:szCs w:val="28"/>
                <w:lang w:eastAsia="zh-CN"/>
              </w:rPr>
              <w:t>；</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11）支持学生在微信公众号或微信小程序中学习教师发布的在线课程。</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二、个人成绩单</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学生可</w:t>
            </w:r>
            <w:r>
              <w:rPr>
                <w:rFonts w:hint="eastAsia" w:ascii="仿宋" w:hAnsi="仿宋" w:eastAsia="仿宋" w:cs="仿宋"/>
                <w:bCs/>
                <w:sz w:val="28"/>
                <w:szCs w:val="28"/>
                <w:lang w:eastAsia="zh-CN"/>
              </w:rPr>
              <w:t>登录</w:t>
            </w:r>
            <w:r>
              <w:rPr>
                <w:rFonts w:hint="eastAsia" w:ascii="仿宋" w:hAnsi="仿宋" w:eastAsia="仿宋" w:cs="仿宋"/>
                <w:bCs/>
                <w:sz w:val="28"/>
                <w:szCs w:val="28"/>
              </w:rPr>
              <w:t>平台查看自己的课程成绩情况每个考核模块的完成情况及得分情况</w:t>
            </w:r>
            <w:r>
              <w:rPr>
                <w:rFonts w:hint="eastAsia" w:ascii="仿宋" w:hAnsi="仿宋" w:eastAsia="仿宋" w:cs="仿宋"/>
                <w:bCs/>
                <w:sz w:val="28"/>
                <w:szCs w:val="28"/>
                <w:lang w:eastAsia="zh-CN"/>
              </w:rPr>
              <w:t>。</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 w:type="pct"/>
            <w:noWrap w:val="0"/>
            <w:vAlign w:val="center"/>
          </w:tcPr>
          <w:p>
            <w:pPr>
              <w:keepNext/>
              <w:keepLines w:val="0"/>
              <w:suppressLineNumbers w:val="0"/>
              <w:snapToGrid w:val="0"/>
              <w:spacing w:before="0" w:beforeAutospacing="0" w:after="0" w:afterAutospacing="0" w:line="360" w:lineRule="auto"/>
              <w:ind w:left="0" w:right="0"/>
              <w:jc w:val="center"/>
              <w:rPr>
                <w:rFonts w:hint="default" w:ascii="仿宋" w:hAnsi="仿宋" w:eastAsia="仿宋" w:cs="仿宋"/>
                <w:bCs/>
                <w:sz w:val="28"/>
                <w:szCs w:val="28"/>
              </w:rPr>
            </w:pPr>
            <w:r>
              <w:rPr>
                <w:rFonts w:hint="eastAsia" w:ascii="仿宋" w:hAnsi="仿宋" w:eastAsia="仿宋" w:cs="仿宋"/>
                <w:bCs/>
                <w:sz w:val="28"/>
                <w:szCs w:val="28"/>
              </w:rPr>
              <w:t>6</w:t>
            </w:r>
            <w:r>
              <w:rPr>
                <w:rFonts w:hint="eastAsia" w:ascii="仿宋" w:hAnsi="仿宋" w:eastAsia="仿宋" w:cs="仿宋"/>
                <w:bCs/>
                <w:sz w:val="28"/>
                <w:szCs w:val="28"/>
                <w:lang w:eastAsia="zh-CN"/>
              </w:rPr>
              <w:t>3</w:t>
            </w:r>
          </w:p>
        </w:tc>
        <w:tc>
          <w:tcPr>
            <w:tcW w:w="3527" w:type="pct"/>
            <w:noWrap w:val="0"/>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6</w:t>
            </w:r>
            <w:r>
              <w:rPr>
                <w:rFonts w:hint="eastAsia" w:ascii="仿宋" w:hAnsi="仿宋" w:eastAsia="仿宋" w:cs="仿宋"/>
                <w:bCs/>
                <w:sz w:val="28"/>
                <w:szCs w:val="28"/>
                <w:lang w:val="en-US" w:eastAsia="zh-CN"/>
              </w:rPr>
              <w:t>0</w:t>
            </w:r>
            <w:r>
              <w:rPr>
                <w:rFonts w:hint="eastAsia" w:ascii="仿宋" w:hAnsi="仿宋" w:eastAsia="仿宋" w:cs="仿宋"/>
                <w:bCs/>
                <w:sz w:val="28"/>
                <w:szCs w:val="28"/>
              </w:rPr>
              <w:t>.系统对接</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实现与我校广财慕课完成无缝对接，平台数据统一，完全满足打造我校</w:t>
            </w:r>
            <w:r>
              <w:rPr>
                <w:rFonts w:hint="eastAsia" w:ascii="仿宋" w:hAnsi="仿宋" w:eastAsia="仿宋" w:cs="仿宋"/>
                <w:bCs/>
                <w:sz w:val="28"/>
                <w:szCs w:val="28"/>
                <w:lang w:eastAsia="zh-CN"/>
              </w:rPr>
              <w:t>“</w:t>
            </w:r>
            <w:r>
              <w:rPr>
                <w:rFonts w:hint="eastAsia" w:ascii="仿宋" w:hAnsi="仿宋" w:eastAsia="仿宋" w:cs="仿宋"/>
                <w:bCs/>
                <w:sz w:val="28"/>
                <w:szCs w:val="28"/>
              </w:rPr>
              <w:t>广财慕课+智慧教学直播系统</w:t>
            </w:r>
            <w:r>
              <w:rPr>
                <w:rFonts w:hint="eastAsia" w:ascii="仿宋" w:hAnsi="仿宋" w:eastAsia="仿宋" w:cs="仿宋"/>
                <w:bCs/>
                <w:sz w:val="28"/>
                <w:szCs w:val="28"/>
                <w:lang w:eastAsia="zh-CN"/>
              </w:rPr>
              <w:t>”</w:t>
            </w:r>
            <w:r>
              <w:rPr>
                <w:rFonts w:hint="eastAsia" w:ascii="仿宋" w:hAnsi="仿宋" w:eastAsia="仿宋" w:cs="仿宋"/>
                <w:bCs/>
                <w:sz w:val="28"/>
                <w:szCs w:val="28"/>
              </w:rPr>
              <w:t>全覆盖一体化网络教学平台。</w:t>
            </w:r>
          </w:p>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560" w:firstLineChars="200"/>
              <w:jc w:val="left"/>
              <w:textAlignment w:val="auto"/>
              <w:rPr>
                <w:rFonts w:hint="default" w:ascii="仿宋" w:hAnsi="仿宋" w:eastAsia="仿宋" w:cs="仿宋"/>
                <w:bCs/>
                <w:sz w:val="28"/>
                <w:szCs w:val="28"/>
              </w:rPr>
            </w:pPr>
            <w:r>
              <w:rPr>
                <w:rFonts w:hint="eastAsia" w:ascii="仿宋" w:hAnsi="仿宋" w:eastAsia="仿宋" w:cs="仿宋"/>
                <w:bCs/>
                <w:sz w:val="28"/>
                <w:szCs w:val="28"/>
              </w:rPr>
              <w:t>对接学校统一身份认证系统/教务系统，师生将校内工号/学号与平台账号相关联，以确认师生身份。并且导入的课程可在智慧教学直播系统的管理后台中查看多维度数据统计结果。为学习者提供优质的云端网络环境。</w:t>
            </w:r>
          </w:p>
        </w:tc>
        <w:tc>
          <w:tcPr>
            <w:tcW w:w="851" w:type="pct"/>
            <w:vMerge w:val="continue"/>
            <w:noWrap w:val="0"/>
            <w:vAlign w:val="center"/>
          </w:tcPr>
          <w:p>
            <w:pPr>
              <w:keepNext/>
              <w:keepLines w:val="0"/>
              <w:suppressLineNumbers w:val="0"/>
              <w:snapToGrid w:val="0"/>
              <w:spacing w:before="0" w:beforeAutospacing="0" w:after="0" w:afterAutospacing="0" w:line="360" w:lineRule="auto"/>
              <w:ind w:left="0" w:right="0" w:firstLine="560" w:firstLineChars="200"/>
              <w:jc w:val="left"/>
              <w:rPr>
                <w:rFonts w:hint="default" w:ascii="仿宋" w:hAnsi="仿宋" w:eastAsia="仿宋" w:cs="仿宋"/>
                <w:bCs/>
                <w:sz w:val="28"/>
                <w:szCs w:val="28"/>
              </w:rPr>
            </w:pPr>
          </w:p>
        </w:tc>
      </w:tr>
    </w:tbl>
    <w:p/>
    <w:sectPr>
      <w:footerReference r:id="rId3" w:type="default"/>
      <w:pgSz w:w="12240" w:h="15840"/>
      <w:pgMar w:top="1440" w:right="1800" w:bottom="1440" w:left="1800" w:header="720" w:footer="720"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Helvetica Neue">
    <w:altName w:val="Times New Roman"/>
    <w:panose1 w:val="00000000000000000000"/>
    <w:charset w:val="00"/>
    <w:family w:val="auto"/>
    <w:pitch w:val="default"/>
    <w:sig w:usb0="00000000" w:usb1="00000000" w:usb2="0000001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8"/>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464F25"/>
    <w:multiLevelType w:val="singleLevel"/>
    <w:tmpl w:val="BB464F25"/>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5NjE2NzRjNzExMmVmY2EwYzZmYjk3YTcyOTEwMDUifQ=="/>
  </w:docVars>
  <w:rsids>
    <w:rsidRoot w:val="452F393A"/>
    <w:rsid w:val="001865E8"/>
    <w:rsid w:val="01507F9D"/>
    <w:rsid w:val="01F40585"/>
    <w:rsid w:val="036617EF"/>
    <w:rsid w:val="03975670"/>
    <w:rsid w:val="04602913"/>
    <w:rsid w:val="0493460E"/>
    <w:rsid w:val="04AF06BB"/>
    <w:rsid w:val="052A24E3"/>
    <w:rsid w:val="055A1E59"/>
    <w:rsid w:val="05602DCA"/>
    <w:rsid w:val="05A20C31"/>
    <w:rsid w:val="05B22981"/>
    <w:rsid w:val="064B7848"/>
    <w:rsid w:val="067A7CBC"/>
    <w:rsid w:val="0806168D"/>
    <w:rsid w:val="090371CA"/>
    <w:rsid w:val="097C01EF"/>
    <w:rsid w:val="0A416D26"/>
    <w:rsid w:val="0A952F5F"/>
    <w:rsid w:val="0BDE7166"/>
    <w:rsid w:val="0C9402D9"/>
    <w:rsid w:val="0CEB07B8"/>
    <w:rsid w:val="0CFF4F2C"/>
    <w:rsid w:val="0D29774C"/>
    <w:rsid w:val="0DF43C1A"/>
    <w:rsid w:val="0E7C112B"/>
    <w:rsid w:val="0EA42251"/>
    <w:rsid w:val="11FE2D89"/>
    <w:rsid w:val="13CC66FB"/>
    <w:rsid w:val="14E17354"/>
    <w:rsid w:val="161D5555"/>
    <w:rsid w:val="16E741F6"/>
    <w:rsid w:val="18FA762E"/>
    <w:rsid w:val="193D3614"/>
    <w:rsid w:val="19AB7735"/>
    <w:rsid w:val="1C0A3092"/>
    <w:rsid w:val="1CAC1596"/>
    <w:rsid w:val="1DC9528E"/>
    <w:rsid w:val="2012512B"/>
    <w:rsid w:val="20902C12"/>
    <w:rsid w:val="21DC251D"/>
    <w:rsid w:val="23D80188"/>
    <w:rsid w:val="247C1856"/>
    <w:rsid w:val="24855710"/>
    <w:rsid w:val="24D14F7C"/>
    <w:rsid w:val="24E23A84"/>
    <w:rsid w:val="25CE36DC"/>
    <w:rsid w:val="27547324"/>
    <w:rsid w:val="27A45517"/>
    <w:rsid w:val="282D06C2"/>
    <w:rsid w:val="29080DBB"/>
    <w:rsid w:val="297E6452"/>
    <w:rsid w:val="29A504DF"/>
    <w:rsid w:val="29FD638B"/>
    <w:rsid w:val="2B2518BF"/>
    <w:rsid w:val="2B9038C8"/>
    <w:rsid w:val="2D655193"/>
    <w:rsid w:val="2D8572C2"/>
    <w:rsid w:val="2EDA6C9B"/>
    <w:rsid w:val="2F380E06"/>
    <w:rsid w:val="311A1F18"/>
    <w:rsid w:val="32720AB5"/>
    <w:rsid w:val="33380434"/>
    <w:rsid w:val="33C11918"/>
    <w:rsid w:val="341273AF"/>
    <w:rsid w:val="3420011D"/>
    <w:rsid w:val="36316173"/>
    <w:rsid w:val="379C7603"/>
    <w:rsid w:val="38D10198"/>
    <w:rsid w:val="39535FC7"/>
    <w:rsid w:val="3A772E61"/>
    <w:rsid w:val="3BC66794"/>
    <w:rsid w:val="3C0D4B53"/>
    <w:rsid w:val="3D243E5F"/>
    <w:rsid w:val="411257E8"/>
    <w:rsid w:val="43D62EB7"/>
    <w:rsid w:val="44851B7D"/>
    <w:rsid w:val="452F393A"/>
    <w:rsid w:val="462D04F5"/>
    <w:rsid w:val="4675621C"/>
    <w:rsid w:val="467B2A35"/>
    <w:rsid w:val="4A3B0ADD"/>
    <w:rsid w:val="4B6004CE"/>
    <w:rsid w:val="4CB219EC"/>
    <w:rsid w:val="4D07114B"/>
    <w:rsid w:val="4DC24C3A"/>
    <w:rsid w:val="4DE61A7F"/>
    <w:rsid w:val="4E733831"/>
    <w:rsid w:val="4E752F3D"/>
    <w:rsid w:val="4ECA3F0C"/>
    <w:rsid w:val="4F294A17"/>
    <w:rsid w:val="4FAA5B96"/>
    <w:rsid w:val="4FB83AAD"/>
    <w:rsid w:val="501E5CC7"/>
    <w:rsid w:val="515750B9"/>
    <w:rsid w:val="52203476"/>
    <w:rsid w:val="54AA3DF7"/>
    <w:rsid w:val="55A0444E"/>
    <w:rsid w:val="55BD684B"/>
    <w:rsid w:val="55F301AC"/>
    <w:rsid w:val="580A6D41"/>
    <w:rsid w:val="581857E0"/>
    <w:rsid w:val="5B7E57D9"/>
    <w:rsid w:val="5BA200E5"/>
    <w:rsid w:val="5EE46378"/>
    <w:rsid w:val="5F367B80"/>
    <w:rsid w:val="60360D16"/>
    <w:rsid w:val="60F072E9"/>
    <w:rsid w:val="6122664B"/>
    <w:rsid w:val="61C906AE"/>
    <w:rsid w:val="62C24CCF"/>
    <w:rsid w:val="62FA2BB9"/>
    <w:rsid w:val="63093D08"/>
    <w:rsid w:val="63692EE5"/>
    <w:rsid w:val="637F55ED"/>
    <w:rsid w:val="63DF37A9"/>
    <w:rsid w:val="6477283B"/>
    <w:rsid w:val="64B81F86"/>
    <w:rsid w:val="66425BDA"/>
    <w:rsid w:val="664A62D0"/>
    <w:rsid w:val="66CA654C"/>
    <w:rsid w:val="697277E6"/>
    <w:rsid w:val="698956DA"/>
    <w:rsid w:val="6A4C4098"/>
    <w:rsid w:val="6BA86DB0"/>
    <w:rsid w:val="6C424387"/>
    <w:rsid w:val="6EA1250E"/>
    <w:rsid w:val="6FA16AEE"/>
    <w:rsid w:val="70AD6ED1"/>
    <w:rsid w:val="72AE4AAC"/>
    <w:rsid w:val="73B37AAF"/>
    <w:rsid w:val="747A1E53"/>
    <w:rsid w:val="757D09AA"/>
    <w:rsid w:val="782D12A8"/>
    <w:rsid w:val="795F400E"/>
    <w:rsid w:val="7A957D91"/>
    <w:rsid w:val="7AEC7106"/>
    <w:rsid w:val="7B6747E0"/>
    <w:rsid w:val="7B9C6D7F"/>
    <w:rsid w:val="7CC92247"/>
    <w:rsid w:val="7CFB3376"/>
    <w:rsid w:val="7E901A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9"/>
    <w:autoRedefine/>
    <w:qFormat/>
    <w:uiPriority w:val="0"/>
    <w:pPr>
      <w:keepNext/>
      <w:keepLines/>
      <w:spacing w:before="340" w:beforeLines="0" w:beforeAutospacing="0" w:after="330" w:afterLines="0" w:afterAutospacing="0" w:line="576" w:lineRule="auto"/>
      <w:jc w:val="center"/>
      <w:outlineLvl w:val="0"/>
    </w:pPr>
    <w:rPr>
      <w:rFonts w:eastAsia="黑体" w:asciiTheme="minorAscii" w:hAnsiTheme="minorAscii"/>
      <w:b/>
      <w:kern w:val="44"/>
      <w:sz w:val="44"/>
    </w:rPr>
  </w:style>
  <w:style w:type="paragraph" w:styleId="3">
    <w:name w:val="heading 2"/>
    <w:basedOn w:val="1"/>
    <w:next w:val="1"/>
    <w:link w:val="22"/>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17"/>
    <w:unhideWhenUsed/>
    <w:qFormat/>
    <w:uiPriority w:val="0"/>
    <w:pPr>
      <w:keepNext/>
      <w:keepLines w:val="0"/>
      <w:widowControl w:val="0"/>
      <w:suppressLineNumbers w:val="0"/>
      <w:spacing w:before="0" w:beforeAutospacing="0" w:after="0" w:afterAutospacing="0"/>
      <w:ind w:left="0" w:right="0"/>
      <w:jc w:val="both"/>
      <w:outlineLvl w:val="2"/>
    </w:pPr>
    <w:rPr>
      <w:rFonts w:hint="eastAsia" w:ascii="楷体_GB2312" w:hAnsi="楷体_GB2312" w:eastAsia="仿宋" w:cs="Arial"/>
      <w:b/>
      <w:bCs/>
      <w:sz w:val="32"/>
      <w:szCs w:val="22"/>
      <w:lang w:bidi="ar"/>
    </w:rPr>
  </w:style>
  <w:style w:type="character" w:default="1" w:styleId="13">
    <w:name w:val="Default Paragraph Font"/>
    <w:semiHidden/>
    <w:qFormat/>
    <w:uiPriority w:val="0"/>
  </w:style>
  <w:style w:type="table" w:default="1" w:styleId="12">
    <w:name w:val="Normal Table"/>
    <w:autoRedefin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qFormat/>
    <w:uiPriority w:val="0"/>
    <w:pPr>
      <w:adjustRightInd w:val="0"/>
      <w:spacing w:line="360" w:lineRule="auto"/>
      <w:ind w:firstLine="420"/>
      <w:textAlignment w:val="baseline"/>
    </w:pPr>
    <w:rPr>
      <w:rFonts w:ascii="Calibri" w:hAnsi="Calibri"/>
      <w:kern w:val="0"/>
      <w:sz w:val="24"/>
    </w:rPr>
  </w:style>
  <w:style w:type="paragraph" w:styleId="6">
    <w:name w:val="annotation text"/>
    <w:basedOn w:val="1"/>
    <w:next w:val="7"/>
    <w:link w:val="23"/>
    <w:autoRedefine/>
    <w:qFormat/>
    <w:uiPriority w:val="0"/>
    <w:pPr>
      <w:keepNext w:val="0"/>
      <w:keepLines w:val="0"/>
      <w:widowControl w:val="0"/>
      <w:suppressLineNumbers w:val="0"/>
      <w:spacing w:before="0" w:beforeAutospacing="0" w:after="0" w:afterAutospacing="0"/>
      <w:ind w:left="0" w:right="0"/>
      <w:jc w:val="left"/>
    </w:pPr>
    <w:rPr>
      <w:rFonts w:hint="default" w:ascii="Calibri" w:hAnsi="Calibri" w:eastAsia="宋体" w:cs="Arial"/>
      <w:kern w:val="2"/>
      <w:sz w:val="21"/>
      <w:szCs w:val="22"/>
      <w:lang w:val="en-US" w:eastAsia="zh-CN" w:bidi="ar"/>
    </w:rPr>
  </w:style>
  <w:style w:type="paragraph" w:styleId="7">
    <w:name w:val="Balloon Text"/>
    <w:basedOn w:val="1"/>
    <w:link w:val="24"/>
    <w:autoRedefine/>
    <w:qFormat/>
    <w:uiPriority w:val="0"/>
    <w:rPr>
      <w:sz w:val="18"/>
    </w:rPr>
  </w:style>
  <w:style w:type="paragraph" w:styleId="8">
    <w:name w:val="footer"/>
    <w:basedOn w:val="1"/>
    <w:link w:val="18"/>
    <w:autoRedefine/>
    <w:qFormat/>
    <w:uiPriority w:val="0"/>
    <w:pPr>
      <w:tabs>
        <w:tab w:val="center" w:pos="4153"/>
        <w:tab w:val="right" w:pos="8306"/>
      </w:tabs>
      <w:snapToGrid w:val="0"/>
      <w:jc w:val="left"/>
    </w:pPr>
    <w:rPr>
      <w:sz w:val="18"/>
    </w:rPr>
  </w:style>
  <w:style w:type="paragraph" w:styleId="9">
    <w:name w:val="header"/>
    <w:basedOn w:val="1"/>
    <w:link w:val="21"/>
    <w:autoRedefine/>
    <w:qFormat/>
    <w:uiPriority w:val="0"/>
    <w:pPr>
      <w:keepNext w:val="0"/>
      <w:keepLines w:val="0"/>
      <w:widowControl w:val="0"/>
      <w:suppressLineNumbers w:val="0"/>
      <w:pBdr>
        <w:top w:val="none" w:color="auto" w:sz="0" w:space="0"/>
        <w:left w:val="none" w:color="auto" w:sz="0" w:space="0"/>
        <w:bottom w:val="single" w:color="auto" w:sz="6" w:space="1"/>
        <w:right w:val="none" w:color="auto" w:sz="0" w:space="0"/>
      </w:pBdr>
      <w:tabs>
        <w:tab w:val="center" w:pos="4153"/>
        <w:tab w:val="right" w:pos="8306"/>
      </w:tabs>
      <w:snapToGrid w:val="0"/>
      <w:spacing w:before="0" w:beforeAutospacing="0" w:after="0" w:afterAutospacing="0"/>
      <w:ind w:left="0" w:right="0"/>
      <w:jc w:val="center"/>
    </w:pPr>
    <w:rPr>
      <w:rFonts w:hint="default" w:ascii="Calibri" w:hAnsi="Calibri" w:eastAsia="宋体" w:cs="Arial"/>
      <w:kern w:val="2"/>
      <w:sz w:val="18"/>
      <w:szCs w:val="18"/>
      <w:lang w:val="en-US" w:eastAsia="zh-CN" w:bidi="ar"/>
    </w:rPr>
  </w:style>
  <w:style w:type="paragraph" w:styleId="10">
    <w:name w:val="footnote text"/>
    <w:basedOn w:val="1"/>
    <w:link w:val="20"/>
    <w:autoRedefine/>
    <w:qFormat/>
    <w:uiPriority w:val="0"/>
    <w:pPr>
      <w:keepNext w:val="0"/>
      <w:keepLines w:val="0"/>
      <w:widowControl w:val="0"/>
      <w:suppressLineNumbers w:val="0"/>
      <w:snapToGrid w:val="0"/>
      <w:spacing w:before="0" w:beforeAutospacing="0" w:after="0" w:afterAutospacing="0"/>
      <w:ind w:left="0" w:right="0"/>
      <w:jc w:val="left"/>
    </w:pPr>
    <w:rPr>
      <w:rFonts w:hint="default" w:ascii="Calibri" w:hAnsi="Calibri" w:eastAsia="宋体" w:cs="Arial"/>
      <w:kern w:val="2"/>
      <w:sz w:val="18"/>
      <w:szCs w:val="18"/>
      <w:lang w:val="en-US" w:eastAsia="zh-CN" w:bidi="ar"/>
    </w:rPr>
  </w:style>
  <w:style w:type="paragraph" w:styleId="11">
    <w:name w:val="Normal (Web)"/>
    <w:basedOn w:val="1"/>
    <w:autoRedefine/>
    <w:qFormat/>
    <w:uiPriority w:val="0"/>
    <w:pPr>
      <w:keepNext w:val="0"/>
      <w:keepLines w:val="0"/>
      <w:widowControl w:val="0"/>
      <w:suppressLineNumbers w:val="0"/>
      <w:spacing w:before="0" w:beforeAutospacing="1" w:after="0" w:afterAutospacing="1"/>
      <w:ind w:left="0" w:right="0"/>
      <w:jc w:val="left"/>
    </w:pPr>
    <w:rPr>
      <w:rFonts w:hint="default" w:ascii="Calibri" w:hAnsi="Calibri" w:eastAsia="宋体" w:cs="Arial"/>
      <w:kern w:val="0"/>
      <w:sz w:val="24"/>
      <w:szCs w:val="22"/>
      <w:lang w:val="en-US" w:eastAsia="zh-CN" w:bidi="ar"/>
    </w:rPr>
  </w:style>
  <w:style w:type="character" w:styleId="14">
    <w:name w:val="Strong"/>
    <w:basedOn w:val="13"/>
    <w:autoRedefine/>
    <w:qFormat/>
    <w:uiPriority w:val="0"/>
    <w:rPr>
      <w:b/>
    </w:rPr>
  </w:style>
  <w:style w:type="character" w:styleId="15">
    <w:name w:val="FollowedHyperlink"/>
    <w:basedOn w:val="13"/>
    <w:autoRedefine/>
    <w:qFormat/>
    <w:uiPriority w:val="0"/>
    <w:rPr>
      <w:color w:val="954F72"/>
      <w:u w:val="single"/>
    </w:rPr>
  </w:style>
  <w:style w:type="character" w:styleId="16">
    <w:name w:val="Hyperlink"/>
    <w:basedOn w:val="13"/>
    <w:autoRedefine/>
    <w:qFormat/>
    <w:uiPriority w:val="0"/>
    <w:rPr>
      <w:color w:val="0000FF"/>
      <w:u w:val="single"/>
    </w:rPr>
  </w:style>
  <w:style w:type="character" w:customStyle="1" w:styleId="17">
    <w:name w:val="标题 3 字符"/>
    <w:basedOn w:val="13"/>
    <w:link w:val="4"/>
    <w:autoRedefine/>
    <w:qFormat/>
    <w:uiPriority w:val="0"/>
    <w:rPr>
      <w:rFonts w:hint="eastAsia" w:ascii="楷体_GB2312" w:hAnsi="楷体_GB2312" w:eastAsia="仿宋" w:cs="Arial"/>
      <w:b/>
      <w:bCs/>
      <w:kern w:val="2"/>
      <w:sz w:val="32"/>
      <w:szCs w:val="22"/>
    </w:rPr>
  </w:style>
  <w:style w:type="character" w:customStyle="1" w:styleId="18">
    <w:name w:val="页脚 字符"/>
    <w:basedOn w:val="13"/>
    <w:link w:val="8"/>
    <w:autoRedefine/>
    <w:qFormat/>
    <w:uiPriority w:val="0"/>
    <w:rPr>
      <w:rFonts w:hint="default" w:ascii="Calibri" w:hAnsi="Calibri" w:eastAsia="宋体" w:cs="Arial"/>
      <w:kern w:val="2"/>
      <w:sz w:val="18"/>
      <w:szCs w:val="18"/>
    </w:rPr>
  </w:style>
  <w:style w:type="character" w:customStyle="1" w:styleId="19">
    <w:name w:val="标题 1 字符"/>
    <w:basedOn w:val="13"/>
    <w:link w:val="2"/>
    <w:qFormat/>
    <w:uiPriority w:val="0"/>
    <w:rPr>
      <w:rFonts w:hint="eastAsia" w:eastAsia="黑体" w:cs="宋体" w:asciiTheme="minorAscii" w:hAnsiTheme="minorAscii"/>
      <w:b/>
      <w:bCs/>
      <w:kern w:val="44"/>
      <w:sz w:val="48"/>
      <w:szCs w:val="48"/>
    </w:rPr>
  </w:style>
  <w:style w:type="character" w:customStyle="1" w:styleId="20">
    <w:name w:val="脚注文本 字符"/>
    <w:basedOn w:val="13"/>
    <w:link w:val="10"/>
    <w:autoRedefine/>
    <w:qFormat/>
    <w:uiPriority w:val="0"/>
    <w:rPr>
      <w:rFonts w:hint="default" w:ascii="Calibri" w:hAnsi="Calibri" w:eastAsia="宋体" w:cs="Arial"/>
      <w:kern w:val="2"/>
      <w:sz w:val="18"/>
      <w:szCs w:val="18"/>
    </w:rPr>
  </w:style>
  <w:style w:type="character" w:customStyle="1" w:styleId="21">
    <w:name w:val="页眉 字符"/>
    <w:basedOn w:val="13"/>
    <w:link w:val="9"/>
    <w:qFormat/>
    <w:uiPriority w:val="0"/>
    <w:rPr>
      <w:rFonts w:hint="default" w:ascii="Calibri" w:hAnsi="Calibri" w:eastAsia="宋体" w:cs="Arial"/>
      <w:kern w:val="2"/>
      <w:sz w:val="18"/>
      <w:szCs w:val="18"/>
    </w:rPr>
  </w:style>
  <w:style w:type="character" w:customStyle="1" w:styleId="22">
    <w:name w:val="标题 2 字符"/>
    <w:basedOn w:val="13"/>
    <w:link w:val="3"/>
    <w:qFormat/>
    <w:uiPriority w:val="0"/>
    <w:rPr>
      <w:rFonts w:hint="default" w:ascii="Arial" w:hAnsi="Arial" w:eastAsia="黑体" w:cs="Arial"/>
      <w:b/>
      <w:kern w:val="2"/>
      <w:sz w:val="32"/>
      <w:szCs w:val="22"/>
    </w:rPr>
  </w:style>
  <w:style w:type="character" w:customStyle="1" w:styleId="23">
    <w:name w:val="批注文字 字符"/>
    <w:basedOn w:val="13"/>
    <w:link w:val="6"/>
    <w:autoRedefine/>
    <w:qFormat/>
    <w:uiPriority w:val="0"/>
    <w:rPr>
      <w:rFonts w:hint="default" w:ascii="Calibri" w:hAnsi="Calibri" w:eastAsia="宋体" w:cs="Arial"/>
      <w:kern w:val="2"/>
      <w:sz w:val="21"/>
      <w:szCs w:val="22"/>
    </w:rPr>
  </w:style>
  <w:style w:type="character" w:customStyle="1" w:styleId="24">
    <w:name w:val="批注框文本 字符"/>
    <w:basedOn w:val="13"/>
    <w:link w:val="7"/>
    <w:qFormat/>
    <w:uiPriority w:val="0"/>
    <w:rPr>
      <w:rFonts w:hint="default" w:ascii="Calibri" w:hAnsi="Calibri" w:eastAsia="宋体" w:cs="Arial"/>
      <w:kern w:val="2"/>
      <w:sz w:val="18"/>
      <w:szCs w:val="18"/>
    </w:rPr>
  </w:style>
  <w:style w:type="paragraph" w:customStyle="1" w:styleId="25">
    <w:name w:val="**正文"/>
    <w:basedOn w:val="1"/>
    <w:autoRedefine/>
    <w:qFormat/>
    <w:uiPriority w:val="0"/>
    <w:pPr>
      <w:spacing w:line="360" w:lineRule="auto"/>
      <w:ind w:firstLine="200" w:firstLineChars="200"/>
    </w:pPr>
    <w:rPr>
      <w:rFonts w:hint="eastAsia" w:ascii="宋体" w:hAnsi="宋体"/>
      <w:szCs w:val="24"/>
    </w:rPr>
  </w:style>
  <w:style w:type="character" w:customStyle="1" w:styleId="26">
    <w:name w:val="font21"/>
    <w:basedOn w:val="13"/>
    <w:autoRedefine/>
    <w:qFormat/>
    <w:uiPriority w:val="0"/>
    <w:rPr>
      <w:rFonts w:ascii="仿宋" w:hAnsi="仿宋" w:eastAsia="仿宋" w:cs="仿宋"/>
      <w:color w:val="000000"/>
      <w:sz w:val="32"/>
      <w:szCs w:val="3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cdc8f4b9-5922-414f-9830-5f0c3dbf5479</errorID>
      <errorWord>29</errorWord>
      <group>L1_Format</group>
      <groupName>格式问题</groupName>
      <ability>L2_Ordinal</ability>
      <abilityName>序号格式</abilityName>
      <candidateList>
        <item>25</item>
      </candidateList>
      <explain>标题顺序错误，请检查标题顺序是否合理。</explain>
      <paraID> E428DA9</paraID>
      <start>28</start>
      <end>30</end>
      <status>unmodified</status>
      <modifiedWord/>
      <trackRevisions>false</trackRevisions>
    </reviewItem>
    <reviewItem>
      <errorID>836a15e0-a75d-4f6c-97d2-5982b9e81957</errorID>
      <errorWord>34</errorWord>
      <group>L1_Format</group>
      <groupName>格式问题</groupName>
      <ability>L2_Ordinal</ability>
      <abilityName>序号格式</abilityName>
      <candidateList>
        <item>30</item>
      </candidateList>
      <explain>标题顺序错误，请检查标题顺序是否合理。</explain>
      <paraID>44D7BB08</paraID>
      <start>11</start>
      <end>13</end>
      <status>unmodified</status>
      <modifiedWord/>
      <trackRevisions>false</trackRevisions>
    </reviewItem>
    <reviewItem>
      <errorID>11d55a99-ad72-4ec2-8e61-1f9361569ce4</errorID>
      <errorWord>31</errorWord>
      <group>L1_Format</group>
      <groupName>格式问题</groupName>
      <ability>L2_Ordinal</ability>
      <abilityName>序号格式</abilityName>
      <candidateList>
        <item>27</item>
      </candidateList>
      <explain>标题顺序错误，请检查标题顺序是否合理。</explain>
      <paraID>44D7BB08</paraID>
      <start>13</start>
      <end>15</end>
      <status>unmodified</status>
      <modifiedWord/>
      <trackRevisions>false</trackRevisions>
    </reviewItem>
    <reviewItem>
      <errorID>148c0e04-cf09-43e7-b3b5-2b817c8208de</errorID>
      <errorWord>36</errorWord>
      <group>L1_Format</group>
      <groupName>格式问题</groupName>
      <ability>L2_Ordinal</ability>
      <abilityName>序号格式</abilityName>
      <candidateList>
        <item>32</item>
      </candidateList>
      <explain>标题顺序错误，请检查标题顺序是否合理。</explain>
      <paraID>44D7BB08</paraID>
      <start>15</start>
      <end>17</end>
      <status>unmodified</status>
      <modifiedWord/>
      <trackRevisions>false</trackRevisions>
    </reviewItem>
    <reviewItem>
      <errorID>54cd338e-a4db-4b97-9441-d86a4d3370ef</errorID>
      <errorWord>22</errorWord>
      <group>L1_Format</group>
      <groupName>格式问题</groupName>
      <ability>L2_Ordinal</ability>
      <abilityName>序号格式</abilityName>
      <candidateList>
        <item>18</item>
      </candidateList>
      <explain>标题顺序错误，请检查标题顺序是否合理。</explain>
      <paraID>350EAD0A</paraID>
      <start>23</start>
      <end>25</end>
      <status>unmodified</status>
      <modifiedWord/>
      <trackRevisions>false</trackRevisions>
    </reviewItem>
    <reviewItem>
      <errorID>afdb008c-896d-43bd-8826-8a22ac30a01e</errorID>
      <errorWord>21</errorWord>
      <group>L1_Format</group>
      <groupName>格式问题</groupName>
      <ability>L2_Ordinal</ability>
      <abilityName>序号格式</abilityName>
      <candidateList>
        <item>17</item>
      </candidateList>
      <explain>标题顺序错误，请检查标题顺序是否合理。</explain>
      <paraID>12EC51C0</paraID>
      <start>43</start>
      <end>45</end>
      <status>unmodified</status>
      <modifiedWord/>
      <trackRevisions>false</trackRevisions>
    </reviewItem>
    <reviewItem>
      <errorID>9c2b41a8-92e2-430c-958d-b4397552deb2</errorID>
      <errorWord>，</errorWord>
      <group>L1_Punc</group>
      <groupName>标点问题</groupName>
      <ability>L2_Punc_CN</ability>
      <abilityName>标点符号问题</abilityName>
      <candidateList>
        <item>、</item>
      </candidateList>
      <explain/>
      <paraID>12EC51C0</paraID>
      <start>53</start>
      <end>54</end>
      <status>modified</status>
      <modifiedWord>、</modifiedWord>
      <trackRevisions>false</trackRevisions>
    </reviewItem>
    <reviewItem>
      <errorID>4b982b9f-c90f-4d3b-b67a-af154d77178d</errorID>
      <errorWord>23</errorWord>
      <group>L1_Format</group>
      <groupName>格式问题</groupName>
      <ability>L2_Ordinal</ability>
      <abilityName>序号格式</abilityName>
      <candidateList>
        <item>19</item>
      </candidateList>
      <explain>标题顺序错误，请检查标题顺序是否合理。</explain>
      <paraID>12EC51C0</paraID>
      <start>91</start>
      <end>93</end>
      <status>ignored</status>
      <modifiedWord/>
      <trackRevisions>false</trackRevisions>
    </reviewItem>
    <reviewItem>
      <errorID>3e993ffd-7565-4af2-9108-fab914050891</errorID>
      <errorWord>18</errorWord>
      <group>L1_Format</group>
      <groupName>格式问题</groupName>
      <ability>L2_Ordinal</ability>
      <abilityName>序号格式</abilityName>
      <candidateList>
        <item>14</item>
      </candidateList>
      <explain>标题顺序错误，请检查标题顺序是否合理。</explain>
      <paraID>5C289240</paraID>
      <start>0</start>
      <end>2</end>
      <status>ignored</status>
      <modifiedWord/>
      <trackRevisions>false</trackRevisions>
    </reviewItem>
    <reviewItem>
      <errorID>25f87699-088a-44cc-b848-a165921ee7f4</errorID>
      <errorWord>10</errorWord>
      <group>L1_Format</group>
      <groupName>格式问题</groupName>
      <ability>L2_Ordinal</ability>
      <abilityName>序号格式</abilityName>
      <candidateList>
        <item>6</item>
      </candidateList>
      <explain>标题顺序错误，请检查标题顺序是否合理。</explain>
      <paraID>5BC4759B</paraID>
      <start>1</start>
      <end>3</end>
      <status>ignored</status>
      <modifiedWord/>
      <trackRevisions>false</trackRevisions>
    </reviewItem>
    <reviewItem>
      <errorID>a5fa4f7b-9004-45cc-8ccc-77ac58125096</errorID>
      <errorWord>40</errorWord>
      <group>L1_Format</group>
      <groupName>格式问题</groupName>
      <ability>L2_Ordinal</ability>
      <abilityName>序号格式</abilityName>
      <candidateList>
        <item>36</item>
      </candidateList>
      <explain>标题顺序错误，请检查标题顺序是否合理。</explain>
      <paraID>5BC4759B</paraID>
      <start>19</start>
      <end>21</end>
      <status>ignored</status>
      <modifiedWord/>
      <trackRevisions>false</trackRevisions>
    </reviewItem>
    <reviewItem>
      <errorID>edc7b858-7806-41a1-8237-e371ef478bd7</errorID>
      <errorWord>其它</errorWord>
      <group>L1_Word</group>
      <groupName>字词问题</groupName>
      <ability>L2_Alias</ability>
      <abilityName>也作/曾用词</abilityName>
      <candidateList>
        <item>其他</item>
      </candidateList>
      <explain>词汇[其它]为不规范表述或旧称，其规范书面表述为[其他]。</explain>
      <paraID>539CA8EC</paraID>
      <start>21</start>
      <end>23</end>
      <status>ignored</status>
      <modifiedWord/>
      <trackRevisions>false</trackRevisions>
    </reviewItem>
    <reviewItem>
      <errorID>912aa689-98dd-4d0b-86f4-a85c5d217c62</errorID>
      <errorWord>27</errorWord>
      <group>L1_Format</group>
      <groupName>格式问题</groupName>
      <ability>L2_Ordinal</ability>
      <abilityName>序号格式</abilityName>
      <candidateList>
        <item>23</item>
      </candidateList>
      <explain>标题顺序错误，请检查标题顺序是否合理。</explain>
      <paraID>285797A2</paraID>
      <start>9</start>
      <end>11</end>
      <status>ignored</status>
      <modifiedWord/>
      <trackRevisions>false</trackRevisions>
    </reviewItem>
    <reviewItem>
      <errorID>5b3e49ce-d5fe-4722-b89c-1505b4b1b815</errorID>
      <errorWord>。</errorWord>
      <group>L1_Punc</group>
      <groupName>标点问题</groupName>
      <ability>L2_Punc_CN</ability>
      <abilityName>标点符号问题</abilityName>
      <candidateList>
        <item/>
      </candidateList>
      <explain/>
      <paraID>668F82BB</paraID>
      <start>50</start>
      <end>51</end>
      <status>ignored</status>
      <modifiedWord/>
      <trackRevisions>false</trackRevisions>
    </reviewItem>
    <reviewItem>
      <errorID>4026353f-147f-4179-80ed-83095f7c29c0</errorID>
      <errorWord>52</errorWord>
      <group>L1_Format</group>
      <groupName>格式问题</groupName>
      <ability>L2_Ordinal</ability>
      <abilityName>序号格式</abilityName>
      <candidateList>
        <item>48</item>
      </candidateList>
      <explain>标题顺序错误，请检查标题顺序是否合理。</explain>
      <paraID> 30D3729</paraID>
      <start>51</start>
      <end>53</end>
      <status>ignored</status>
      <modifiedWord/>
      <trackRevisions>false</trackRevisions>
    </reviewItem>
    <reviewItem>
      <errorID>ed629c52-7417-4d30-897c-9a74a6e7c0b8</errorID>
      <errorWord>24</errorWord>
      <group>L1_Format</group>
      <groupName>格式问题</groupName>
      <ability>L2_Ordinal</ability>
      <abilityName>序号格式</abilityName>
      <candidateList>
        <item>20</item>
      </candidateList>
      <explain>标题顺序错误，请检查标题顺序是否合理。</explain>
      <paraID> 30D3729</paraID>
      <start>55</start>
      <end>57</end>
      <status>ignored</status>
      <modifiedWord/>
      <trackRevisions>false</trackRevisions>
    </reviewItem>
    <reviewItem>
      <errorID>6844a393-e1b3-434a-b5a3-9c300f8d5926</errorID>
      <errorWord>44</errorWord>
      <group>L1_Format</group>
      <groupName>格式问题</groupName>
      <ability>L2_Ordinal</ability>
      <abilityName>序号格式</abilityName>
      <candidateList>
        <item>40</item>
      </candidateList>
      <explain>标题顺序错误，请检查标题顺序是否合理。</explain>
      <paraID> 30D3729</paraID>
      <start>61</start>
      <end>63</end>
      <status>ignored</status>
      <modifiedWord/>
      <trackRevisions>false</trackRevisions>
    </reviewItem>
    <reviewItem>
      <errorID>d877949d-7f61-4576-b3ff-e8a989929c24</errorID>
      <errorWord>28</errorWord>
      <group>L1_Format</group>
      <groupName>格式问题</groupName>
      <ability>L2_Ordinal</ability>
      <abilityName>序号格式</abilityName>
      <candidateList>
        <item>24</item>
      </candidateList>
      <explain>标题顺序错误，请检查标题顺序是否合理。</explain>
      <paraID>556AC6CF</paraID>
      <start>29</start>
      <end>31</end>
      <status>ignored</status>
      <modifiedWord/>
      <trackRevisions>false</trackRevisions>
    </reviewItem>
    <reviewItem>
      <errorID>c593a6e3-f5f4-4a2d-b4a4-ce70610fc0af</errorID>
      <errorWord>38</errorWord>
      <group>L1_Format</group>
      <groupName>格式问题</groupName>
      <ability>L2_Ordinal</ability>
      <abilityName>序号格式</abilityName>
      <candidateList>
        <item>34</item>
      </candidateList>
      <explain>标题顺序错误，请检查标题顺序是否合理。</explain>
      <paraID>4B217D34</paraID>
      <start>38</start>
      <end>40</end>
      <status>unmodified</status>
      <modifiedWord/>
      <trackRevisions>false</trackRevisions>
    </reviewItem>
    <reviewItem>
      <errorID>b63297f4-f301-4510-8623-eb3dd3490c05</errorID>
      <errorWord>41</errorWord>
      <group>L1_Format</group>
      <groupName>格式问题</groupName>
      <ability>L2_Ordinal</ability>
      <abilityName>序号格式</abilityName>
      <candidateList>
        <item>37</item>
      </candidateList>
      <explain>标题顺序错误，请检查标题顺序是否合理。</explain>
      <paraID> B33EC74</paraID>
      <start>52</start>
      <end>54</end>
      <status>unmodified</status>
      <modifiedWord/>
      <trackRevisions>false</trackRevisions>
    </reviewItem>
    <reviewItem>
      <errorID>ddfa11da-9530-4fb0-a5d1-b1067a6715e1</errorID>
      <errorWord>15</errorWord>
      <group>L1_Format</group>
      <groupName>格式问题</groupName>
      <ability>L2_Ordinal</ability>
      <abilityName>序号格式</abilityName>
      <candidateList>
        <item>11</item>
      </candidateList>
      <explain>标题顺序错误，请检查标题顺序是否合理。</explain>
      <paraID>1716FD78</paraID>
      <start>35</start>
      <end>37</end>
      <status>unmodified</status>
      <modifiedWord/>
      <trackRevisions>false</trackRevisions>
    </reviewItem>
    <reviewItem>
      <errorID>58d7f024-23a7-4bf3-9536-0c3ea5e2ccbf</errorID>
      <errorWord>51</errorWord>
      <group>L1_Format</group>
      <groupName>格式问题</groupName>
      <ability>L2_Ordinal</ability>
      <abilityName>序号格式</abilityName>
      <candidateList>
        <item>47</item>
      </candidateList>
      <explain>标题顺序错误，请检查标题顺序是否合理。</explain>
      <paraID> 7B135E6</paraID>
      <start>109</start>
      <end>111</end>
      <status>unmodified</status>
      <modifiedWord/>
      <trackRevisions>false</trackRevisions>
    </reviewItem>
    <reviewItem>
      <errorID>bdff7c16-3698-4b11-b31c-801cdd985087</errorID>
      <errorWord>47</errorWord>
      <group>L1_Format</group>
      <groupName>格式问题</groupName>
      <ability>L2_Ordinal</ability>
      <abilityName>序号格式</abilityName>
      <candidateList>
        <item>43</item>
      </candidateList>
      <explain>标题顺序错误，请检查标题顺序是否合理。</explain>
      <paraID> 7B135E6</paraID>
      <start>130</start>
      <end>132</end>
      <status>unmodified</status>
      <modifiedWord/>
      <trackRevisions>false</trackRevisions>
    </reviewItem>
    <reviewItem>
      <errorID>05268d99-c168-4be5-bd3e-de2b29a02ee7</errorID>
      <errorWord>53</errorWord>
      <group>L1_Format</group>
      <groupName>格式问题</groupName>
      <ability>L2_Ordinal</ability>
      <abilityName>序号格式</abilityName>
      <candidateList>
        <item>49</item>
      </candidateList>
      <explain>标题顺序错误，请检查标题顺序是否合理。</explain>
      <paraID>7F69B08A</paraID>
      <start>22</start>
      <end>24</end>
      <status>unmodified</status>
      <modifiedWord/>
      <trackRevisions>false</trackRevisions>
    </reviewItem>
    <reviewItem>
      <errorID>c737bfae-d178-4ef0-8d94-837b2dbfa907</errorID>
      <errorWord>14</errorWord>
      <group>L1_Format</group>
      <groupName>格式问题</groupName>
      <ability>L2_Ordinal</ability>
      <abilityName>序号格式</abilityName>
      <candidateList>
        <item>10</item>
      </candidateList>
      <explain>标题顺序错误，请检查标题顺序是否合理。</explain>
      <paraID>3320AFEB</paraID>
      <start>60</start>
      <end>62</end>
      <status>unmodified</status>
      <modifiedWord/>
      <trackRevisions>false</trackRevisions>
    </reviewItem>
    <reviewItem>
      <errorID>aaa9351a-4532-4541-abb7-ef91230ffee9</errorID>
      <errorWord>19</errorWord>
      <group>L1_Format</group>
      <groupName>格式问题</groupName>
      <ability>L2_Ordinal</ability>
      <abilityName>序号格式</abilityName>
      <candidateList>
        <item>15</item>
      </candidateList>
      <explain>标题顺序错误，请检查标题顺序是否合理。</explain>
      <paraID>59EEE463</paraID>
      <start>23</start>
      <end>25</end>
      <status>unmodified</status>
      <modifiedWord/>
      <trackRevisions>false</trackRevisions>
    </reviewItem>
    <reviewItem>
      <errorID>232a5dd4-38b9-42fa-95ed-6fc86151bd9a</errorID>
      <errorWord>32</errorWord>
      <group>L1_Format</group>
      <groupName>格式问题</groupName>
      <ability>L2_Ordinal</ability>
      <abilityName>序号格式</abilityName>
      <candidateList>
        <item>28</item>
      </candidateList>
      <explain>标题顺序错误，请检查标题顺序是否合理。</explain>
      <paraID>775557C5</paraID>
      <start>1</start>
      <end>3</end>
      <status>unmodified</status>
      <modifiedWord/>
      <trackRevisions>false</trackRevisions>
    </reviewItem>
    <reviewItem>
      <errorID>c0e1f53b-af68-4025-9e3e-a634d825c7a6</errorID>
      <errorWord>。</errorWord>
      <group>L1_Punc</group>
      <groupName>标点问题</groupName>
      <ability>L2_Punc_CN</ability>
      <abilityName>标点符号问题</abilityName>
      <candidateList>
        <item/>
      </candidateList>
      <explain/>
      <paraID>680DD74A</paraID>
      <start>50</start>
      <end>51</end>
      <status>unmodified</status>
      <modifiedWord/>
      <trackRevisions>false</trackRevisions>
    </reviewItem>
    <reviewItem>
      <errorID>583a753c-b1e8-4fb0-a688-fbb003d7aa17</errorID>
      <errorWord>。</errorWord>
      <group>L1_Punc</group>
      <groupName>标点问题</groupName>
      <ability>L2_Punc_CN</ability>
      <abilityName>标点符号问题</abilityName>
      <candidateList>
        <item/>
      </candidateList>
      <explain/>
      <paraID>12FF873C</paraID>
      <start>56</start>
      <end>57</end>
      <status>unmodified</status>
      <modifiedWord/>
      <trackRevisions>false</trackRevisions>
    </reviewItem>
    <reviewItem>
      <errorID>cd654577-e53c-4685-ae1b-672ff9ede5bc</errorID>
      <errorWord>管控</errorWord>
      <group>L1_Word</group>
      <groupName>字词问题</groupName>
      <ability>L2_Typo</ability>
      <abilityName>字词错误</abilityName>
      <candidateList>
        <item>防控</item>
      </candidateList>
      <explain/>
      <paraID>19DB15D8</paraID>
      <start>2</start>
      <end>4</end>
      <status>unmodified</status>
      <modifiedWord/>
      <trackRevisions>false</trackRevisions>
    </reviewItem>
    <reviewItem>
      <errorID>5663c0d8-1325-4229-bbd0-e8f7f88b3666</errorID>
      <errorWord>普教本科</errorWord>
      <group>L1_Word</group>
      <groupName>字词问题</groupName>
      <ability>L2_Typo</ability>
      <abilityName>字词错误</abilityName>
      <candidateList>
        <item>普通本科</item>
      </candidateList>
      <explain/>
      <paraID>687BF3E8</paraID>
      <start>43</start>
      <end>47</end>
      <status>unmodified</status>
      <modifiedWord/>
      <trackRevisions>false</trackRevisions>
    </reviewItem>
    <reviewItem>
      <errorID>cdd4b71b-c080-4ba9-b313-88e4b193e5f0</errorID>
      <errorWord>33</errorWord>
      <group>L1_Format</group>
      <groupName>格式问题</groupName>
      <ability>L2_Ordinal</ability>
      <abilityName>序号格式</abilityName>
      <candidateList>
        <item>29</item>
      </candidateList>
      <explain>标题顺序错误，请检查标题顺序是否合理。</explain>
      <paraID>12327D25</paraID>
      <start>107</start>
      <end>109</end>
      <status>unmodified</status>
      <modifiedWord/>
      <trackRevisions>false</trackRevisions>
    </reviewItem>
    <reviewItem>
      <errorID>c6cd418f-5820-4977-acbb-72083b3b37e7</errorID>
      <errorWord>16</errorWord>
      <group>L1_Format</group>
      <groupName>格式问题</groupName>
      <ability>L2_Ordinal</ability>
      <abilityName>序号格式</abilityName>
      <candidateList>
        <item>12</item>
      </candidateList>
      <explain>标题顺序错误，请检查标题顺序是否合理。</explain>
      <paraID>74D60108</paraID>
      <start>14</start>
      <end>16</end>
      <status>unmodified</status>
      <modifiedWord/>
      <trackRevisions>false</trackRevisions>
    </reviewItem>
    <reviewItem>
      <errorID>944316ea-9799-4bc0-b768-62f58bca638a</errorID>
      <errorWord>-</errorWord>
      <group>L1_Format</group>
      <groupName>格式问题</groupName>
      <ability>L2_HalfPunc_CN</ability>
      <abilityName>全半角问题</abilityName>
      <candidateList>
        <item>－</item>
      </candidateList>
      <explain>文本全半角错误。</explain>
      <paraID> 9DD5234</paraID>
      <start>18</start>
      <end>19</end>
      <status>unmodified</status>
      <modifiedWord/>
      <trackRevisions>false</trackRevisions>
    </reviewItem>
    <reviewItem>
      <errorID>a263dccb-1892-4adf-bbf5-10db656095c6</errorID>
      <errorWord>-</errorWord>
      <group>L1_Format</group>
      <groupName>格式问题</groupName>
      <ability>L2_HalfPunc_CN</ability>
      <abilityName>全半角问题</abilityName>
      <candidateList>
        <item>－</item>
      </candidateList>
      <explain>文本全半角错误。</explain>
      <paraID>348F4E9C</paraID>
      <start>18</start>
      <end>19</end>
      <status>unmodified</status>
      <modifiedWord/>
      <trackRevisions>false</trackRevisions>
    </reviewItem>
    <reviewItem>
      <errorID>811d373f-16bd-42f1-8ae1-6bb8bde96be3</errorID>
      <errorWord>-</errorWord>
      <group>L1_Format</group>
      <groupName>格式问题</groupName>
      <ability>L2_HalfPunc_CN</ability>
      <abilityName>全半角问题</abilityName>
      <candidateList>
        <item>－</item>
      </candidateList>
      <explain>文本全半角错误。</explain>
      <paraID>6CA002A7</paraID>
      <start>18</start>
      <end>19</end>
      <status>unmodified</status>
      <modifiedWord/>
      <trackRevisions>false</trackRevisions>
    </reviewItem>
    <reviewItem>
      <errorID>6962e3a1-b2a2-40d9-bd3d-4e24a2332793</errorID>
      <errorWord>-</errorWord>
      <group>L1_Format</group>
      <groupName>格式问题</groupName>
      <ability>L2_HalfPunc_CN</ability>
      <abilityName>全半角问题</abilityName>
      <candidateList>
        <item>－</item>
      </candidateList>
      <explain>文本全半角错误。</explain>
      <paraID>192F4954</paraID>
      <start>18</start>
      <end>19</end>
      <status>unmodified</status>
      <modifiedWord/>
      <trackRevisions>false</trackRevisions>
    </reviewItem>
    <reviewItem>
      <errorID>99400f37-fe54-4fe7-8811-260a2bdffc96</errorID>
      <errorWord>-</errorWord>
      <group>L1_Format</group>
      <groupName>格式问题</groupName>
      <ability>L2_HalfPunc_CN</ability>
      <abilityName>全半角问题</abilityName>
      <candidateList>
        <item>－</item>
      </candidateList>
      <explain>文本全半角错误。</explain>
      <paraID>13F1148F</paraID>
      <start>18</start>
      <end>19</end>
      <status>unmodified</status>
      <modifiedWord/>
      <trackRevisions>false</trackRevisions>
    </reviewItem>
    <reviewItem>
      <errorID>2e741e7c-e9b6-4e7b-879b-8bf8b0f3922f</errorID>
      <errorWord>-</errorWord>
      <group>L1_Format</group>
      <groupName>格式问题</groupName>
      <ability>L2_HalfPunc_CN</ability>
      <abilityName>全半角问题</abilityName>
      <candidateList>
        <item>－</item>
      </candidateList>
      <explain>文本全半角错误。</explain>
      <paraID>4EAC4A7A</paraID>
      <start>18</start>
      <end>19</end>
      <status>unmodified</status>
      <modifiedWord/>
      <trackRevisions>false</trackRevisions>
    </reviewItem>
    <reviewItem>
      <errorID>d57aed0c-9f5f-4354-ba09-19046933fad5</errorID>
      <errorWord>-</errorWord>
      <group>L1_Format</group>
      <groupName>格式问题</groupName>
      <ability>L2_HalfPunc_CN</ability>
      <abilityName>全半角问题</abilityName>
      <candidateList>
        <item>－</item>
      </candidateList>
      <explain>文本全半角错误。</explain>
      <paraID>45C06F67</paraID>
      <start>19</start>
      <end>20</end>
      <status>unmodified</status>
      <modifiedWord/>
      <trackRevisions>false</trackRevisions>
    </reviewItem>
    <reviewItem>
      <errorID>3e2e95a2-403f-4571-86ca-af9d9f17fbfb</errorID>
      <errorWord>广</errorWord>
      <group>L1_Word</group>
      <groupName>字词问题</groupName>
      <ability>L2_Typo</ability>
      <abilityName>字词错误</abilityName>
      <candidateList>
        <item>在广</item>
      </candidateList>
      <explain/>
      <paraID>5BCC307C</paraID>
      <start>51</start>
      <end>52</end>
      <status>unmodified</status>
      <modifiedWord/>
      <trackRevisions>false</trackRevisions>
    </reviewItem>
    <reviewItem>
      <errorID>d2afe753-2f81-4217-a525-65eae7d531e9</errorID>
      <errorWord>，</errorWord>
      <group>L1_Punc</group>
      <groupName>标点问题</groupName>
      <ability>L2_Punc_CN</ability>
      <abilityName>标点符号问题</abilityName>
      <candidateList>
        <item>、</item>
      </candidateList>
      <explain/>
      <paraID>5BCC307C</paraID>
      <start>76</start>
      <end>77</end>
      <status>modified</status>
      <modifiedWord>、</modifiedWord>
      <trackRevisions>false</trackRevisions>
    </reviewItem>
    <reviewItem>
      <errorID>4c2b9af3-2a1d-48ab-8ac2-b1d8703f9c2d</errorID>
      <errorWord>45</errorWord>
      <group>L1_Format</group>
      <groupName>格式问题</groupName>
      <ability>L2_Ordinal</ability>
      <abilityName>序号格式</abilityName>
      <candidateList>
        <item>41</item>
      </candidateList>
      <explain>标题顺序错误，请检查标题顺序是否合理。</explain>
      <paraID>1F893C0A</paraID>
      <start>58</start>
      <end>60</end>
      <status>unmodified</status>
      <modifiedWord/>
      <trackRevisions>false</trackRevisions>
    </reviewItem>
    <reviewItem>
      <errorID>0b58972f-c51b-4c62-86e9-adfdd4cb52eb</errorID>
      <errorWord>，</errorWord>
      <group>L1_Grammar</group>
      <groupName>语法问题</groupName>
      <ability>L2_Grammar</ability>
      <abilityName>语法错误</abilityName>
      <candidateList>
        <item>的系统，</item>
      </candidateList>
      <explain/>
      <paraID>1F893C0A</paraID>
      <start>126</start>
      <end>127</end>
      <status>unmodified</status>
      <modifiedWord/>
      <trackRevisions>false</trackRevisions>
    </reviewItem>
    <reviewItem>
      <errorID>35c43da4-9238-40ee-9240-9c944f3b7357</errorID>
      <errorWord>。</errorWord>
      <group>L1_Punc</group>
      <groupName>标点问题</groupName>
      <ability>L2_Punc_CN</ability>
      <abilityName>标点符号问题</abilityName>
      <candidateList>
        <item>，</item>
      </candidateList>
      <explain/>
      <paraID>1F893C0A</paraID>
      <start>180</start>
      <end>181</end>
      <status>modified</status>
      <modifiedWord>，</modifiedWord>
      <trackRevisions>false</trackRevisions>
    </reviewItem>
    <reviewItem>
      <errorID>5928c853-d15f-4569-b87a-e2e2454c084f</errorID>
      <errorWord>，</errorWord>
      <group>L1_Word</group>
      <groupName>字词问题</groupName>
      <ability>L2_Typo</ability>
      <abilityName>字词错误</abilityName>
      <candidateList>
        <item>等，</item>
      </candidateList>
      <explain/>
      <paraID>74301ACB</paraID>
      <start>70</start>
      <end>72</end>
      <status>modified</status>
      <modifiedWord>等，</modifiedWord>
      <trackRevisions>false</trackRevisions>
    </reviewItem>
    <reviewItem>
      <errorID>e197f6cc-b27c-4c8b-ba7c-3c76f553eb7a</errorID>
      <errorWord>体系</errorWord>
      <group>L1_Word</group>
      <groupName>字词问题</groupName>
      <ability>L2_Typo</ability>
      <abilityName>字词错误</abilityName>
      <candidateList>
        <item>系统</item>
      </candidateList>
      <explain/>
      <paraID>787819EE</paraID>
      <start>119</start>
      <end>121</end>
      <status>unmodified</status>
      <modifiedWord/>
      <trackRevisions>false</trackRevisions>
    </reviewItem>
    <reviewItem>
      <errorID>b8241b81-52a1-4ac4-a281-d1d340c1d6db</errorID>
      <errorWord>原因</errorWord>
      <group>L1_Word</group>
      <groupName>字词问题</groupName>
      <ability>L2_Typo</ability>
      <abilityName>字词错误</abilityName>
      <candidateList>
        <item> 原因</item>
      </candidateList>
      <explain/>
      <paraID>5C8670B4</paraID>
      <start>33</start>
      <end>36</end>
      <status>modified</status>
      <modifiedWord> 原因</modifiedWord>
      <trackRevisions>false</trackRevisions>
    </reviewItem>
    <reviewItem>
      <errorID>166da345-5f60-48c7-8417-6fd238078caa</errorID>
      <errorWord>，</errorWord>
      <group>L1_Word</group>
      <groupName>字词问题</groupName>
      <ability>L2_Typo</ability>
      <abilityName>字词错误</abilityName>
      <candidateList>
        <item>以及</item>
      </candidateList>
      <explain/>
      <paraID>4B407EC8</paraID>
      <start>110</start>
      <end>111</end>
      <status>unmodified</status>
      <modifiedWord/>
      <trackRevisions>false</trackRevisions>
    </reviewItem>
    <reviewItem>
      <errorID>9b25765d-0332-464e-b887-54fa7fca7d73</errorID>
      <errorWord>。</errorWord>
      <group>L1_Punc</group>
      <groupName>标点问题</groupName>
      <ability>L2_Punc_CN</ability>
      <abilityName>标点符号问题</abilityName>
      <candidateList>
        <item/>
      </candidateList>
      <explain/>
      <paraID> 31EE654</paraID>
      <start>101</start>
      <end>102</end>
      <status>unmodified</status>
      <modifiedWord/>
      <trackRevisions>false</trackRevisions>
    </reviewItem>
    <reviewItem>
      <errorID>c218550e-6dad-4a70-b0b8-79243499117e</errorID>
      <errorWord>不中断</errorWord>
      <group>L1_Word</group>
      <groupName>字词问题</groupName>
      <ability>L2_Typo</ability>
      <abilityName>字词错误</abilityName>
      <candidateList>
        <item>不间断</item>
      </candidateList>
      <explain/>
      <paraID>6383DC35</paraID>
      <start>46</start>
      <end>49</end>
      <status>unmodified</status>
      <modifiedWord/>
      <trackRevisions>false</trackRevisions>
    </reviewItem>
    <reviewItem>
      <errorID>3aaff97c-84bc-4404-bc55-0f0533c4f1d9</errorID>
      <errorWord>负责沟通</errorWord>
      <group>L1_Grammar</group>
      <groupName>语法问题</groupName>
      <ability>L2_Grammar</ability>
      <abilityName>语法错误</abilityName>
      <candidateList>
        <item>负责</item>
      </candidateList>
      <explain/>
      <paraID>6383DC35</paraID>
      <start>256</start>
      <end>260</end>
      <status>unmodified</status>
      <modifiedWord/>
      <trackRevisions>false</trackRevisions>
    </reviewItem>
    <reviewItem>
      <errorID>de895853-a696-43ed-b988-229b29f1c021</errorID>
      <errorWord>泄露</errorWord>
      <group>L1_Word</group>
      <groupName>字词问题</groupName>
      <ability>L2_Typo</ability>
      <abilityName>字词错误</abilityName>
      <candidateList>
        <item>泄漏</item>
      </candidateList>
      <explain>存在发音相同字词的误用。</explain>
      <paraID>23E31E72</paraID>
      <start>76</start>
      <end>78</end>
      <status>unmodified</status>
      <modifiedWord/>
      <trackRevisions>false</trackRevisions>
    </reviewItem>
    <reviewItem>
      <errorID>d4451193-2112-479d-89b0-b3ebe1a95084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2A07463</paraID>
      <start>18</start>
      <end>19</end>
      <status>unmodified</status>
      <modifiedWord/>
      <trackRevisions>false</trackRevisions>
    </reviewItem>
    <reviewItem>
      <errorID>420a347f-01d8-41cf-92e0-a96ca1bf5087</errorID>
      <errorWord>（</errorWord>
      <group>L1_Punc</group>
      <groupName>标点问题</groupName>
      <ability>L2_Punc_CN</ability>
      <abilityName>标点符号问题</abilityName>
      <candidateList>
        <item/>
      </candidateList>
      <explain/>
      <paraID> 2A07463</paraID>
      <start>26</start>
      <end>27</end>
      <status>unmodified</status>
      <modifiedWord/>
      <trackRevisions>false</trackRevisions>
    </reviewItem>
    <reviewItem>
      <errorID>89e42001-0013-48ea-a962-defd6cde3f5f</errorID>
      <errorWord>接入到</errorWord>
      <group>L1_Word</group>
      <groupName>字词问题</groupName>
      <ability>L2_Typo</ability>
      <abilityName>字词错误</abilityName>
      <candidateList>
        <item>接入</item>
      </candidateList>
      <explain/>
      <paraID>27C85B26</paraID>
      <start>37</start>
      <end>40</end>
      <status>unmodified</status>
      <modifiedWord/>
      <trackRevisions>false</trackRevisions>
    </reviewItem>
    <reviewItem>
      <errorID>bf0f3042-34e0-4a0b-9494-377770ab9ed7</errorID>
      <errorWord>，</errorWord>
      <group>L1_Punc</group>
      <groupName>标点问题</groupName>
      <ability>L2_Punc_CN</ability>
      <abilityName>标点符号问题</abilityName>
      <candidateList>
        <item>、</item>
      </candidateList>
      <explain/>
      <paraID>4FC90748</paraID>
      <start>132</start>
      <end>133</end>
      <status>unmodified</status>
      <modifiedWord/>
      <trackRevisions>false</trackRevisions>
    </reviewItem>
    <reviewItem>
      <errorID>f5f0da0e-533d-4789-816f-b6086456ae0b</errorID>
      <errorWord>：</errorWord>
      <group>L1_Punc</group>
      <groupName>标点问题</groupName>
      <ability>L2_Punc_CN</ability>
      <abilityName>标点符号问题</abilityName>
      <candidateList>
        <item/>
      </candidateList>
      <explain/>
      <paraID>58671A7A</paraID>
      <start>57</start>
      <end>58</end>
      <status>unmodified</status>
      <modifiedWord/>
      <trackRevisions>false</trackRevisions>
    </reviewItem>
    <reviewItem>
      <errorID>13042f0f-87e2-46fa-a690-0871ec204461</errorID>
      <errorWord>－</errorWord>
      <group>L1_Punc</group>
      <groupName>标点问题</groupName>
      <ability>L2_Punc_CN</ability>
      <abilityName>标点符号问题</abilityName>
      <candidateList>
        <item>——</item>
      </candidateList>
      <explain/>
      <paraID>494E0CAA</paraID>
      <start>6</start>
      <end>7</end>
      <status>unmodified</status>
      <modifiedWord/>
      <trackRevisions>false</trackRevisions>
    </reviewItem>
    <reviewItem>
      <errorID>2c817fed-f86d-4a3f-9d71-46d55a3339c0</errorID>
      <errorWord>后台中</errorWord>
      <group>L1_Word</group>
      <groupName>字词问题</groupName>
      <ability>L2_Typo</ability>
      <abilityName>字词错误</abilityName>
      <candidateList>
        <item>后台</item>
      </candidateList>
      <explain/>
      <paraID>  CDAA8A</paraID>
      <start>65</start>
      <end>68</end>
      <status>unmodified</status>
      <modifiedWord/>
      <trackRevisions>false</trackRevisions>
    </reviewItem>
    <reviewItem>
      <errorID>841331d7-2253-42de-872d-ac6613dd0540</errorID>
      <errorWord>-</errorWord>
      <group>L1_Format</group>
      <groupName>格式问题</groupName>
      <ability>L2_HalfPunc_CN</ability>
      <abilityName>全半角问题</abilityName>
      <candidateList>
        <item>－</item>
      </candidateList>
      <explain>文本全半角错误。</explain>
      <paraID>40795761</paraID>
      <start>12</start>
      <end>13</end>
      <status>unmodified</status>
      <modifiedWord/>
      <trackRevisions>false</trackRevisions>
    </reviewItem>
    <reviewItem>
      <errorID>502cec25-9d2f-4ac1-bafe-efb186cf0daf</errorID>
      <errorWord>－</errorWord>
      <group>L1_Punc</group>
      <groupName>标点问题</groupName>
      <ability>L2_Punc_CN</ability>
      <abilityName>标点符号问题</abilityName>
      <candidateList>
        <item>——</item>
      </candidateList>
      <explain/>
      <paraID>5E2986D3</paraID>
      <start>12</start>
      <end>13</end>
      <status>unmodified</status>
      <modifiedWord/>
      <trackRevisions>false</trackRevisions>
    </reviewItem>
    <reviewItem>
      <errorID>e69b4c22-a3ba-4900-8ef6-1f1fb614097e</errorID>
      <errorWord>－</errorWord>
      <group>L1_Punc</group>
      <groupName>标点问题</groupName>
      <ability>L2_Punc_CN</ability>
      <abilityName>标点符号问题</abilityName>
      <candidateList>
        <item>——</item>
      </candidateList>
      <explain/>
      <paraID>72D151A5</paraID>
      <start>12</start>
      <end>13</end>
      <status>unmodified</status>
      <modifiedWord/>
      <trackRevisions>false</trackRevisions>
    </reviewItem>
    <reviewItem>
      <errorID>e6f4131e-17cb-442a-94b4-fbc5c587c345</errorID>
      <errorWord>-</errorWord>
      <group>L1_Punc</group>
      <groupName>标点问题</groupName>
      <ability>L2_Punc_CN</ability>
      <abilityName>标点符号问题</abilityName>
      <candidateList>
        <item>——</item>
      </candidateList>
      <explain/>
      <paraID>26D03DE0</paraID>
      <start>12</start>
      <end>13</end>
      <status>unmodified</status>
      <modifiedWord/>
      <trackRevisions>false</trackRevisions>
    </reviewItem>
    <reviewItem>
      <errorID>b18bd93d-80cf-45a9-9f07-c33b0fda6777</errorID>
      <errorWord>－</errorWord>
      <group>L1_Punc</group>
      <groupName>标点问题</groupName>
      <ability>L2_Punc_CN</ability>
      <abilityName>标点符号问题</abilityName>
      <candidateList>
        <item>——</item>
      </candidateList>
      <explain/>
      <paraID>1B71ECE9</paraID>
      <start>12</start>
      <end>13</end>
      <status>unmodified</status>
      <modifiedWord/>
      <trackRevisions>false</trackRevisions>
    </reviewItem>
    <reviewItem>
      <errorID>612c4a53-d964-452e-b63b-f81aedb8f330</errorID>
      <errorWord>－</errorWord>
      <group>L1_Punc</group>
      <groupName>标点问题</groupName>
      <ability>L2_Punc_CN</ability>
      <abilityName>标点符号问题</abilityName>
      <candidateList>
        <item>——</item>
      </candidateList>
      <explain/>
      <paraID>5BC2D74B</paraID>
      <start>12</start>
      <end>13</end>
      <status>unmodified</status>
      <modifiedWord/>
      <trackRevisions>false</trackRevisions>
    </reviewItem>
    <reviewItem>
      <errorID>7dba1905-e51d-493a-adfb-0b8305dd931d</errorID>
      <errorWord>－</errorWord>
      <group>L1_Punc</group>
      <groupName>标点问题</groupName>
      <ability>L2_Punc_CN</ability>
      <abilityName>标点符号问题</abilityName>
      <candidateList>
        <item>——</item>
      </candidateList>
      <explain/>
      <paraID> 225CDAE</paraID>
      <start>12</start>
      <end>13</end>
      <status>unmodified</status>
      <modifiedWord/>
      <trackRevisions>false</trackRevisions>
    </reviewItem>
    <reviewItem>
      <errorID>09359f01-b59e-4dd4-ad54-1622ad0560e7</errorID>
      <errorWord>－</errorWord>
      <group>L1_Punc</group>
      <groupName>标点问题</groupName>
      <ability>L2_Punc_CN</ability>
      <abilityName>标点符号问题</abilityName>
      <candidateList>
        <item>——</item>
      </candidateList>
      <explain/>
      <paraID> C192D71</paraID>
      <start>12</start>
      <end>13</end>
      <status>unmodified</status>
      <modifiedWord/>
      <trackRevisions>false</trackRevisions>
    </reviewItem>
    <reviewItem>
      <errorID>9bd61b99-5b95-4b19-97f4-98a1e2e65a8e</errorID>
      <errorWord>，漏洞</errorWord>
      <group>L1_Grammar</group>
      <groupName>语法问题</groupName>
      <ability>L2_Grammar</ability>
      <abilityName>语法错误</abilityName>
      <candidateList>
        <item>服务，如漏洞</item>
      </candidateList>
      <explain/>
      <paraID> C192D71</paraID>
      <start>22</start>
      <end>25</end>
      <status>unmodified</status>
      <modifiedWord/>
      <trackRevisions>false</trackRevisions>
    </reviewItem>
    <reviewItem>
      <errorID>0c77e959-70b9-44c6-a4ff-c2fdae36bded</errorID>
      <errorWord>－</errorWord>
      <group>L1_Punc</group>
      <groupName>标点问题</groupName>
      <ability>L2_Punc_CN</ability>
      <abilityName>标点符号问题</abilityName>
      <candidateList>
        <item>——</item>
      </candidateList>
      <explain/>
      <paraID>41968506</paraID>
      <start>12</start>
      <end>13</end>
      <status>unmodified</status>
      <modifiedWord/>
      <trackRevisions>false</trackRevisions>
    </reviewItem>
    <reviewItem>
      <errorID>be2dbc25-932d-4857-a251-3d68ab1777be</errorID>
      <errorWord>－</errorWord>
      <group>L1_Punc</group>
      <groupName>标点问题</groupName>
      <ability>L2_Punc_CN</ability>
      <abilityName>标点符号问题</abilityName>
      <candidateList>
        <item>——</item>
      </candidateList>
      <explain/>
      <paraID>4005D98D</paraID>
      <start>12</start>
      <end>13</end>
      <status>unmodified</status>
      <modifiedWord/>
      <trackRevisions>false</trackRevisions>
    </reviewItem>
    <reviewItem>
      <errorID>c551b7d3-e1e5-4440-9eaf-fa098cc68eed</errorID>
      <errorWord>泄露</errorWord>
      <group>L1_Word</group>
      <groupName>字词问题</groupName>
      <ability>L2_Typo</ability>
      <abilityName>字词错误</abilityName>
      <candidateList>
        <item>泄漏</item>
      </candidateList>
      <explain>存在发音相同字词的误用。</explain>
      <paraID>6022F687</paraID>
      <start>44</start>
      <end>46</end>
      <status>unmodified</status>
      <modifiedWord/>
      <trackRevisions>false</trackRevisions>
    </reviewItem>
    <reviewItem>
      <errorID>73551ffc-b48f-46bf-8215-1a2b7c9b017b</errorID>
      <errorWord>、</errorWord>
      <group>L1_Punc</group>
      <groupName>标点问题</groupName>
      <ability>L2_Punc_CN</ability>
      <abilityName>标点符号问题</abilityName>
      <candidateList>
        <item>. </item>
      </candidateList>
      <explain/>
      <paraID>5A932B59</paraID>
      <start>26</start>
      <end>27</end>
      <status>unmodified</status>
      <modifiedWord/>
      <trackRevisions>false</trackRevisions>
    </reviewItem>
    <reviewItem>
      <errorID>1cd8a433-da58-4b52-9b41-a065b9f56af5</errorID>
      <errorWord>、</errorWord>
      <group>L1_Punc</group>
      <groupName>标点问题</groupName>
      <ability>L2_Punc_CN</ability>
      <abilityName>标点符号问题</abilityName>
      <candidateList>
        <item>. </item>
      </candidateList>
      <explain/>
      <paraID>5A932B59</paraID>
      <start>57</start>
      <end>58</end>
      <status>unmodified</status>
      <modifiedWord/>
      <trackRevisions>false</trackRevisions>
    </reviewItem>
    <reviewItem>
      <errorID>79639f66-deda-4169-b683-5bde92492366</errorID>
      <errorWord>、</errorWord>
      <group>L1_Punc</group>
      <groupName>标点问题</groupName>
      <ability>L2_Punc_CN</ability>
      <abilityName>标点符号问题</abilityName>
      <candidateList>
        <item>. </item>
      </candidateList>
      <explain/>
      <paraID>5A932B59</paraID>
      <start>80</start>
      <end>81</end>
      <status>unmodified</status>
      <modifiedWord/>
      <trackRevisions>false</trackRevisions>
    </reviewItem>
    <reviewItem>
      <errorID>f4664672-2bf7-4ad0-8610-588348433abc</errorID>
      <errorWord> </errorWord>
      <group>L1_Punc</group>
      <groupName>标点问题</groupName>
      <ability>L2_Punc_CN</ability>
      <abilityName>标点符号问题</abilityName>
      <candidateList>
        <item/>
      </candidateList>
      <explain>此处空格冗余，建议删除。</explain>
      <paraID>5A932B59</paraID>
      <start>98</start>
      <end>98</end>
      <status>modified</status>
      <modifiedWord/>
      <trackRevisions>false</trackRevisions>
    </reviewItem>
    <reviewItem>
      <errorID>7307f0bc-35c7-438d-8bc8-9d53e3a80345</errorID>
      <errorWord>15</errorWord>
      <group>L1_Word</group>
      <groupName>字词问题</groupName>
      <ability>L2_Typo</ability>
      <abilityName>字词错误</abilityName>
      <candidateList>
        <item>在15</item>
      </candidateList>
      <explain/>
      <paraID>3E384984</paraID>
      <start>95</start>
      <end>97</end>
      <status>unmodified</status>
      <modifiedWord/>
      <trackRevisions>false</trackRevisions>
    </reviewItem>
    <reviewItem>
      <errorID>77bba31b-4df0-4494-b7c7-8fd6bf8fba1f</errorID>
      <errorWord>工作日内采购人</errorWord>
      <group>L1_Grammar</group>
      <groupName>语法问题</groupName>
      <ability>L2_Grammar</ability>
      <abilityName>语法错误</abilityName>
      <candidateList>
        <item>工作日内</item>
      </candidateList>
      <explain/>
      <paraID>3E384984</paraID>
      <start>98</start>
      <end>105</end>
      <status>unmodified</status>
      <modifiedWord/>
      <trackRevisions>false</trackRevisions>
    </reviewItem>
    <reviewItem>
      <errorID>9899970b-c402-4f67-b856-e2369e578ed1</errorID>
      <errorWord>如</errorWord>
      <group>L1_Punc</group>
      <groupName>标点问题</groupName>
      <ability>L2_Punc_CN</ability>
      <abilityName>标点符号问题</abilityName>
      <candidateList>
        <item>，如</item>
      </candidateList>
      <explain/>
      <paraID>3E384984</paraID>
      <start>118</start>
      <end>119</end>
      <status>unmodified</status>
      <modifiedWord/>
      <trackRevisions>false</trackRevisions>
    </reviewItem>
    <reviewItem>
      <errorID>406c40d7-2672-4ea6-83c3-68373560ec9a</errorID>
      <errorWord>采购</errorWord>
      <group>L1_Punc</group>
      <groupName>标点问题</groupName>
      <ability>L2_Punc_CN</ability>
      <abilityName>标点符号问题</abilityName>
      <candidateList>
        <item>，采购</item>
      </candidateList>
      <explain/>
      <paraID>3E384984</paraID>
      <start>128</start>
      <end>131</end>
      <status>modified</status>
      <modifiedWord>，采购</modifiedWord>
      <trackRevisions>false</trackRevisions>
    </reviewItem>
    <reviewItem>
      <errorID>49108f5b-a0de-4d3a-a943-c8db09ee7314</errorID>
      <errorWord> </errorWord>
      <group>L1_Punc</group>
      <groupName>标点问题</groupName>
      <ability>L2_Punc_CN</ability>
      <abilityName>标点符号问题</abilityName>
      <candidateList>
        <item/>
      </candidateList>
      <explain>此处空格冗余，建议删除。</explain>
      <paraID>3E384984</paraID>
      <start>141</start>
      <end>142</end>
      <status>unmodified</status>
      <modifiedWord/>
      <trackRevisions>false</trackRevisions>
    </reviewItem>
    <reviewItem>
      <errorID>e11b2d40-e002-480d-822f-b911b781ccc3</errorID>
      <errorWord>接入到</errorWord>
      <group>L1_Word</group>
      <groupName>字词问题</groupName>
      <ability>L2_Typo</ability>
      <abilityName>字词错误</abilityName>
      <candidateList>
        <item>接入</item>
      </candidateList>
      <explain/>
      <paraID>2889A202</paraID>
      <start>37</start>
      <end>40</end>
      <status>unmodified</status>
      <modifiedWord/>
      <trackRevisions>false</trackRevisions>
    </reviewItem>
    <reviewItem>
      <errorID>c30b75f6-d751-46e8-a9aa-fdb3c7cc9926</errorID>
      <errorWord>，</errorWord>
      <group>L1_Punc</group>
      <groupName>标点问题</groupName>
      <ability>L2_Punc_CN</ability>
      <abilityName>标点符号问题</abilityName>
      <candidateList>
        <item>、</item>
      </candidateList>
      <explain/>
      <paraID>139ECBB6</paraID>
      <start>132</start>
      <end>133</end>
      <status>unmodified</status>
      <modifiedWord/>
      <trackRevisions>false</trackRevisions>
    </reviewItem>
    <reviewItem>
      <errorID>ee481713-5003-4996-a1c6-bcfae293b856</errorID>
      <errorWord>情况</errorWord>
      <group>L1_Word</group>
      <groupName>字词问题</groupName>
      <ability>L2_Typo</ability>
      <abilityName>字词错误</abilityName>
      <candidateList>
        <item>的情况</item>
      </candidateList>
      <explain/>
      <paraID>4C48568C</paraID>
      <start>24</start>
      <end>26</end>
      <status>unmodified</status>
      <modifiedWord/>
      <trackRevisions>false</trackRevisions>
    </reviewItem>
    <reviewItem>
      <errorID>18abbf45-9a25-49ae-b26f-4f2f8d94d778</errorID>
      <errorWord>方便</errorWord>
      <group>L1_Punc</group>
      <groupName>标点问题</groupName>
      <ability>L2_Punc_CN</ability>
      <abilityName>标点符号问题</abilityName>
      <candidateList>
        <item>，方便</item>
      </candidateList>
      <explain/>
      <paraID>43D601AE</paraID>
      <start>27</start>
      <end>30</end>
      <status>modified</status>
      <modifiedWord>，方便</modifiedWord>
      <trackRevisions>false</trackRevisions>
    </reviewItem>
    <reviewItem>
      <errorID>6314363d-bfde-401f-8809-4cba63b04154</errorID>
      <errorWord>在</errorWord>
      <group>L1_Word</group>
      <groupName>字词问题</groupName>
      <ability>L2_Typo</ability>
      <abilityName>字词错误</abilityName>
      <candidateList>
        <item>到</item>
      </candidateList>
      <explain/>
      <paraID>1E1889CD</paraID>
      <start>17</start>
      <end>18</end>
      <status>unmodified</status>
      <modifiedWord/>
      <trackRevisions>false</trackRevisions>
    </reviewItem>
    <reviewItem>
      <errorID>f326f89b-cb2c-4200-9472-515fd9f073e1</errorID>
      <errorWord>，</errorWord>
      <group>L1_Punc</group>
      <groupName>标点问题</groupName>
      <ability>L2_Punc_CN</ability>
      <abilityName>标点符号问题</abilityName>
      <candidateList>
        <item>、</item>
      </candidateList>
      <explain/>
      <paraID>1E1889CD</paraID>
      <start>40</start>
      <end>41</end>
      <status>modified</status>
      <modifiedWord>、</modifiedWord>
      <trackRevisions>false</trackRevisions>
    </reviewItem>
    <reviewItem>
      <errorID>e6192efc-d095-4c6b-bd35-35238fa3f27f</errorID>
      <errorWord>设置</errorWord>
      <group>L1_Word</group>
      <groupName>字词问题</groupName>
      <ability>L2_Typo</ability>
      <abilityName>字词错误</abilityName>
      <candidateList>
        <item>在</item>
      </candidateList>
      <explain/>
      <paraID>77923833</paraID>
      <start>5</start>
      <end>7</end>
      <status>unmodified</status>
      <modifiedWord/>
      <trackRevisions>false</trackRevisions>
    </reviewItem>
    <reviewItem>
      <errorID>29e59cd4-dce4-461d-84b6-dc8be8460bdc</errorID>
      <errorWord>学习</errorWord>
      <group>L1_Grammar</group>
      <groupName>语法问题</groupName>
      <ability>L2_Grammar</ability>
      <abilityName>语法错误</abilityName>
      <candidateList>
        <item>设置学习</item>
      </candidateList>
      <explain/>
      <paraID>77923833</paraID>
      <start>13</start>
      <end>15</end>
      <status>unmodified</status>
      <modifiedWord/>
      <trackRevisions>false</trackRevisions>
    </reviewItem>
    <reviewItem>
      <errorID>693e6fa3-ecf4-4132-95ca-7bc73fb9e301</errorID>
      <errorWord>课程</errorWord>
      <group>L1_Word</group>
      <groupName>字词问题</groupName>
      <ability>L2_Typo</ability>
      <abilityName>字词错误</abilityName>
      <candidateList>
        <item>等课程</item>
      </candidateList>
      <explain/>
      <paraID>1EE313DD</paraID>
      <start>21</start>
      <end>23</end>
      <status>unmodified</status>
      <modifiedWord/>
      <trackRevisions>false</trackRevisions>
    </reviewItem>
    <reviewItem>
      <errorID>440c0edd-c3d2-4618-8b05-700f83d01d4f</errorID>
      <errorWord>视频</errorWord>
      <group>L1_Word</group>
      <groupName>字词问题</groupName>
      <ability>L2_Typo</ability>
      <abilityName>字词错误</abilityName>
      <candidateList>
        <item>对视频</item>
      </candidateList>
      <explain/>
      <paraID>2538BC4A</paraID>
      <start>4</start>
      <end>6</end>
      <status>unmodified</status>
      <modifiedWord/>
      <trackRevisions>false</trackRevisions>
    </reviewItem>
    <reviewItem>
      <errorID>32e4f5f7-46eb-4eac-83b0-c87c00af1dd7</errorID>
      <errorWord>班级</errorWord>
      <group>L1_Word</group>
      <groupName>字词问题</groupName>
      <ability>L2_Typo</ability>
      <abilityName>字词错误</abilityName>
      <candidateList>
        <item>等班级</item>
      </candidateList>
      <explain/>
      <paraID>2538BC4A</paraID>
      <start>15</start>
      <end>17</end>
      <status>unmodified</status>
      <modifiedWord/>
      <trackRevisions>false</trackRevisions>
    </reviewItem>
    <reviewItem>
      <errorID>2c80b322-0a4f-4c71-94a5-7e2d289ceae0</errorID>
      <errorWord>17</errorWord>
      <group>L1_Format</group>
      <groupName>格式问题</groupName>
      <ability>L2_Ordinal</ability>
      <abilityName>序号格式</abilityName>
      <candidateList>
        <item>13</item>
      </candidateList>
      <explain>标题顺序错误，请检查标题顺序是否合理。</explain>
      <paraID>6F7AD433</paraID>
      <start>0</start>
      <end>2</end>
      <status>unmodified</status>
      <modifiedWord/>
      <trackRevisions>false</trackRevisions>
    </reviewItem>
    <reviewItem>
      <errorID>4d97af9d-9c8d-4121-844f-bf11319a3c25</errorID>
      <errorWord>在学生</errorWord>
      <group>L1_Word</group>
      <groupName>字词问题</groupName>
      <ability>L2_Typo</ability>
      <abilityName>字词错误</abilityName>
      <candidateList>
        <item>学生在</item>
      </candidateList>
      <explain/>
      <paraID>59376CF9</paraID>
      <start>24</start>
      <end>27</end>
      <status>modified</status>
      <modifiedWord>学生在</modifiedWord>
      <trackRevisions>false</trackRevisions>
    </reviewItem>
    <reviewItem>
      <errorID>5d401957-4519-4fd9-8de5-a1e49924b69b</errorID>
      <errorWord>；</errorWord>
      <group>L1_Punc</group>
      <groupName>标点问题</groupName>
      <ability>L2_Punc_CN</ability>
      <abilityName>标点符号问题</abilityName>
      <candidateList>
        <item>，</item>
      </candidateList>
      <explain/>
      <paraID>4E627095</paraID>
      <start>51</start>
      <end>52</end>
      <status>unmodified</status>
      <modifiedWord/>
      <trackRevisions>false</trackRevisions>
    </reviewItem>
    <reviewItem>
      <errorID>07e650be-d5f5-404a-81fa-7911fe49e0a2</errorID>
      <errorWord>：</errorWord>
      <group>L1_Punc</group>
      <groupName>标点问题</groupName>
      <ability>L2_Punc_CN</ability>
      <abilityName>标点符号问题</abilityName>
      <candidateList>
        <item/>
      </candidateList>
      <explain/>
      <paraID>1A4FE1C3</paraID>
      <start>57</start>
      <end>58</end>
      <status>unmodified</status>
      <modifiedWord/>
      <trackRevisions>false</trackRevisions>
    </reviewItem>
    <reviewItem>
      <errorID>f858a746-0a04-4980-a649-6de0b73138fa</errorID>
      <errorWord>，</errorWord>
      <group>L1_Punc</group>
      <groupName>标点问题</groupName>
      <ability>L2_Punc_CN</ability>
      <abilityName>标点符号问题</abilityName>
      <candidateList>
        <item>、</item>
      </candidateList>
      <explain/>
      <paraID> C16566C</paraID>
      <start>19</start>
      <end>20</end>
      <status>unmodified</status>
      <modifiedWord/>
      <trackRevisions>false</trackRevisions>
    </reviewItem>
    <reviewItem>
      <errorID>8bc578c5-62f9-4956-8068-5f20dc6251fb</errorID>
      <errorWord>37</errorWord>
      <group>L1_Format</group>
      <groupName>格式问题</groupName>
      <ability>L2_Ordinal</ability>
      <abilityName>序号格式</abilityName>
      <candidateList>
        <item>33</item>
      </candidateList>
      <explain>标题顺序错误，请检查标题顺序是否合理。</explain>
      <paraID>3403D301</paraID>
      <start>0</start>
      <end>2</end>
      <status>unmodified</status>
      <modifiedWord/>
      <trackRevisions>false</trackRevisions>
    </reviewItem>
    <reviewItem>
      <errorID>48729224-ba8d-4f80-9104-1b152b0a0565</errorID>
      <errorWord>-</errorWord>
      <group>L1_Punc</group>
      <groupName>标点问题</groupName>
      <ability>L2_Punc_CN</ability>
      <abilityName>标点符号问题</abilityName>
      <candidateList>
        <item>——</item>
      </candidateList>
      <explain/>
      <paraID>7E2A731F</paraID>
      <start>11</start>
      <end>12</end>
      <status>unmodified</status>
      <modifiedWord/>
      <trackRevisions>false</trackRevisions>
    </reviewItem>
    <reviewItem>
      <errorID>2330bbe7-6ff1-4a16-8e3d-6687b9638cd1</errorID>
      <errorWord>39</errorWord>
      <group>L1_Format</group>
      <groupName>格式问题</groupName>
      <ability>L2_Ordinal</ability>
      <abilityName>序号格式</abilityName>
      <candidateList>
        <item>35</item>
      </candidateList>
      <explain>标题顺序错误，请检查标题顺序是否合理。</explain>
      <paraID>47535AC9</paraID>
      <start>0</start>
      <end>2</end>
      <status>unmodified</status>
      <modifiedWord/>
      <trackRevisions>false</trackRevisions>
    </reviewItem>
    <reviewItem>
      <errorID>e5ee571a-8c2a-4ed0-b119-67b6f49a6345</errorID>
      <errorWord>—</errorWord>
      <group>L1_Punc</group>
      <groupName>标点问题</groupName>
      <ability>L2_Punc_CN</ability>
      <abilityName>标点符号问题</abilityName>
      <candidateList>
        <item>——</item>
      </candidateList>
      <explain/>
      <paraID>391FA523</paraID>
      <start>11</start>
      <end>12</end>
      <status>unmodified</status>
      <modifiedWord/>
      <trackRevisions>false</trackRevisions>
    </reviewItem>
    <reviewItem>
      <errorID>0f1f6dcc-1cdd-48ce-9ab6-c3248b13218a</errorID>
      <errorWord>－</errorWord>
      <group>L1_Punc</group>
      <groupName>标点问题</groupName>
      <ability>L2_Punc_CN</ability>
      <abilityName>标点符号问题</abilityName>
      <candidateList>
        <item>——</item>
      </candidateList>
      <explain/>
      <paraID>262067C2</paraID>
      <start>11</start>
      <end>12</end>
      <status>unmodified</status>
      <modifiedWord/>
      <trackRevisions>false</trackRevisions>
    </reviewItem>
    <reviewItem>
      <errorID>08a0f0da-d1de-47c8-852c-0e2d5fbf57e7</errorID>
      <errorWord>－</errorWord>
      <group>L1_Punc</group>
      <groupName>标点问题</groupName>
      <ability>L2_Punc_CN</ability>
      <abilityName>标点符号问题</abilityName>
      <candidateList>
        <item>——</item>
      </candidateList>
      <explain/>
      <paraID>488B8F69</paraID>
      <start>9</start>
      <end>10</end>
      <status>unmodified</status>
      <modifiedWord/>
      <trackRevisions>false</trackRevisions>
    </reviewItem>
    <reviewItem>
      <errorID>6c119a66-ce8c-4d2d-862d-b10f6e68c757</errorID>
      <errorWord>—</errorWord>
      <group>L1_Punc</group>
      <groupName>标点问题</groupName>
      <ability>L2_Punc_CN</ability>
      <abilityName>标点符号问题</abilityName>
      <candidateList>
        <item>——</item>
      </candidateList>
      <explain/>
      <paraID>5B87ED0D</paraID>
      <start>9</start>
      <end>10</end>
      <status>unmodified</status>
      <modifiedWord/>
      <trackRevisions>false</trackRevisions>
    </reviewItem>
    <reviewItem>
      <errorID>13d3c3d4-c97b-499b-8867-6edac9480642</errorID>
      <errorWord>－</errorWord>
      <group>L1_Punc</group>
      <groupName>标点问题</groupName>
      <ability>L2_Punc_CN</ability>
      <abilityName>标点符号问题</abilityName>
      <candidateList>
        <item>——</item>
      </candidateList>
      <explain/>
      <paraID>5E44B337</paraID>
      <start>9</start>
      <end>10</end>
      <status>unmodified</status>
      <modifiedWord/>
      <trackRevisions>false</trackRevisions>
    </reviewItem>
    <reviewItem>
      <errorID>831556f9-7e9e-4f03-9cd7-a2850e002411</errorID>
      <errorWord>－</errorWord>
      <group>L1_Punc</group>
      <groupName>标点问题</groupName>
      <ability>L2_Punc_CN</ability>
      <abilityName>标点符号问题</abilityName>
      <candidateList>
        <item>——</item>
      </candidateList>
      <explain/>
      <paraID>3B3FD7ED</paraID>
      <start>9</start>
      <end>10</end>
      <status>unmodified</status>
      <modifiedWord/>
      <trackRevisions>false</trackRevisions>
    </reviewItem>
    <reviewItem>
      <errorID>406bc021-70a6-46ca-835a-8636da6b58e8</errorID>
      <errorWord>－</errorWord>
      <group>L1_Punc</group>
      <groupName>标点问题</groupName>
      <ability>L2_Punc_CN</ability>
      <abilityName>标点符号问题</abilityName>
      <candidateList>
        <item>——</item>
      </candidateList>
      <explain/>
      <paraID>52D26BC4</paraID>
      <start>9</start>
      <end>10</end>
      <status>unmodified</status>
      <modifiedWord/>
      <trackRevisions>false</trackRevisions>
    </reviewItem>
    <reviewItem>
      <errorID>58ddb0bb-75d1-4b29-907b-863d5a9d870c</errorID>
      <errorWord>－</errorWord>
      <group>L1_Punc</group>
      <groupName>标点问题</groupName>
      <ability>L2_Punc_CN</ability>
      <abilityName>标点符号问题</abilityName>
      <candidateList>
        <item>——</item>
      </candidateList>
      <explain/>
      <paraID> DB50672</paraID>
      <start>9</start>
      <end>10</end>
      <status>unmodified</status>
      <modifiedWord/>
      <trackRevisions>false</trackRevisions>
    </reviewItem>
    <reviewItem>
      <errorID>d4d84207-82f4-477e-b609-fee56ec4b85b</errorID>
      <errorWord>－</errorWord>
      <group>L1_Punc</group>
      <groupName>标点问题</groupName>
      <ability>L2_Punc_CN</ability>
      <abilityName>标点符号问题</abilityName>
      <candidateList>
        <item>——</item>
      </candidateList>
      <explain/>
      <paraID>3D390F3A</paraID>
      <start>9</start>
      <end>10</end>
      <status>unmodified</status>
      <modifiedWord/>
      <trackRevisions>false</trackRevisions>
    </reviewItem>
    <reviewItem>
      <errorID>d9a085a9-d09f-4ec4-a647-91a561e2d2be</errorID>
      <errorWord>－</errorWord>
      <group>L1_Punc</group>
      <groupName>标点问题</groupName>
      <ability>L2_Punc_CN</ability>
      <abilityName>标点符号问题</abilityName>
      <candidateList>
        <item>——</item>
      </candidateList>
      <explain/>
      <paraID>38557EEC</paraID>
      <start>9</start>
      <end>10</end>
      <status>unmodified</status>
      <modifiedWord/>
      <trackRevisions>false</trackRevisions>
    </reviewItem>
    <reviewItem>
      <errorID>99b3a279-f8fa-4e26-9e1c-4c34cf0370db</errorID>
      <errorWord>－</errorWord>
      <group>L1_Punc</group>
      <groupName>标点问题</groupName>
      <ability>L2_Punc_CN</ability>
      <abilityName>标点符号问题</abilityName>
      <candidateList>
        <item>-</item>
      </candidateList>
      <explain/>
      <paraID>1E54941D</paraID>
      <start>9</start>
      <end>10</end>
      <status>unmodified</status>
      <modifiedWord/>
      <trackRevisions>false</trackRevisions>
    </reviewItem>
    <reviewItem>
      <errorID>13a68984-3613-47fa-8585-836fcc8f7812</errorID>
      <errorWord>－</errorWord>
      <group>L1_Punc</group>
      <groupName>标点问题</groupName>
      <ability>L2_Punc_CN</ability>
      <abilityName>标点符号问题</abilityName>
      <candidateList>
        <item>-</item>
      </candidateList>
      <explain/>
      <paraID>2FD104FB</paraID>
      <start>9</start>
      <end>10</end>
      <status>unmodified</status>
      <modifiedWord/>
      <trackRevisions>false</trackRevisions>
    </reviewItem>
    <reviewItem>
      <errorID>bd48ab6a-78cf-4334-9c20-e79acfb79907</errorID>
      <errorWord>－</errorWord>
      <group>L1_Punc</group>
      <groupName>标点问题</groupName>
      <ability>L2_Punc_CN</ability>
      <abilityName>标点符号问题</abilityName>
      <candidateList>
        <item>-</item>
      </candidateList>
      <explain/>
      <paraID>1E52BB20</paraID>
      <start>7</start>
      <end>8</end>
      <status>unmodified</status>
      <modifiedWord/>
      <trackRevisions>false</trackRevisions>
    </reviewItem>
    <reviewItem>
      <errorID>1daf8579-8f4d-41fb-8f69-a9d1e20f4d3f</errorID>
      <errorWord>－</errorWord>
      <group>L1_Punc</group>
      <groupName>标点问题</groupName>
      <ability>L2_Punc_CN</ability>
      <abilityName>标点符号问题</abilityName>
      <candidateList>
        <item>-</item>
      </candidateList>
      <explain/>
      <paraID>20D73E39</paraID>
      <start>7</start>
      <end>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19d236-95e3-4bdf-bea5-c5ea131ecab3}">
  <ds:schemaRefs/>
</ds:datastoreItem>
</file>

<file path=docProps/app.xml><?xml version="1.0" encoding="utf-8"?>
<Properties xmlns="http://schemas.openxmlformats.org/officeDocument/2006/extended-properties" xmlns:vt="http://schemas.openxmlformats.org/officeDocument/2006/docPropsVTypes">
  <Template>Normal.dotm</Template>
  <Pages>77</Pages>
  <Words>2991</Words>
  <Characters>3651</Characters>
  <Lines>0</Lines>
  <Paragraphs>0</Paragraphs>
  <TotalTime>17</TotalTime>
  <ScaleCrop>false</ScaleCrop>
  <LinksUpToDate>false</LinksUpToDate>
  <CharactersWithSpaces>3755</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2023-07-03T00:22:00Z</dcterms:created>
  <dc:creator>蒋桂芹</dc:creator>
  <cp:lastModifiedBy>cgzx</cp:lastModifiedBy>
  <dcterms:modified xsi:type="dcterms:W3CDTF">2026-11-02T08:34:51Z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5F7F5995D39F4E8C8E43E64FF0E1EA30_13</vt:lpwstr>
  </property>
  <property fmtid="{D5CDD505-2E9C-101B-9397-08002B2CF9AE}" pid="4" name="KSOTemplateDocerSaveRecord">
    <vt:lpwstr>eyJoZGlkIjoiOTU1MGJmNTQ2YjM2ZjEzODljNjgwYmVjZTVkNTkyMWMiLCJ1c2VySWQiOiIxNTE4NTM4MDg4In0=</vt:lpwstr>
  </property>
</Properties>
</file>