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4703B">
      <w:pPr>
        <w:jc w:val="center"/>
      </w:pPr>
    </w:p>
    <w:p w14:paraId="243C95FC">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325C467"/>
    <w:p w14:paraId="61DC8FF6">
      <w:pPr>
        <w:ind w:left="5" w:hanging="5"/>
        <w:jc w:val="center"/>
        <w:rPr>
          <w:rFonts w:eastAsia="黑体"/>
          <w:b/>
          <w:sz w:val="72"/>
          <w:szCs w:val="56"/>
        </w:rPr>
      </w:pPr>
      <w:r>
        <w:rPr>
          <w:rFonts w:hint="eastAsia" w:eastAsia="黑体"/>
          <w:b/>
          <w:sz w:val="72"/>
          <w:szCs w:val="56"/>
        </w:rPr>
        <w:t>校内分散采购</w:t>
      </w:r>
    </w:p>
    <w:p w14:paraId="243CB45B">
      <w:pPr>
        <w:ind w:left="425"/>
        <w:jc w:val="center"/>
        <w:rPr>
          <w:rFonts w:eastAsia="黑体"/>
          <w:b/>
          <w:sz w:val="72"/>
          <w:szCs w:val="56"/>
        </w:rPr>
      </w:pPr>
    </w:p>
    <w:p w14:paraId="7391D7AD">
      <w:pPr>
        <w:ind w:left="5" w:hanging="5"/>
        <w:jc w:val="center"/>
        <w:rPr>
          <w:rFonts w:eastAsia="黑体"/>
          <w:b/>
          <w:sz w:val="72"/>
          <w:szCs w:val="56"/>
        </w:rPr>
      </w:pPr>
      <w:r>
        <w:rPr>
          <w:rFonts w:hint="eastAsia" w:eastAsia="黑体"/>
          <w:b/>
          <w:sz w:val="72"/>
          <w:szCs w:val="56"/>
        </w:rPr>
        <w:t>采</w:t>
      </w:r>
    </w:p>
    <w:p w14:paraId="58017564">
      <w:pPr>
        <w:ind w:left="5" w:hanging="5"/>
        <w:jc w:val="center"/>
        <w:rPr>
          <w:rFonts w:eastAsia="黑体"/>
          <w:b/>
          <w:sz w:val="72"/>
          <w:szCs w:val="56"/>
        </w:rPr>
      </w:pPr>
      <w:r>
        <w:rPr>
          <w:rFonts w:hint="eastAsia" w:eastAsia="黑体"/>
          <w:b/>
          <w:sz w:val="72"/>
          <w:szCs w:val="56"/>
        </w:rPr>
        <w:t>购</w:t>
      </w:r>
    </w:p>
    <w:p w14:paraId="7CB56A94">
      <w:pPr>
        <w:ind w:left="5" w:hanging="5"/>
        <w:jc w:val="center"/>
        <w:rPr>
          <w:rFonts w:eastAsia="黑体"/>
          <w:b/>
          <w:sz w:val="72"/>
          <w:szCs w:val="56"/>
        </w:rPr>
      </w:pPr>
      <w:r>
        <w:rPr>
          <w:rFonts w:hint="eastAsia" w:eastAsia="黑体"/>
          <w:b/>
          <w:sz w:val="72"/>
          <w:szCs w:val="56"/>
        </w:rPr>
        <w:t>书</w:t>
      </w:r>
    </w:p>
    <w:p w14:paraId="49CE73B4">
      <w:pPr>
        <w:spacing w:line="760" w:lineRule="exact"/>
        <w:jc w:val="center"/>
        <w:rPr>
          <w:b/>
          <w:sz w:val="36"/>
        </w:rPr>
      </w:pPr>
      <w:r>
        <w:rPr>
          <w:rFonts w:hint="eastAsia"/>
          <w:b/>
          <w:sz w:val="36"/>
        </w:rPr>
        <w:t>（适用于公开采购方式）</w:t>
      </w:r>
    </w:p>
    <w:p w14:paraId="180B209B">
      <w:pPr>
        <w:spacing w:line="760" w:lineRule="exact"/>
        <w:ind w:firstLine="1084" w:firstLineChars="300"/>
        <w:rPr>
          <w:b/>
          <w:sz w:val="36"/>
        </w:rPr>
      </w:pPr>
    </w:p>
    <w:p w14:paraId="645AF29F">
      <w:pPr>
        <w:spacing w:line="760" w:lineRule="exact"/>
        <w:ind w:firstLine="1084" w:firstLineChars="300"/>
        <w:rPr>
          <w:rFonts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CNRDS会计专题数据库</w:t>
      </w:r>
      <w:r>
        <w:rPr>
          <w:rFonts w:hint="eastAsia" w:ascii="宋体" w:hAnsi="宋体" w:cs="宋体"/>
          <w:sz w:val="44"/>
          <w:szCs w:val="44"/>
          <w:u w:val="single"/>
          <w:shd w:val="clear" w:color="auto" w:fill="FFFFFF"/>
        </w:rPr>
        <w:t xml:space="preserve">     </w:t>
      </w:r>
    </w:p>
    <w:p w14:paraId="40F46958">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广东财经大学            </w:t>
      </w:r>
    </w:p>
    <w:p w14:paraId="74E30740">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202</w:t>
      </w:r>
      <w:r>
        <w:rPr>
          <w:rFonts w:hint="eastAsia" w:ascii="宋体" w:hAnsi="宋体"/>
          <w:b/>
          <w:sz w:val="36"/>
          <w:u w:val="single"/>
        </w:rPr>
        <w:t>6</w:t>
      </w:r>
      <w:r>
        <w:rPr>
          <w:rFonts w:ascii="宋体" w:hAnsi="宋体"/>
          <w:b/>
          <w:sz w:val="36"/>
          <w:u w:val="single"/>
        </w:rPr>
        <w:t>年</w:t>
      </w:r>
      <w:r>
        <w:rPr>
          <w:rFonts w:hint="eastAsia" w:ascii="宋体" w:hAnsi="宋体"/>
          <w:b/>
          <w:sz w:val="36"/>
          <w:u w:val="single"/>
        </w:rPr>
        <w:t>5</w:t>
      </w:r>
      <w:r>
        <w:rPr>
          <w:rFonts w:ascii="宋体" w:hAnsi="宋体"/>
          <w:b/>
          <w:sz w:val="36"/>
          <w:u w:val="single"/>
        </w:rPr>
        <w:t>月</w:t>
      </w:r>
      <w:r>
        <w:rPr>
          <w:rFonts w:hint="eastAsia" w:ascii="宋体" w:hAnsi="宋体"/>
          <w:b/>
          <w:sz w:val="36"/>
          <w:u w:val="single"/>
        </w:rPr>
        <w:t>11</w:t>
      </w:r>
      <w:r>
        <w:rPr>
          <w:rFonts w:ascii="宋体" w:hAnsi="宋体"/>
          <w:b/>
          <w:sz w:val="36"/>
          <w:u w:val="single"/>
        </w:rPr>
        <w:t>日</w:t>
      </w:r>
      <w:r>
        <w:rPr>
          <w:rFonts w:hint="eastAsia" w:ascii="宋体" w:hAnsi="宋体"/>
          <w:b/>
          <w:sz w:val="36"/>
          <w:u w:val="single"/>
        </w:rPr>
        <w:t xml:space="preserve">          </w:t>
      </w:r>
    </w:p>
    <w:p w14:paraId="6AD610F3">
      <w:pPr>
        <w:spacing w:line="760" w:lineRule="exact"/>
        <w:ind w:firstLine="1084" w:firstLineChars="300"/>
        <w:rPr>
          <w:rFonts w:ascii="宋体" w:hAnsi="宋体"/>
          <w:b/>
          <w:sz w:val="36"/>
          <w:szCs w:val="36"/>
          <w:u w:val="single"/>
        </w:rPr>
      </w:pPr>
    </w:p>
    <w:p w14:paraId="101F4A95">
      <w:pPr>
        <w:spacing w:line="1000" w:lineRule="exact"/>
        <w:jc w:val="center"/>
        <w:rPr>
          <w:rFonts w:ascii="黑体" w:eastAsia="黑体"/>
          <w:b/>
          <w:sz w:val="72"/>
          <w:szCs w:val="72"/>
        </w:rPr>
      </w:pPr>
    </w:p>
    <w:p w14:paraId="7947EEA0">
      <w:pPr>
        <w:jc w:val="center"/>
        <w:rPr>
          <w:b/>
          <w:sz w:val="52"/>
          <w:szCs w:val="52"/>
        </w:rPr>
      </w:pPr>
      <w:r>
        <w:rPr>
          <w:rFonts w:ascii="宋体" w:hAnsi="宋体"/>
          <w:sz w:val="32"/>
          <w:szCs w:val="32"/>
        </w:rPr>
        <w:br w:type="column"/>
      </w:r>
      <w:r>
        <w:rPr>
          <w:rFonts w:hint="eastAsia"/>
          <w:sz w:val="52"/>
          <w:szCs w:val="52"/>
        </w:rPr>
        <w:t>目录</w:t>
      </w:r>
    </w:p>
    <w:p w14:paraId="2232637C">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C48D3E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485235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6E61B9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CB644E2">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B7FF0A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80C1F80">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963FC19">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BB251B4">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D144FE4">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C9DD94E">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BE3F8BF">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18A67FF">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289BCD39">
      <w:bookmarkStart w:id="0" w:name="_Toc60236697"/>
      <w:bookmarkStart w:id="1" w:name="_Toc508103350"/>
      <w:bookmarkStart w:id="2" w:name="_Toc508103135"/>
      <w:r>
        <w:br w:type="page"/>
      </w:r>
    </w:p>
    <w:p w14:paraId="306AEF2F">
      <w:pPr>
        <w:pStyle w:val="2"/>
      </w:pPr>
      <w:bookmarkStart w:id="3" w:name="_Toc1048"/>
      <w:r>
        <w:t xml:space="preserve">第一部分   </w:t>
      </w:r>
      <w:r>
        <w:rPr>
          <w:rFonts w:hint="eastAsia"/>
        </w:rPr>
        <w:t>报价</w:t>
      </w:r>
      <w:r>
        <w:t>须知</w:t>
      </w:r>
      <w:bookmarkEnd w:id="0"/>
      <w:bookmarkEnd w:id="1"/>
      <w:bookmarkEnd w:id="2"/>
      <w:bookmarkEnd w:id="3"/>
    </w:p>
    <w:p w14:paraId="2C82EB4C">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33CFF74A">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73B06B20">
      <w:pPr>
        <w:spacing w:line="560" w:lineRule="exact"/>
        <w:ind w:firstLine="560" w:firstLineChars="200"/>
        <w:rPr>
          <w:rFonts w:ascii="宋体" w:hAnsi="宋体"/>
          <w:sz w:val="28"/>
          <w:szCs w:val="28"/>
        </w:rPr>
      </w:pPr>
      <w:r>
        <w:rPr>
          <w:rFonts w:hint="eastAsia" w:ascii="宋体" w:hAnsi="宋体"/>
          <w:sz w:val="28"/>
          <w:szCs w:val="28"/>
        </w:rPr>
        <w:t>中国研究数据服务平台（CNRDS），是一个高质量、开放式、平台化的中国经济、金融与商学研究的综合数据平台。CNRDS与国内外学术界、实务界知名教授学者合作开发，基于中国问题推出了一系列特色数据库，紧跟学术热点和学术前沿，提供市场尚无或者获取难度较大的特色研究数据，其中的会计专题数据库十分符合广东财经大学教学科研、学科建设、人才培养的需求，对学校会计学科的发展和高水平地方高校建设起着重要的支撑作用，是会计学院教学、科研和学术研究必不可少的资源。</w:t>
      </w:r>
    </w:p>
    <w:p w14:paraId="275A2345">
      <w:pPr>
        <w:spacing w:line="560" w:lineRule="exact"/>
        <w:ind w:firstLine="560" w:firstLineChars="200"/>
        <w:rPr>
          <w:rFonts w:hint="eastAsia" w:ascii="宋体" w:hAnsi="宋体"/>
          <w:sz w:val="28"/>
          <w:szCs w:val="28"/>
        </w:rPr>
      </w:pPr>
      <w:r>
        <w:rPr>
          <w:rFonts w:hint="eastAsia" w:ascii="宋体" w:hAnsi="宋体"/>
          <w:sz w:val="28"/>
          <w:szCs w:val="28"/>
        </w:rPr>
        <w:t>本项目采购预算控制价为9.92万元，资金已到位。</w:t>
      </w:r>
    </w:p>
    <w:p w14:paraId="3BF064B4">
      <w:pPr>
        <w:pStyle w:val="3"/>
        <w:spacing w:line="560" w:lineRule="exact"/>
      </w:pPr>
      <w:bookmarkStart w:id="7" w:name="_Toc28829"/>
      <w:bookmarkStart w:id="8" w:name="_Toc508103352"/>
      <w:bookmarkStart w:id="9" w:name="_Toc60236699"/>
      <w:r>
        <w:rPr>
          <w:rFonts w:hint="eastAsia"/>
        </w:rPr>
        <w:t>二、相关说明</w:t>
      </w:r>
      <w:bookmarkEnd w:id="7"/>
      <w:bookmarkEnd w:id="8"/>
      <w:bookmarkEnd w:id="9"/>
    </w:p>
    <w:p w14:paraId="1DFFE5E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2107A9D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74F10CF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报价供应商</w:t>
      </w:r>
      <w:r>
        <w:rPr>
          <w:rFonts w:hint="eastAsia" w:ascii="宋体" w:hAnsi="宋体"/>
          <w:sz w:val="28"/>
          <w:szCs w:val="28"/>
          <w:lang w:val="en-US" w:eastAsia="zh-CN"/>
        </w:rPr>
        <w:t>的</w:t>
      </w:r>
      <w:r>
        <w:rPr>
          <w:rFonts w:ascii="宋体" w:hAnsi="宋体"/>
          <w:sz w:val="28"/>
          <w:szCs w:val="28"/>
        </w:rPr>
        <w:t>自行承担因此所产生的全部费用。</w:t>
      </w:r>
    </w:p>
    <w:p w14:paraId="2F7D2C1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3148DAF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4F4B364B">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2A05D0EE">
      <w:pPr>
        <w:pStyle w:val="3"/>
        <w:spacing w:line="560" w:lineRule="exact"/>
      </w:pPr>
      <w:bookmarkStart w:id="10" w:name="_Toc11839"/>
      <w:bookmarkStart w:id="11" w:name="_Toc508103353"/>
      <w:bookmarkStart w:id="12" w:name="_Toc60236700"/>
      <w:r>
        <w:rPr>
          <w:rFonts w:hint="eastAsia"/>
        </w:rPr>
        <w:t>三、报价人</w:t>
      </w:r>
      <w:r>
        <w:t>资格</w:t>
      </w:r>
      <w:bookmarkEnd w:id="10"/>
      <w:bookmarkEnd w:id="11"/>
      <w:bookmarkEnd w:id="12"/>
    </w:p>
    <w:p w14:paraId="19BA85DE">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1136140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76BCB48">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4F2800BF">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14:paraId="5A80A820">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3212DC73">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062B7214">
      <w:pPr>
        <w:pStyle w:val="3"/>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5760A13B">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0F984C5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1B18F4C6">
      <w:pPr>
        <w:spacing w:line="560" w:lineRule="exact"/>
        <w:ind w:firstLine="560" w:firstLineChars="200"/>
        <w:rPr>
          <w:rFonts w:ascii="宋体" w:hAnsi="宋体"/>
          <w:sz w:val="28"/>
          <w:szCs w:val="28"/>
        </w:rPr>
      </w:pPr>
      <w:r>
        <w:rPr>
          <w:rFonts w:hint="eastAsia" w:ascii="宋体" w:hAnsi="宋体"/>
          <w:sz w:val="28"/>
          <w:szCs w:val="28"/>
        </w:rPr>
        <w:t>1.报价文件封面；</w:t>
      </w:r>
    </w:p>
    <w:p w14:paraId="43C2F1B2">
      <w:pPr>
        <w:spacing w:line="560" w:lineRule="exact"/>
        <w:ind w:firstLine="560" w:firstLineChars="200"/>
        <w:rPr>
          <w:rFonts w:ascii="宋体" w:hAnsi="宋体"/>
          <w:sz w:val="28"/>
          <w:szCs w:val="28"/>
        </w:rPr>
      </w:pPr>
      <w:r>
        <w:rPr>
          <w:rFonts w:hint="eastAsia" w:ascii="宋体" w:hAnsi="宋体"/>
          <w:sz w:val="28"/>
          <w:szCs w:val="28"/>
        </w:rPr>
        <w:t>2.目录；</w:t>
      </w:r>
    </w:p>
    <w:p w14:paraId="74F2E677">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76A9B5CE">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6E13019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07B6FCA0">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53089449">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0DD29643">
      <w:pPr>
        <w:spacing w:line="560" w:lineRule="exact"/>
        <w:ind w:firstLine="560" w:firstLineChars="200"/>
        <w:rPr>
          <w:rFonts w:ascii="宋体" w:hAnsi="宋体"/>
          <w:b/>
          <w:sz w:val="28"/>
          <w:szCs w:val="28"/>
        </w:rPr>
      </w:pPr>
      <w:r>
        <w:rPr>
          <w:rFonts w:hint="eastAsia" w:ascii="宋体" w:hAnsi="宋体"/>
          <w:sz w:val="28"/>
          <w:szCs w:val="28"/>
        </w:rPr>
        <w:t>（2）报价一览表；</w:t>
      </w:r>
    </w:p>
    <w:p w14:paraId="5E474A00">
      <w:pPr>
        <w:spacing w:line="560" w:lineRule="exact"/>
        <w:ind w:firstLine="560" w:firstLineChars="200"/>
        <w:rPr>
          <w:rFonts w:ascii="宋体" w:hAnsi="宋体"/>
          <w:sz w:val="28"/>
          <w:szCs w:val="28"/>
        </w:rPr>
      </w:pPr>
      <w:r>
        <w:rPr>
          <w:rFonts w:hint="eastAsia" w:ascii="宋体" w:hAnsi="宋体"/>
          <w:sz w:val="28"/>
          <w:szCs w:val="28"/>
        </w:rPr>
        <w:t>（3）报价明细表；</w:t>
      </w:r>
    </w:p>
    <w:p w14:paraId="6F533A98">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2867FC34">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6DA06C41">
      <w:pPr>
        <w:spacing w:line="560" w:lineRule="exact"/>
        <w:ind w:firstLine="560" w:firstLineChars="200"/>
        <w:rPr>
          <w:rFonts w:ascii="宋体" w:hAnsi="宋体"/>
          <w:sz w:val="28"/>
          <w:szCs w:val="28"/>
        </w:rPr>
      </w:pPr>
      <w:r>
        <w:rPr>
          <w:rFonts w:hint="eastAsia" w:ascii="宋体" w:hAnsi="宋体"/>
          <w:sz w:val="28"/>
          <w:szCs w:val="28"/>
        </w:rPr>
        <w:t>5.证明材料等；</w:t>
      </w:r>
    </w:p>
    <w:p w14:paraId="7CAA8A4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53B472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w:t>
      </w:r>
      <w:r>
        <w:rPr>
          <w:rFonts w:hint="eastAsia" w:ascii="宋体" w:hAnsi="宋体"/>
          <w:sz w:val="28"/>
          <w:szCs w:val="28"/>
          <w:lang w:val="en-US" w:eastAsia="zh-CN"/>
        </w:rPr>
        <w:t>在</w:t>
      </w:r>
      <w:r>
        <w:rPr>
          <w:rFonts w:hint="eastAsia" w:ascii="宋体" w:hAnsi="宋体"/>
          <w:sz w:val="28"/>
          <w:szCs w:val="28"/>
        </w:rPr>
        <w:t>规定时间内由评审小组现场拆封。评审小组需确认报价文件的密封性并作记录。</w:t>
      </w:r>
    </w:p>
    <w:p w14:paraId="166330DE">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0F670237">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7C683743">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788F2264">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BE87985">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3D3E4CFA">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5AB1F13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666EE77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18405139">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0724DB58">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6938A5FB">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2D77E189">
      <w:pPr>
        <w:pStyle w:val="3"/>
        <w:spacing w:line="560" w:lineRule="exact"/>
      </w:pPr>
      <w:bookmarkStart w:id="19" w:name="_Toc10890"/>
      <w:bookmarkStart w:id="20" w:name="_Toc60236703"/>
      <w:bookmarkStart w:id="21" w:name="_Toc508103356"/>
      <w:r>
        <w:rPr>
          <w:rFonts w:hint="eastAsia"/>
        </w:rPr>
        <w:t>六、评审</w:t>
      </w:r>
      <w:r>
        <w:t>方法</w:t>
      </w:r>
      <w:r>
        <w:rPr>
          <w:rFonts w:hint="eastAsia"/>
        </w:rPr>
        <w:t>及原则</w:t>
      </w:r>
      <w:bookmarkEnd w:id="19"/>
      <w:bookmarkEnd w:id="20"/>
      <w:bookmarkEnd w:id="21"/>
    </w:p>
    <w:p w14:paraId="04702839">
      <w:pPr>
        <w:spacing w:line="560" w:lineRule="exact"/>
        <w:ind w:firstLine="560" w:firstLineChars="200"/>
        <w:rPr>
          <w:rFonts w:ascii="宋体" w:hAnsi="宋体"/>
          <w:sz w:val="28"/>
          <w:szCs w:val="28"/>
          <w:u w:val="single"/>
        </w:rPr>
      </w:pPr>
      <w:r>
        <w:rPr>
          <w:rFonts w:hint="eastAsia" w:ascii="宋体" w:hAnsi="宋体"/>
          <w:sz w:val="28"/>
          <w:szCs w:val="28"/>
        </w:rPr>
        <w:t>本项目采用评审方</w:t>
      </w:r>
      <w:r>
        <w:rPr>
          <w:rFonts w:hint="eastAsia" w:ascii="宋体" w:hAnsi="宋体"/>
          <w:sz w:val="28"/>
          <w:szCs w:val="28"/>
          <w:lang w:val="en-US" w:eastAsia="zh-CN"/>
        </w:rPr>
        <w:t>法</w:t>
      </w:r>
      <w:r>
        <w:rPr>
          <w:rFonts w:hint="eastAsia" w:ascii="宋体" w:hAnsi="宋体"/>
          <w:sz w:val="28"/>
          <w:szCs w:val="28"/>
          <w:u w:val="single"/>
        </w:rPr>
        <w:t xml:space="preserve">一 </w:t>
      </w:r>
      <w:r>
        <w:rPr>
          <w:rFonts w:hint="eastAsia" w:ascii="宋体" w:hAnsi="宋体"/>
          <w:sz w:val="28"/>
          <w:szCs w:val="28"/>
        </w:rPr>
        <w:t>。</w:t>
      </w:r>
    </w:p>
    <w:p w14:paraId="3AEFDCA8">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w:t>
      </w:r>
      <w:r>
        <w:rPr>
          <w:rFonts w:hint="eastAsia" w:ascii="宋体" w:hAnsi="宋体"/>
          <w:b/>
          <w:bCs/>
          <w:sz w:val="28"/>
          <w:szCs w:val="28"/>
          <w:lang w:val="en-US" w:eastAsia="zh-CN"/>
        </w:rPr>
        <w:t>最低</w:t>
      </w:r>
      <w:r>
        <w:rPr>
          <w:rFonts w:hint="eastAsia" w:ascii="宋体" w:hAnsi="宋体"/>
          <w:b/>
          <w:bCs/>
          <w:sz w:val="28"/>
          <w:szCs w:val="28"/>
        </w:rPr>
        <w:t>报价成交。</w:t>
      </w:r>
    </w:p>
    <w:p w14:paraId="1B6A7B6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F99E4C0">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7EA69D3E">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评审小组按照报价最低原则确定成交供应商。有效报价最低的供应商推荐为成交供应商。最低报价相等时，由采购方代表确定1家作为成交供应商。</w:t>
      </w:r>
    </w:p>
    <w:p w14:paraId="4D1FD8C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w:t>
      </w:r>
      <w:r>
        <w:rPr>
          <w:rFonts w:hint="eastAsia" w:ascii="宋体" w:hAnsi="宋体"/>
          <w:b/>
          <w:bCs/>
          <w:sz w:val="28"/>
          <w:szCs w:val="28"/>
          <w:lang w:val="en-US" w:eastAsia="zh-CN"/>
        </w:rPr>
        <w:t>者被</w:t>
      </w:r>
      <w:r>
        <w:rPr>
          <w:rFonts w:hint="eastAsia" w:ascii="宋体" w:hAnsi="宋体"/>
          <w:b/>
          <w:bCs/>
          <w:sz w:val="28"/>
          <w:szCs w:val="28"/>
        </w:rPr>
        <w:t>推荐为成交供应商。</w:t>
      </w:r>
    </w:p>
    <w:p w14:paraId="7C51B00D">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F45D267">
      <w:pPr>
        <w:spacing w:line="560" w:lineRule="exact"/>
        <w:ind w:firstLine="560" w:firstLineChars="200"/>
        <w:rPr>
          <w:rFonts w:ascii="宋体" w:hAnsi="宋体"/>
          <w:sz w:val="28"/>
          <w:szCs w:val="28"/>
        </w:rPr>
      </w:pPr>
      <w:r>
        <w:rPr>
          <w:rFonts w:hint="eastAsia" w:ascii="宋体" w:hAnsi="宋体"/>
          <w:sz w:val="28"/>
          <w:szCs w:val="28"/>
        </w:rPr>
        <w:t>评审小组依据采购书</w:t>
      </w:r>
      <w:r>
        <w:rPr>
          <w:rFonts w:hint="eastAsia" w:ascii="宋体" w:hAnsi="宋体"/>
          <w:sz w:val="28"/>
          <w:szCs w:val="28"/>
          <w:lang w:val="en-US" w:eastAsia="zh-CN"/>
        </w:rPr>
        <w:t>中</w:t>
      </w:r>
      <w:r>
        <w:rPr>
          <w:rFonts w:hint="eastAsia" w:ascii="宋体" w:hAnsi="宋体"/>
          <w:sz w:val="28"/>
          <w:szCs w:val="28"/>
        </w:rPr>
        <w:t>规定的要求，对报价文件中的资格性、符合性条件进行审核。对报价文件是否满足采购需求星号条款进行审查。未通过的报价人不能确定为成交人。</w:t>
      </w:r>
    </w:p>
    <w:p w14:paraId="498DE90F">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7D866509">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4D0084AA">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719F4B3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3CA878E6">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6B592AB7">
      <w:pPr>
        <w:spacing w:line="560" w:lineRule="exact"/>
        <w:ind w:firstLine="560" w:firstLineChars="200"/>
        <w:rPr>
          <w:rFonts w:ascii="宋体" w:hAnsi="宋体"/>
          <w:sz w:val="28"/>
          <w:szCs w:val="28"/>
        </w:rPr>
      </w:pPr>
      <w:r>
        <w:rPr>
          <w:rFonts w:hint="eastAsia" w:ascii="宋体" w:hAnsi="宋体"/>
          <w:sz w:val="28"/>
          <w:szCs w:val="28"/>
        </w:rPr>
        <w:t>2.谈判</w:t>
      </w:r>
    </w:p>
    <w:p w14:paraId="18D83FB3">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w:t>
      </w:r>
      <w:r>
        <w:rPr>
          <w:rFonts w:hint="eastAsia" w:ascii="宋体" w:hAnsi="宋体"/>
          <w:sz w:val="28"/>
          <w:szCs w:val="28"/>
          <w:lang w:val="en-US" w:eastAsia="zh-CN"/>
        </w:rPr>
        <w:t>谈判</w:t>
      </w:r>
      <w:r>
        <w:rPr>
          <w:rFonts w:hint="eastAsia" w:ascii="宋体" w:hAnsi="宋体"/>
          <w:sz w:val="28"/>
          <w:szCs w:val="28"/>
        </w:rPr>
        <w:t>，并给予所有参加报价的供应商平等的谈判机会。</w:t>
      </w:r>
    </w:p>
    <w:p w14:paraId="741D957A">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w:t>
      </w:r>
      <w:r>
        <w:rPr>
          <w:rFonts w:hint="eastAsia" w:ascii="宋体" w:hAnsi="宋体"/>
          <w:sz w:val="28"/>
          <w:szCs w:val="28"/>
          <w:lang w:val="en-US" w:eastAsia="zh-CN"/>
        </w:rPr>
        <w:t>进行</w:t>
      </w:r>
      <w:r>
        <w:rPr>
          <w:rFonts w:hint="eastAsia" w:ascii="宋体" w:hAnsi="宋体"/>
          <w:sz w:val="28"/>
          <w:szCs w:val="28"/>
        </w:rPr>
        <w:t>双方协商。</w:t>
      </w:r>
    </w:p>
    <w:p w14:paraId="72518773">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7AB3B645">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08FE1202">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0B82C205">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招标</w:t>
      </w:r>
      <w:r>
        <w:rPr>
          <w:rFonts w:hint="eastAsia" w:ascii="宋体" w:hAnsi="宋体"/>
          <w:sz w:val="28"/>
          <w:szCs w:val="28"/>
        </w:rPr>
        <w:t>方式</w:t>
      </w:r>
      <w:r>
        <w:rPr>
          <w:rFonts w:hint="eastAsia" w:ascii="宋体" w:hAnsi="宋体"/>
          <w:sz w:val="28"/>
          <w:szCs w:val="28"/>
          <w:lang w:val="en-US" w:eastAsia="zh-CN"/>
        </w:rPr>
        <w:t>一</w:t>
      </w:r>
      <w:r>
        <w:rPr>
          <w:rFonts w:hint="eastAsia" w:ascii="宋体" w:hAnsi="宋体"/>
          <w:sz w:val="28"/>
          <w:szCs w:val="28"/>
        </w:rPr>
        <w:t>定标。</w:t>
      </w:r>
    </w:p>
    <w:p w14:paraId="46EBCD96">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08A77804">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02D8EBDE">
      <w:pPr>
        <w:pStyle w:val="3"/>
        <w:numPr>
          <w:ilvl w:val="0"/>
          <w:numId w:val="3"/>
        </w:numPr>
        <w:spacing w:line="560" w:lineRule="exact"/>
      </w:pPr>
      <w:bookmarkStart w:id="22" w:name="_Toc18663"/>
      <w:r>
        <w:rPr>
          <w:rFonts w:hint="eastAsia"/>
        </w:rPr>
        <w:t>成交供应商确定</w:t>
      </w:r>
      <w:bookmarkEnd w:id="22"/>
    </w:p>
    <w:p w14:paraId="104F2110">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62A72EE">
      <w:pPr>
        <w:snapToGrid w:val="0"/>
        <w:rPr>
          <w:rFonts w:ascii="宋体" w:hAnsi="宋体"/>
          <w:b/>
          <w:sz w:val="28"/>
          <w:szCs w:val="28"/>
        </w:rPr>
      </w:pPr>
    </w:p>
    <w:p w14:paraId="12602C1D">
      <w:pPr>
        <w:rPr>
          <w:rFonts w:ascii="宋体" w:hAnsi="宋体"/>
          <w:b/>
          <w:sz w:val="28"/>
          <w:szCs w:val="28"/>
        </w:rPr>
      </w:pPr>
      <w:r>
        <w:rPr>
          <w:rFonts w:hint="eastAsia" w:ascii="宋体" w:hAnsi="宋体"/>
          <w:b/>
          <w:sz w:val="28"/>
          <w:szCs w:val="28"/>
        </w:rPr>
        <w:br w:type="page"/>
      </w:r>
    </w:p>
    <w:p w14:paraId="066E007D">
      <w:pPr>
        <w:snapToGrid w:val="0"/>
        <w:rPr>
          <w:rFonts w:ascii="宋体" w:hAnsi="宋体"/>
          <w:b/>
          <w:sz w:val="28"/>
          <w:szCs w:val="28"/>
        </w:rPr>
      </w:pPr>
      <w:r>
        <w:rPr>
          <w:rFonts w:hint="eastAsia" w:ascii="宋体" w:hAnsi="宋体"/>
          <w:b/>
          <w:sz w:val="28"/>
          <w:szCs w:val="28"/>
        </w:rPr>
        <w:t>附表1</w:t>
      </w:r>
    </w:p>
    <w:p w14:paraId="2B4B88E7">
      <w:pPr>
        <w:snapToGrid w:val="0"/>
        <w:jc w:val="center"/>
        <w:rPr>
          <w:rFonts w:ascii="宋体" w:hAnsi="宋体"/>
          <w:b/>
          <w:sz w:val="28"/>
          <w:szCs w:val="28"/>
        </w:rPr>
      </w:pPr>
      <w:r>
        <w:rPr>
          <w:rFonts w:hint="eastAsia" w:ascii="宋体" w:hAnsi="宋体"/>
          <w:b/>
          <w:sz w:val="28"/>
          <w:szCs w:val="28"/>
        </w:rPr>
        <w:t>资格性与符合性审查表</w:t>
      </w:r>
    </w:p>
    <w:p w14:paraId="398CD2AD">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5128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39FAE51B">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593B782B">
            <w:pPr>
              <w:spacing w:line="400" w:lineRule="exact"/>
              <w:rPr>
                <w:rFonts w:ascii="宋体" w:hAnsi="宋体"/>
                <w:b/>
                <w:sz w:val="18"/>
                <w:szCs w:val="18"/>
              </w:rPr>
            </w:pPr>
            <w:r>
              <w:rPr>
                <w:rFonts w:hint="eastAsia" w:ascii="宋体" w:hAnsi="宋体"/>
                <w:b/>
                <w:sz w:val="24"/>
              </w:rPr>
              <w:t>审查内容及要求</w:t>
            </w:r>
          </w:p>
        </w:tc>
      </w:tr>
      <w:tr w14:paraId="1B85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0E697AEF">
            <w:pPr>
              <w:spacing w:line="400" w:lineRule="exact"/>
              <w:rPr>
                <w:rFonts w:ascii="宋体" w:hAnsi="宋体"/>
                <w:b/>
                <w:sz w:val="24"/>
              </w:rPr>
            </w:pPr>
            <w:r>
              <w:rPr>
                <w:rFonts w:hint="eastAsia" w:ascii="宋体" w:hAnsi="宋体"/>
                <w:b/>
                <w:sz w:val="24"/>
              </w:rPr>
              <w:t>（一）资格性审查</w:t>
            </w:r>
          </w:p>
        </w:tc>
      </w:tr>
      <w:tr w14:paraId="2AE5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9E1EA34">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29811210">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2098211C">
            <w:pPr>
              <w:spacing w:line="400" w:lineRule="exact"/>
              <w:jc w:val="center"/>
              <w:rPr>
                <w:rFonts w:ascii="宋体" w:hAnsi="宋体"/>
                <w:b/>
                <w:sz w:val="24"/>
              </w:rPr>
            </w:pPr>
            <w:r>
              <w:rPr>
                <w:rFonts w:hint="eastAsia" w:ascii="宋体" w:hAnsi="宋体"/>
                <w:b/>
                <w:sz w:val="24"/>
              </w:rPr>
              <w:t>审查结果</w:t>
            </w:r>
          </w:p>
        </w:tc>
      </w:tr>
      <w:tr w14:paraId="066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5EC44DA">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6F53ECF7">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336E117C">
            <w:pPr>
              <w:spacing w:line="400" w:lineRule="exact"/>
              <w:rPr>
                <w:rFonts w:ascii="宋体" w:hAnsi="宋体"/>
                <w:b/>
                <w:sz w:val="28"/>
                <w:szCs w:val="28"/>
              </w:rPr>
            </w:pPr>
          </w:p>
        </w:tc>
      </w:tr>
      <w:tr w14:paraId="1572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01D5ADE">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02760C1C">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39388628">
            <w:pPr>
              <w:spacing w:line="400" w:lineRule="exact"/>
              <w:rPr>
                <w:rFonts w:ascii="宋体" w:hAnsi="宋体"/>
                <w:b/>
                <w:sz w:val="28"/>
                <w:szCs w:val="28"/>
              </w:rPr>
            </w:pPr>
          </w:p>
        </w:tc>
      </w:tr>
      <w:tr w14:paraId="2825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9FEFE4E">
            <w:pPr>
              <w:spacing w:line="400" w:lineRule="exact"/>
              <w:rPr>
                <w:rFonts w:ascii="宋体" w:hAnsi="宋体"/>
                <w:b/>
                <w:sz w:val="28"/>
                <w:szCs w:val="28"/>
              </w:rPr>
            </w:pPr>
            <w:r>
              <w:rPr>
                <w:rFonts w:hint="eastAsia" w:ascii="宋体" w:hAnsi="宋体"/>
                <w:b/>
                <w:sz w:val="28"/>
                <w:szCs w:val="28"/>
              </w:rPr>
              <w:t>（二）符合性审查</w:t>
            </w:r>
          </w:p>
        </w:tc>
      </w:tr>
      <w:tr w14:paraId="1E02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0CE4ABF">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27F043C2">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25B77277">
            <w:pPr>
              <w:spacing w:line="400" w:lineRule="exact"/>
              <w:jc w:val="center"/>
              <w:rPr>
                <w:rFonts w:ascii="宋体" w:hAnsi="宋体"/>
                <w:b/>
                <w:sz w:val="28"/>
                <w:szCs w:val="28"/>
              </w:rPr>
            </w:pPr>
            <w:r>
              <w:rPr>
                <w:rFonts w:hint="eastAsia" w:ascii="宋体" w:hAnsi="宋体"/>
                <w:b/>
                <w:sz w:val="28"/>
                <w:szCs w:val="28"/>
              </w:rPr>
              <w:t>审查结果</w:t>
            </w:r>
          </w:p>
        </w:tc>
      </w:tr>
      <w:tr w14:paraId="43DC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F0C090A">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46EF2CE5">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705F83DB">
            <w:pPr>
              <w:spacing w:line="400" w:lineRule="exact"/>
              <w:jc w:val="center"/>
              <w:rPr>
                <w:rFonts w:ascii="宋体" w:hAnsi="宋体"/>
                <w:b/>
                <w:sz w:val="28"/>
                <w:szCs w:val="28"/>
              </w:rPr>
            </w:pPr>
          </w:p>
        </w:tc>
      </w:tr>
      <w:tr w14:paraId="51C9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086A022">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FDA2EBC">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2F61FDDF">
            <w:pPr>
              <w:spacing w:line="400" w:lineRule="exact"/>
              <w:rPr>
                <w:rFonts w:ascii="宋体" w:hAnsi="宋体"/>
                <w:sz w:val="28"/>
                <w:szCs w:val="28"/>
              </w:rPr>
            </w:pPr>
          </w:p>
        </w:tc>
      </w:tr>
      <w:tr w14:paraId="5967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D3BF932">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01DD0326">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05AE5603">
            <w:pPr>
              <w:spacing w:line="400" w:lineRule="exact"/>
              <w:rPr>
                <w:rFonts w:ascii="宋体" w:hAnsi="宋体"/>
                <w:sz w:val="28"/>
                <w:szCs w:val="28"/>
              </w:rPr>
            </w:pPr>
          </w:p>
        </w:tc>
      </w:tr>
      <w:tr w14:paraId="7884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CDF025F">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02C3D4A5">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0ACCAD44">
            <w:pPr>
              <w:spacing w:line="400" w:lineRule="exact"/>
              <w:rPr>
                <w:rFonts w:ascii="宋体" w:hAnsi="宋体"/>
                <w:sz w:val="28"/>
                <w:szCs w:val="28"/>
              </w:rPr>
            </w:pPr>
          </w:p>
        </w:tc>
      </w:tr>
      <w:tr w14:paraId="4B82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23850B6">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26EE3E5C">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65C259E4">
            <w:pPr>
              <w:spacing w:line="400" w:lineRule="exact"/>
              <w:rPr>
                <w:rFonts w:ascii="宋体" w:hAnsi="宋体"/>
                <w:sz w:val="28"/>
                <w:szCs w:val="28"/>
              </w:rPr>
            </w:pPr>
          </w:p>
        </w:tc>
      </w:tr>
      <w:tr w14:paraId="1293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F97EBAC">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4AE592AD">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70D1D7A6">
            <w:pPr>
              <w:spacing w:line="400" w:lineRule="exact"/>
              <w:rPr>
                <w:rFonts w:ascii="宋体" w:hAnsi="宋体"/>
                <w:sz w:val="28"/>
                <w:szCs w:val="28"/>
              </w:rPr>
            </w:pPr>
          </w:p>
        </w:tc>
      </w:tr>
      <w:tr w14:paraId="7A39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44F71F2A">
            <w:pPr>
              <w:snapToGrid w:val="0"/>
              <w:spacing w:before="78" w:beforeLines="25" w:after="78" w:afterLines="25" w:line="400" w:lineRule="exact"/>
              <w:jc w:val="center"/>
              <w:rPr>
                <w:rFonts w:ascii="宋体" w:hAnsi="宋体"/>
                <w:b/>
                <w:sz w:val="28"/>
                <w:szCs w:val="28"/>
              </w:rPr>
            </w:pPr>
            <w:r>
              <w:rPr>
                <w:rFonts w:hint="eastAsia" w:ascii="宋体" w:hAnsi="宋体"/>
                <w:b/>
                <w:sz w:val="28"/>
                <w:szCs w:val="28"/>
              </w:rPr>
              <w:t>结论</w:t>
            </w:r>
          </w:p>
        </w:tc>
        <w:tc>
          <w:tcPr>
            <w:tcW w:w="1465" w:type="dxa"/>
            <w:noWrap/>
            <w:vAlign w:val="center"/>
          </w:tcPr>
          <w:p w14:paraId="22806B18">
            <w:pPr>
              <w:spacing w:line="400" w:lineRule="exact"/>
              <w:rPr>
                <w:rFonts w:ascii="宋体" w:hAnsi="宋体"/>
                <w:sz w:val="28"/>
                <w:szCs w:val="28"/>
              </w:rPr>
            </w:pPr>
          </w:p>
        </w:tc>
      </w:tr>
    </w:tbl>
    <w:p w14:paraId="34757B86">
      <w:pPr>
        <w:snapToGrid w:val="0"/>
        <w:rPr>
          <w:rFonts w:ascii="宋体" w:hAnsi="宋体"/>
          <w:b/>
          <w:szCs w:val="21"/>
        </w:rPr>
      </w:pPr>
      <w:r>
        <w:rPr>
          <w:rFonts w:hint="eastAsia" w:ascii="宋体" w:hAnsi="宋体"/>
          <w:b/>
          <w:szCs w:val="21"/>
        </w:rPr>
        <w:t>备注：</w:t>
      </w:r>
    </w:p>
    <w:p w14:paraId="14F89737">
      <w:pPr>
        <w:snapToGrid w:val="0"/>
        <w:ind w:firstLine="411" w:firstLineChars="196"/>
        <w:rPr>
          <w:rFonts w:ascii="宋体" w:hAnsi="宋体"/>
          <w:szCs w:val="21"/>
        </w:rPr>
      </w:pPr>
      <w:r>
        <w:rPr>
          <w:rFonts w:hint="eastAsia" w:ascii="宋体" w:hAnsi="宋体"/>
          <w:szCs w:val="21"/>
        </w:rPr>
        <w:t>1.本表应与采购书中相关条款内容一致。</w:t>
      </w:r>
    </w:p>
    <w:p w14:paraId="2421437A">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1BEDFA7F">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09A08458">
      <w:pPr>
        <w:snapToGrid w:val="0"/>
        <w:ind w:left="622" w:leftChars="196" w:hanging="210" w:hangingChars="100"/>
        <w:rPr>
          <w:rFonts w:ascii="宋体" w:hAnsi="宋体"/>
          <w:szCs w:val="21"/>
        </w:rPr>
      </w:pPr>
      <w:r>
        <w:rPr>
          <w:rFonts w:hint="eastAsia" w:ascii="宋体" w:hAnsi="宋体"/>
          <w:szCs w:val="21"/>
        </w:rPr>
        <w:t>4.如“结论”意见不</w:t>
      </w:r>
      <w:r>
        <w:rPr>
          <w:rFonts w:hint="eastAsia" w:ascii="宋体" w:hAnsi="宋体"/>
          <w:szCs w:val="21"/>
          <w:lang w:val="en-US" w:eastAsia="zh-CN"/>
        </w:rPr>
        <w:t>一致</w:t>
      </w:r>
      <w:r>
        <w:rPr>
          <w:rFonts w:hint="eastAsia" w:ascii="宋体" w:hAnsi="宋体"/>
          <w:szCs w:val="21"/>
        </w:rPr>
        <w:t>时，采用少数服从多数的原则确定评审结果，相关情况记录在评审报告中。</w:t>
      </w:r>
    </w:p>
    <w:p w14:paraId="6188D058">
      <w:pPr>
        <w:rPr>
          <w:rFonts w:ascii="宋体" w:hAnsi="宋体"/>
          <w:b/>
          <w:bCs/>
          <w:sz w:val="28"/>
          <w:szCs w:val="28"/>
        </w:rPr>
      </w:pPr>
      <w:r>
        <w:rPr>
          <w:rFonts w:hint="eastAsia" w:ascii="宋体" w:hAnsi="宋体"/>
          <w:b/>
          <w:bCs/>
          <w:sz w:val="28"/>
          <w:szCs w:val="28"/>
        </w:rPr>
        <w:br w:type="page"/>
      </w:r>
    </w:p>
    <w:p w14:paraId="5B741A40">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678D9A95">
      <w:pPr>
        <w:pStyle w:val="3"/>
        <w:spacing w:line="560" w:lineRule="exact"/>
      </w:pPr>
      <w:bookmarkStart w:id="25" w:name="_Toc179"/>
      <w:r>
        <w:rPr>
          <w:rFonts w:hint="eastAsia"/>
        </w:rPr>
        <w:t>一、技术（服务）要求</w:t>
      </w:r>
      <w:bookmarkEnd w:id="25"/>
    </w:p>
    <w:p w14:paraId="1BAE9C16">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7"/>
        <w:gridCol w:w="5418"/>
        <w:gridCol w:w="1907"/>
        <w:gridCol w:w="1015"/>
      </w:tblGrid>
      <w:tr w14:paraId="589C52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0FC6EE">
            <w:pPr>
              <w:widowControl/>
              <w:spacing w:line="560" w:lineRule="exact"/>
              <w:jc w:val="center"/>
              <w:rPr>
                <w:rFonts w:ascii="宋体" w:hAnsi="宋体" w:cs="宋体"/>
                <w:sz w:val="24"/>
              </w:rPr>
            </w:pPr>
            <w:r>
              <w:rPr>
                <w:rStyle w:val="30"/>
                <w:rFonts w:hint="eastAsia" w:ascii="宋体" w:hAnsi="宋体" w:cs="宋体"/>
                <w:color w:val="333333"/>
                <w:kern w:val="0"/>
                <w:sz w:val="24"/>
              </w:rPr>
              <w:t>序号</w:t>
            </w:r>
          </w:p>
        </w:tc>
        <w:tc>
          <w:tcPr>
            <w:tcW w:w="2957"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A81AAE4">
            <w:pPr>
              <w:widowControl/>
              <w:spacing w:line="560" w:lineRule="exact"/>
              <w:jc w:val="center"/>
              <w:rPr>
                <w:rFonts w:ascii="宋体" w:hAnsi="宋体" w:cs="宋体"/>
                <w:sz w:val="24"/>
              </w:rPr>
            </w:pPr>
            <w:r>
              <w:rPr>
                <w:rStyle w:val="30"/>
                <w:rFonts w:hint="eastAsia" w:ascii="宋体" w:hAnsi="宋体" w:cs="宋体"/>
                <w:color w:val="333333"/>
                <w:kern w:val="0"/>
                <w:sz w:val="24"/>
              </w:rPr>
              <w:t>物资名称</w:t>
            </w:r>
          </w:p>
        </w:tc>
        <w:tc>
          <w:tcPr>
            <w:tcW w:w="1041"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4206725">
            <w:pPr>
              <w:widowControl/>
              <w:spacing w:line="560" w:lineRule="exact"/>
              <w:jc w:val="center"/>
              <w:rPr>
                <w:rFonts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100DCAA">
            <w:pPr>
              <w:widowControl/>
              <w:spacing w:line="560" w:lineRule="exact"/>
              <w:jc w:val="center"/>
              <w:rPr>
                <w:rFonts w:ascii="宋体" w:hAnsi="宋体" w:cs="宋体"/>
                <w:sz w:val="24"/>
              </w:rPr>
            </w:pPr>
            <w:r>
              <w:rPr>
                <w:rStyle w:val="30"/>
                <w:rFonts w:hint="eastAsia" w:ascii="宋体" w:hAnsi="宋体" w:cs="宋体"/>
                <w:color w:val="333333"/>
                <w:kern w:val="0"/>
                <w:sz w:val="24"/>
              </w:rPr>
              <w:t>数量</w:t>
            </w:r>
          </w:p>
        </w:tc>
      </w:tr>
      <w:tr w14:paraId="307DB3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79F309">
            <w:pPr>
              <w:widowControl/>
              <w:jc w:val="center"/>
              <w:textAlignment w:val="center"/>
              <w:rPr>
                <w:rFonts w:ascii="宋体" w:hAnsi="宋体" w:cs="宋体"/>
                <w:sz w:val="24"/>
              </w:rPr>
            </w:pPr>
            <w:r>
              <w:rPr>
                <w:rFonts w:hint="eastAsia" w:ascii="宋体" w:hAnsi="宋体" w:cs="宋体"/>
                <w:color w:val="000000"/>
                <w:kern w:val="0"/>
                <w:sz w:val="24"/>
                <w:lang w:bidi="ar"/>
              </w:rPr>
              <w:t>1</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AA7E18">
            <w:pPr>
              <w:widowControl/>
              <w:textAlignment w:val="center"/>
              <w:rPr>
                <w:rFonts w:ascii="宋体" w:hAnsi="宋体" w:cs="宋体"/>
                <w:sz w:val="24"/>
              </w:rPr>
            </w:pPr>
            <w:r>
              <w:rPr>
                <w:rStyle w:val="102"/>
                <w:rFonts w:hint="default"/>
                <w:sz w:val="24"/>
                <w:szCs w:val="24"/>
                <w:lang w:bidi="ar"/>
              </w:rPr>
              <w:t>中国创新专利研究数据库-CIRD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3EE155">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10D986">
            <w:pPr>
              <w:widowControl/>
              <w:jc w:val="center"/>
              <w:rPr>
                <w:rFonts w:ascii="宋体" w:hAnsi="宋体" w:cs="宋体"/>
                <w:sz w:val="24"/>
              </w:rPr>
            </w:pPr>
            <w:r>
              <w:rPr>
                <w:rFonts w:hint="eastAsia" w:ascii="宋体" w:hAnsi="宋体" w:cs="宋体"/>
                <w:sz w:val="24"/>
              </w:rPr>
              <w:t>1</w:t>
            </w:r>
          </w:p>
        </w:tc>
      </w:tr>
      <w:tr w14:paraId="5DC8C9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7C0E84">
            <w:pPr>
              <w:widowControl/>
              <w:jc w:val="center"/>
              <w:textAlignment w:val="center"/>
              <w:rPr>
                <w:rFonts w:ascii="宋体" w:hAnsi="宋体" w:cs="宋体"/>
                <w:sz w:val="24"/>
              </w:rPr>
            </w:pPr>
            <w:r>
              <w:rPr>
                <w:rFonts w:hint="eastAsia" w:ascii="宋体" w:hAnsi="宋体" w:cs="宋体"/>
                <w:color w:val="000000"/>
                <w:kern w:val="0"/>
                <w:sz w:val="24"/>
                <w:lang w:bidi="ar"/>
              </w:rPr>
              <w:t>2</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464FD1">
            <w:pPr>
              <w:widowControl/>
              <w:textAlignment w:val="center"/>
              <w:rPr>
                <w:rFonts w:ascii="宋体" w:hAnsi="宋体" w:cs="宋体"/>
                <w:sz w:val="24"/>
              </w:rPr>
            </w:pPr>
            <w:r>
              <w:rPr>
                <w:rStyle w:val="102"/>
                <w:rFonts w:hint="default"/>
                <w:sz w:val="24"/>
                <w:szCs w:val="24"/>
                <w:lang w:bidi="ar"/>
              </w:rPr>
              <w:t>中国审计研究数据库-CARD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56C4D4">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EED39A">
            <w:pPr>
              <w:widowControl/>
              <w:jc w:val="center"/>
              <w:rPr>
                <w:rFonts w:ascii="宋体" w:hAnsi="宋体" w:cs="宋体"/>
                <w:sz w:val="24"/>
              </w:rPr>
            </w:pPr>
            <w:r>
              <w:rPr>
                <w:rFonts w:hint="eastAsia" w:ascii="宋体" w:hAnsi="宋体" w:cs="宋体"/>
                <w:sz w:val="24"/>
              </w:rPr>
              <w:t>1</w:t>
            </w:r>
          </w:p>
        </w:tc>
      </w:tr>
      <w:tr w14:paraId="532B5E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B8A4A9">
            <w:pPr>
              <w:widowControl/>
              <w:jc w:val="center"/>
              <w:textAlignment w:val="center"/>
              <w:rPr>
                <w:rFonts w:ascii="宋体" w:hAnsi="宋体" w:cs="宋体"/>
                <w:sz w:val="24"/>
              </w:rPr>
            </w:pPr>
            <w:r>
              <w:rPr>
                <w:rFonts w:hint="eastAsia" w:ascii="宋体" w:hAnsi="宋体" w:cs="宋体"/>
                <w:color w:val="000000"/>
                <w:kern w:val="0"/>
                <w:sz w:val="24"/>
                <w:lang w:bidi="ar"/>
              </w:rPr>
              <w:t>3</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FB7AF8">
            <w:pPr>
              <w:widowControl/>
              <w:textAlignment w:val="center"/>
              <w:rPr>
                <w:rFonts w:ascii="宋体" w:hAnsi="宋体" w:cs="宋体"/>
                <w:sz w:val="24"/>
              </w:rPr>
            </w:pPr>
            <w:r>
              <w:rPr>
                <w:rStyle w:val="102"/>
                <w:rFonts w:hint="default"/>
                <w:sz w:val="24"/>
                <w:szCs w:val="24"/>
                <w:lang w:bidi="ar"/>
              </w:rPr>
              <w:t>中国券商与分析师数据库-CBAS</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8CBC6C">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72FC89">
            <w:pPr>
              <w:widowControl/>
              <w:jc w:val="center"/>
              <w:rPr>
                <w:rFonts w:ascii="宋体" w:hAnsi="宋体" w:cs="宋体"/>
                <w:sz w:val="24"/>
              </w:rPr>
            </w:pPr>
            <w:r>
              <w:rPr>
                <w:rFonts w:hint="eastAsia" w:ascii="宋体" w:hAnsi="宋体" w:cs="宋体"/>
                <w:sz w:val="24"/>
              </w:rPr>
              <w:t>1</w:t>
            </w:r>
          </w:p>
        </w:tc>
      </w:tr>
      <w:tr w14:paraId="652CD7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72737A">
            <w:pPr>
              <w:widowControl/>
              <w:jc w:val="center"/>
              <w:textAlignment w:val="center"/>
              <w:rPr>
                <w:rFonts w:ascii="宋体" w:hAnsi="宋体" w:cs="宋体"/>
                <w:sz w:val="24"/>
              </w:rPr>
            </w:pPr>
            <w:r>
              <w:rPr>
                <w:rFonts w:hint="eastAsia" w:ascii="宋体" w:hAnsi="宋体" w:cs="宋体"/>
                <w:color w:val="000000"/>
                <w:kern w:val="0"/>
                <w:sz w:val="24"/>
                <w:lang w:bidi="ar"/>
              </w:rPr>
              <w:t>4</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2F1C01">
            <w:pPr>
              <w:widowControl/>
              <w:textAlignment w:val="center"/>
              <w:rPr>
                <w:rFonts w:ascii="宋体" w:hAnsi="宋体" w:cs="宋体"/>
                <w:sz w:val="24"/>
              </w:rPr>
            </w:pPr>
            <w:r>
              <w:rPr>
                <w:rFonts w:hint="eastAsia" w:ascii="宋体" w:hAnsi="宋体" w:cs="宋体"/>
                <w:color w:val="000000"/>
                <w:kern w:val="0"/>
                <w:sz w:val="24"/>
                <w:lang w:bidi="ar"/>
              </w:rPr>
              <w:t>环境、社会和治理数据库-CESG</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F1492D">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072235">
            <w:pPr>
              <w:widowControl/>
              <w:jc w:val="center"/>
              <w:rPr>
                <w:rFonts w:ascii="宋体" w:hAnsi="宋体" w:cs="宋体"/>
                <w:sz w:val="24"/>
              </w:rPr>
            </w:pPr>
            <w:r>
              <w:rPr>
                <w:rFonts w:hint="eastAsia" w:ascii="宋体" w:hAnsi="宋体" w:cs="宋体"/>
                <w:sz w:val="24"/>
              </w:rPr>
              <w:t>1</w:t>
            </w:r>
          </w:p>
        </w:tc>
      </w:tr>
      <w:tr w14:paraId="373152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B3DBB6">
            <w:pPr>
              <w:widowControl/>
              <w:jc w:val="center"/>
              <w:textAlignment w:val="center"/>
              <w:rPr>
                <w:rFonts w:ascii="宋体" w:hAnsi="宋体" w:cs="宋体"/>
                <w:sz w:val="24"/>
              </w:rPr>
            </w:pPr>
            <w:r>
              <w:rPr>
                <w:rFonts w:hint="eastAsia" w:ascii="宋体" w:hAnsi="宋体" w:cs="宋体"/>
                <w:color w:val="000000"/>
                <w:kern w:val="0"/>
                <w:sz w:val="24"/>
                <w:lang w:bidi="ar"/>
              </w:rPr>
              <w:t>5</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AB7A96">
            <w:pPr>
              <w:widowControl/>
              <w:textAlignment w:val="center"/>
              <w:rPr>
                <w:rFonts w:ascii="宋体" w:hAnsi="宋体" w:cs="宋体"/>
                <w:sz w:val="24"/>
              </w:rPr>
            </w:pPr>
            <w:r>
              <w:rPr>
                <w:rStyle w:val="102"/>
                <w:rFonts w:hint="default"/>
                <w:sz w:val="24"/>
                <w:szCs w:val="24"/>
                <w:lang w:bidi="ar"/>
              </w:rPr>
              <w:t>中国家族企业研究数据库-CFFD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3629CA">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7CE045">
            <w:pPr>
              <w:widowControl/>
              <w:jc w:val="center"/>
              <w:rPr>
                <w:rFonts w:ascii="宋体" w:hAnsi="宋体" w:cs="宋体"/>
                <w:sz w:val="24"/>
              </w:rPr>
            </w:pPr>
            <w:r>
              <w:rPr>
                <w:rFonts w:hint="eastAsia" w:ascii="宋体" w:hAnsi="宋体" w:cs="宋体"/>
                <w:sz w:val="24"/>
              </w:rPr>
              <w:t>1</w:t>
            </w:r>
          </w:p>
        </w:tc>
      </w:tr>
      <w:tr w14:paraId="262520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D36C3A">
            <w:pPr>
              <w:widowControl/>
              <w:jc w:val="center"/>
              <w:textAlignment w:val="center"/>
              <w:rPr>
                <w:rFonts w:ascii="宋体" w:hAnsi="宋体" w:cs="宋体"/>
                <w:sz w:val="24"/>
              </w:rPr>
            </w:pPr>
            <w:r>
              <w:rPr>
                <w:rFonts w:hint="eastAsia" w:ascii="宋体" w:hAnsi="宋体" w:cs="宋体"/>
                <w:color w:val="000000"/>
                <w:kern w:val="0"/>
                <w:sz w:val="24"/>
                <w:lang w:bidi="ar"/>
              </w:rPr>
              <w:t>6</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4B7390">
            <w:pPr>
              <w:widowControl/>
              <w:textAlignment w:val="center"/>
              <w:rPr>
                <w:rFonts w:ascii="宋体" w:hAnsi="宋体" w:cs="宋体"/>
                <w:sz w:val="24"/>
              </w:rPr>
            </w:pPr>
            <w:r>
              <w:rPr>
                <w:rStyle w:val="102"/>
                <w:rFonts w:hint="default"/>
                <w:sz w:val="24"/>
                <w:szCs w:val="24"/>
                <w:lang w:bidi="ar"/>
              </w:rPr>
              <w:t>公司并购重组数据库-CMAD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6158C5">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4CD11B">
            <w:pPr>
              <w:widowControl/>
              <w:jc w:val="center"/>
              <w:rPr>
                <w:rFonts w:ascii="宋体" w:hAnsi="宋体" w:cs="宋体"/>
                <w:sz w:val="24"/>
              </w:rPr>
            </w:pPr>
            <w:r>
              <w:rPr>
                <w:rFonts w:hint="eastAsia" w:ascii="宋体" w:hAnsi="宋体" w:cs="宋体"/>
                <w:sz w:val="24"/>
              </w:rPr>
              <w:t>1</w:t>
            </w:r>
          </w:p>
        </w:tc>
      </w:tr>
      <w:tr w14:paraId="3B87CD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DC1326">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7</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15ECED">
            <w:pPr>
              <w:widowControl/>
              <w:textAlignment w:val="center"/>
              <w:rPr>
                <w:rFonts w:ascii="宋体" w:hAnsi="宋体" w:cs="宋体"/>
                <w:sz w:val="24"/>
              </w:rPr>
            </w:pPr>
            <w:r>
              <w:rPr>
                <w:rStyle w:val="102"/>
                <w:rFonts w:hint="default"/>
                <w:sz w:val="24"/>
                <w:szCs w:val="24"/>
                <w:lang w:bidi="ar"/>
              </w:rPr>
              <w:t>监管问询数据库-CRID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9FCFEF">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5F7190">
            <w:pPr>
              <w:widowControl/>
              <w:jc w:val="center"/>
              <w:rPr>
                <w:rFonts w:ascii="宋体" w:hAnsi="宋体" w:cs="宋体"/>
                <w:sz w:val="24"/>
              </w:rPr>
            </w:pPr>
            <w:r>
              <w:rPr>
                <w:rFonts w:hint="eastAsia" w:ascii="宋体" w:hAnsi="宋体" w:cs="宋体"/>
                <w:sz w:val="24"/>
              </w:rPr>
              <w:t>1</w:t>
            </w:r>
          </w:p>
        </w:tc>
      </w:tr>
      <w:tr w14:paraId="1B9FB3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B173AB">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8</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C69B8D">
            <w:pPr>
              <w:widowControl/>
              <w:textAlignment w:val="center"/>
              <w:rPr>
                <w:rFonts w:ascii="宋体" w:hAnsi="宋体" w:cs="宋体"/>
                <w:sz w:val="24"/>
              </w:rPr>
            </w:pPr>
            <w:r>
              <w:rPr>
                <w:rStyle w:val="102"/>
                <w:rFonts w:hint="default"/>
                <w:sz w:val="24"/>
                <w:szCs w:val="24"/>
                <w:lang w:bidi="ar"/>
              </w:rPr>
              <w:t>上市公司内部控制研究数据库-ICRD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209A67">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A658D5">
            <w:pPr>
              <w:widowControl/>
              <w:jc w:val="center"/>
              <w:rPr>
                <w:rFonts w:ascii="宋体" w:hAnsi="宋体" w:cs="宋体"/>
                <w:sz w:val="24"/>
              </w:rPr>
            </w:pPr>
            <w:r>
              <w:rPr>
                <w:rFonts w:hint="eastAsia" w:ascii="宋体" w:hAnsi="宋体" w:cs="宋体"/>
                <w:sz w:val="24"/>
              </w:rPr>
              <w:t>1</w:t>
            </w:r>
          </w:p>
        </w:tc>
      </w:tr>
      <w:tr w14:paraId="5DAD08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A86F52">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9</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AA7684">
            <w:pPr>
              <w:widowControl/>
              <w:textAlignment w:val="center"/>
              <w:rPr>
                <w:rFonts w:ascii="宋体" w:hAnsi="宋体" w:cs="宋体"/>
                <w:sz w:val="24"/>
              </w:rPr>
            </w:pPr>
            <w:r>
              <w:rPr>
                <w:rStyle w:val="102"/>
                <w:rFonts w:hint="default"/>
                <w:sz w:val="24"/>
                <w:szCs w:val="24"/>
                <w:lang w:bidi="ar"/>
              </w:rPr>
              <w:t>上市公司参控股公司数据库-CPCD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5ABFEA">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AB96AD">
            <w:pPr>
              <w:widowControl/>
              <w:jc w:val="center"/>
              <w:rPr>
                <w:rFonts w:ascii="宋体" w:hAnsi="宋体" w:cs="宋体"/>
                <w:sz w:val="24"/>
              </w:rPr>
            </w:pPr>
            <w:r>
              <w:rPr>
                <w:rFonts w:hint="eastAsia" w:ascii="宋体" w:hAnsi="宋体" w:cs="宋体"/>
                <w:sz w:val="24"/>
              </w:rPr>
              <w:t>1</w:t>
            </w:r>
          </w:p>
        </w:tc>
      </w:tr>
      <w:tr w14:paraId="25C435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049068">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10</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A22A10">
            <w:pPr>
              <w:widowControl/>
              <w:textAlignment w:val="center"/>
              <w:rPr>
                <w:rFonts w:ascii="宋体" w:hAnsi="宋体" w:cs="宋体"/>
                <w:sz w:val="24"/>
              </w:rPr>
            </w:pPr>
            <w:r>
              <w:rPr>
                <w:rStyle w:val="102"/>
                <w:rFonts w:hint="default"/>
                <w:sz w:val="24"/>
                <w:szCs w:val="24"/>
                <w:lang w:bidi="ar"/>
              </w:rPr>
              <w:t>关键审计事项数据库-KAMD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06E119">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583948">
            <w:pPr>
              <w:widowControl/>
              <w:jc w:val="center"/>
              <w:rPr>
                <w:rFonts w:ascii="宋体" w:hAnsi="宋体" w:cs="宋体"/>
                <w:sz w:val="24"/>
              </w:rPr>
            </w:pPr>
            <w:r>
              <w:rPr>
                <w:rFonts w:hint="eastAsia" w:ascii="宋体" w:hAnsi="宋体" w:cs="宋体"/>
                <w:sz w:val="24"/>
              </w:rPr>
              <w:t>1</w:t>
            </w:r>
          </w:p>
        </w:tc>
      </w:tr>
      <w:tr w14:paraId="6A5AFD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F52E04">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11</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32BD91">
            <w:pPr>
              <w:widowControl/>
              <w:textAlignment w:val="center"/>
              <w:rPr>
                <w:rFonts w:ascii="宋体" w:hAnsi="宋体" w:cs="宋体"/>
                <w:sz w:val="24"/>
              </w:rPr>
            </w:pPr>
            <w:r>
              <w:rPr>
                <w:rStyle w:val="102"/>
                <w:rFonts w:hint="default"/>
                <w:sz w:val="24"/>
                <w:szCs w:val="24"/>
                <w:lang w:bidi="ar"/>
              </w:rPr>
              <w:t>中国上市公司供应链研究数据库-SCRD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5B0BC5">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89DB39">
            <w:pPr>
              <w:widowControl/>
              <w:jc w:val="center"/>
              <w:rPr>
                <w:rFonts w:ascii="宋体" w:hAnsi="宋体" w:cs="宋体"/>
                <w:sz w:val="24"/>
              </w:rPr>
            </w:pPr>
            <w:r>
              <w:rPr>
                <w:rFonts w:hint="eastAsia" w:ascii="宋体" w:hAnsi="宋体" w:cs="宋体"/>
                <w:sz w:val="24"/>
              </w:rPr>
              <w:t>1</w:t>
            </w:r>
          </w:p>
        </w:tc>
      </w:tr>
      <w:tr w14:paraId="75E60D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15B4E6">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12</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F08961">
            <w:pPr>
              <w:widowControl/>
              <w:textAlignment w:val="center"/>
              <w:rPr>
                <w:rFonts w:ascii="宋体" w:hAnsi="宋体" w:cs="宋体"/>
                <w:sz w:val="24"/>
              </w:rPr>
            </w:pPr>
            <w:r>
              <w:rPr>
                <w:rStyle w:val="102"/>
                <w:rFonts w:hint="default"/>
                <w:sz w:val="24"/>
                <w:szCs w:val="24"/>
                <w:lang w:bidi="ar"/>
              </w:rPr>
              <w:t>中国上市公司异常收支数据库-ARED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4438D1">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1A3F8D">
            <w:pPr>
              <w:widowControl/>
              <w:jc w:val="center"/>
              <w:rPr>
                <w:rFonts w:ascii="宋体" w:hAnsi="宋体" w:cs="宋体"/>
                <w:sz w:val="24"/>
              </w:rPr>
            </w:pPr>
            <w:r>
              <w:rPr>
                <w:rFonts w:hint="eastAsia" w:ascii="宋体" w:hAnsi="宋体" w:cs="宋体"/>
                <w:sz w:val="24"/>
              </w:rPr>
              <w:t>1</w:t>
            </w:r>
          </w:p>
        </w:tc>
      </w:tr>
      <w:tr w14:paraId="19C9EE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45674A">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13</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F17118">
            <w:pPr>
              <w:widowControl/>
              <w:textAlignment w:val="center"/>
              <w:rPr>
                <w:rFonts w:ascii="宋体" w:hAnsi="宋体" w:cs="宋体"/>
                <w:sz w:val="24"/>
              </w:rPr>
            </w:pPr>
            <w:r>
              <w:rPr>
                <w:rStyle w:val="102"/>
                <w:rFonts w:hint="default"/>
                <w:sz w:val="24"/>
                <w:szCs w:val="24"/>
                <w:lang w:bidi="ar"/>
              </w:rPr>
              <w:t>投资者关系管理数据库-IRMD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4AD0DF">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7C3AC87">
            <w:pPr>
              <w:widowControl/>
              <w:jc w:val="center"/>
              <w:rPr>
                <w:rFonts w:ascii="宋体" w:hAnsi="宋体" w:cs="宋体"/>
                <w:sz w:val="24"/>
              </w:rPr>
            </w:pPr>
            <w:r>
              <w:rPr>
                <w:rFonts w:hint="eastAsia" w:ascii="宋体" w:hAnsi="宋体" w:cs="宋体"/>
                <w:sz w:val="24"/>
              </w:rPr>
              <w:t>1</w:t>
            </w:r>
          </w:p>
        </w:tc>
      </w:tr>
      <w:tr w14:paraId="334902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E353D3">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14</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0BCB92">
            <w:pPr>
              <w:widowControl/>
              <w:textAlignment w:val="center"/>
              <w:rPr>
                <w:rFonts w:ascii="宋体" w:hAnsi="宋体" w:cs="宋体"/>
                <w:sz w:val="24"/>
              </w:rPr>
            </w:pPr>
            <w:r>
              <w:rPr>
                <w:rStyle w:val="102"/>
                <w:rFonts w:hint="default"/>
                <w:sz w:val="24"/>
                <w:szCs w:val="24"/>
                <w:lang w:bidi="ar"/>
              </w:rPr>
              <w:t>海外上市研究数据库-COLD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3CF5D6">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34DF95">
            <w:pPr>
              <w:widowControl/>
              <w:jc w:val="center"/>
              <w:rPr>
                <w:rFonts w:ascii="宋体" w:hAnsi="宋体" w:cs="宋体"/>
                <w:sz w:val="24"/>
              </w:rPr>
            </w:pPr>
            <w:r>
              <w:rPr>
                <w:rFonts w:hint="eastAsia" w:ascii="宋体" w:hAnsi="宋体" w:cs="宋体"/>
                <w:sz w:val="24"/>
              </w:rPr>
              <w:t>1</w:t>
            </w:r>
          </w:p>
        </w:tc>
      </w:tr>
      <w:tr w14:paraId="6AE25C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F636A4">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15</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A92DBE">
            <w:pPr>
              <w:widowControl/>
              <w:textAlignment w:val="center"/>
              <w:rPr>
                <w:rFonts w:ascii="宋体" w:hAnsi="宋体" w:cs="宋体"/>
                <w:sz w:val="24"/>
              </w:rPr>
            </w:pPr>
            <w:r>
              <w:rPr>
                <w:rStyle w:val="102"/>
                <w:rFonts w:hint="default"/>
                <w:sz w:val="24"/>
                <w:szCs w:val="24"/>
                <w:lang w:bidi="ar"/>
              </w:rPr>
              <w:t>中国法学研究数据库-CNLAW</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50644A">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2B3200">
            <w:pPr>
              <w:widowControl/>
              <w:jc w:val="center"/>
              <w:rPr>
                <w:rFonts w:ascii="宋体" w:hAnsi="宋体" w:cs="宋体"/>
                <w:sz w:val="24"/>
              </w:rPr>
            </w:pPr>
            <w:r>
              <w:rPr>
                <w:rFonts w:hint="eastAsia" w:ascii="宋体" w:hAnsi="宋体" w:cs="宋体"/>
                <w:sz w:val="24"/>
              </w:rPr>
              <w:t>1</w:t>
            </w:r>
          </w:p>
        </w:tc>
      </w:tr>
      <w:tr w14:paraId="2ED0F2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DF1446">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16</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597B79">
            <w:pPr>
              <w:widowControl/>
              <w:textAlignment w:val="center"/>
              <w:rPr>
                <w:rFonts w:ascii="宋体" w:hAnsi="宋体" w:cs="宋体"/>
                <w:sz w:val="24"/>
              </w:rPr>
            </w:pPr>
            <w:r>
              <w:rPr>
                <w:rFonts w:hint="eastAsia" w:ascii="宋体" w:hAnsi="宋体" w:cs="宋体"/>
                <w:color w:val="000000"/>
                <w:kern w:val="0"/>
                <w:sz w:val="24"/>
                <w:lang w:bidi="ar"/>
              </w:rPr>
              <w:t>上市公司盈余与信息质量数据库-EIQD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E0A716">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5857F8">
            <w:pPr>
              <w:widowControl/>
              <w:jc w:val="center"/>
              <w:rPr>
                <w:rFonts w:ascii="宋体" w:hAnsi="宋体" w:cs="宋体"/>
                <w:sz w:val="24"/>
              </w:rPr>
            </w:pPr>
            <w:r>
              <w:rPr>
                <w:rFonts w:hint="eastAsia" w:ascii="宋体" w:hAnsi="宋体" w:cs="宋体"/>
                <w:sz w:val="24"/>
              </w:rPr>
              <w:t>1</w:t>
            </w:r>
          </w:p>
        </w:tc>
      </w:tr>
      <w:tr w14:paraId="6F5979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864BAA">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17</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9D7935">
            <w:pPr>
              <w:widowControl/>
              <w:textAlignment w:val="center"/>
              <w:rPr>
                <w:rFonts w:ascii="宋体" w:hAnsi="宋体" w:cs="宋体"/>
                <w:sz w:val="24"/>
              </w:rPr>
            </w:pPr>
            <w:r>
              <w:rPr>
                <w:rStyle w:val="102"/>
                <w:rFonts w:hint="default"/>
                <w:sz w:val="24"/>
                <w:szCs w:val="24"/>
                <w:lang w:bidi="ar"/>
              </w:rPr>
              <w:t>上市公司专利引用数据库-CITE</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3D4F72">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37D85B">
            <w:pPr>
              <w:widowControl/>
              <w:jc w:val="center"/>
              <w:rPr>
                <w:rFonts w:ascii="宋体" w:hAnsi="宋体" w:cs="宋体"/>
                <w:sz w:val="24"/>
              </w:rPr>
            </w:pPr>
            <w:r>
              <w:rPr>
                <w:rFonts w:hint="eastAsia" w:ascii="宋体" w:hAnsi="宋体" w:cs="宋体"/>
                <w:sz w:val="24"/>
              </w:rPr>
              <w:t>1</w:t>
            </w:r>
          </w:p>
        </w:tc>
      </w:tr>
      <w:tr w14:paraId="09AB18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12DCAF">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18</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244DB0">
            <w:pPr>
              <w:widowControl/>
              <w:textAlignment w:val="center"/>
              <w:rPr>
                <w:rFonts w:ascii="宋体" w:hAnsi="宋体" w:cs="宋体"/>
                <w:sz w:val="24"/>
              </w:rPr>
            </w:pPr>
            <w:r>
              <w:rPr>
                <w:rStyle w:val="102"/>
                <w:rFonts w:hint="default"/>
                <w:sz w:val="24"/>
                <w:szCs w:val="24"/>
                <w:lang w:bidi="ar"/>
              </w:rPr>
              <w:t>董监高责任保险数据库-CDOD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F6AB7B">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ACACEC">
            <w:pPr>
              <w:widowControl/>
              <w:jc w:val="center"/>
              <w:rPr>
                <w:rFonts w:ascii="宋体" w:hAnsi="宋体" w:cs="宋体"/>
                <w:sz w:val="24"/>
              </w:rPr>
            </w:pPr>
            <w:r>
              <w:rPr>
                <w:rFonts w:hint="eastAsia" w:ascii="宋体" w:hAnsi="宋体" w:cs="宋体"/>
                <w:sz w:val="24"/>
              </w:rPr>
              <w:t>1</w:t>
            </w:r>
          </w:p>
        </w:tc>
      </w:tr>
      <w:tr w14:paraId="390BE3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D19310">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19</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24EFF46">
            <w:pPr>
              <w:widowControl/>
              <w:textAlignment w:val="center"/>
              <w:rPr>
                <w:rFonts w:ascii="宋体" w:hAnsi="宋体" w:cs="宋体"/>
                <w:sz w:val="24"/>
              </w:rPr>
            </w:pPr>
            <w:r>
              <w:rPr>
                <w:rStyle w:val="102"/>
                <w:rFonts w:hint="default"/>
                <w:sz w:val="24"/>
                <w:szCs w:val="24"/>
                <w:lang w:bidi="ar"/>
              </w:rPr>
              <w:t>员工持股计划数据库-ESOP</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979396">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C16580">
            <w:pPr>
              <w:widowControl/>
              <w:jc w:val="center"/>
              <w:rPr>
                <w:rFonts w:ascii="宋体" w:hAnsi="宋体" w:cs="宋体"/>
                <w:sz w:val="24"/>
              </w:rPr>
            </w:pPr>
            <w:r>
              <w:rPr>
                <w:rFonts w:hint="eastAsia" w:ascii="宋体" w:hAnsi="宋体" w:cs="宋体"/>
                <w:sz w:val="24"/>
              </w:rPr>
              <w:t>1</w:t>
            </w:r>
          </w:p>
        </w:tc>
      </w:tr>
      <w:tr w14:paraId="32FA9D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724CE8">
            <w:pPr>
              <w:widowControl/>
              <w:jc w:val="center"/>
              <w:textAlignment w:val="center"/>
              <w:rPr>
                <w:rFonts w:ascii="宋体" w:hAnsi="宋体" w:cs="宋体"/>
                <w:color w:val="333333"/>
                <w:kern w:val="0"/>
                <w:sz w:val="24"/>
              </w:rPr>
            </w:pPr>
            <w:r>
              <w:rPr>
                <w:rFonts w:hint="eastAsia" w:ascii="宋体" w:hAnsi="宋体" w:cs="宋体"/>
                <w:color w:val="000000"/>
                <w:kern w:val="0"/>
                <w:sz w:val="24"/>
                <w:lang w:bidi="ar"/>
              </w:rPr>
              <w:t>20</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6DF007">
            <w:pPr>
              <w:widowControl/>
              <w:textAlignment w:val="center"/>
              <w:rPr>
                <w:rFonts w:ascii="宋体" w:hAnsi="宋体" w:cs="宋体"/>
                <w:sz w:val="24"/>
              </w:rPr>
            </w:pPr>
            <w:r>
              <w:rPr>
                <w:rStyle w:val="102"/>
                <w:rFonts w:hint="default"/>
                <w:sz w:val="24"/>
                <w:szCs w:val="24"/>
                <w:lang w:bidi="ar"/>
              </w:rPr>
              <w:t>上市公司精准扶贫数据库-TPAD</w:t>
            </w:r>
            <w:r>
              <w:rPr>
                <w:rFonts w:hint="eastAsia"/>
                <w:sz w:val="28"/>
              </w:rPr>
              <w:t>★</w:t>
            </w:r>
          </w:p>
        </w:tc>
        <w:tc>
          <w:tcPr>
            <w:tcW w:w="1041"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AB0223">
            <w:pPr>
              <w:widowControl/>
              <w:jc w:val="center"/>
              <w:rPr>
                <w:rFonts w:ascii="宋体" w:hAnsi="宋体" w:cs="宋体"/>
                <w:sz w:val="24"/>
              </w:rPr>
            </w:pPr>
            <w:r>
              <w:rPr>
                <w:rFonts w:hint="eastAsia" w:ascii="宋体" w:hAnsi="宋体" w:cs="宋体"/>
                <w:sz w:val="24"/>
              </w:rPr>
              <w:t>个</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A548FE">
            <w:pPr>
              <w:widowControl/>
              <w:jc w:val="center"/>
              <w:rPr>
                <w:rFonts w:ascii="宋体" w:hAnsi="宋体" w:cs="宋体"/>
                <w:sz w:val="24"/>
              </w:rPr>
            </w:pPr>
            <w:r>
              <w:rPr>
                <w:rFonts w:hint="eastAsia" w:ascii="宋体" w:hAnsi="宋体" w:cs="宋体"/>
                <w:sz w:val="24"/>
              </w:rPr>
              <w:t>1</w:t>
            </w:r>
          </w:p>
        </w:tc>
      </w:tr>
      <w:tr w14:paraId="7C0A4C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442CC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E5EF99">
            <w:pPr>
              <w:widowControl/>
              <w:textAlignment w:val="center"/>
              <w:rPr>
                <w:rFonts w:ascii="宋体" w:hAnsi="宋体" w:cs="宋体"/>
                <w:color w:val="000000"/>
                <w:kern w:val="0"/>
                <w:sz w:val="24"/>
                <w:lang w:bidi="ar"/>
              </w:rPr>
            </w:pPr>
            <w:r>
              <w:rPr>
                <w:rStyle w:val="102"/>
                <w:rFonts w:hint="default"/>
                <w:sz w:val="24"/>
                <w:szCs w:val="24"/>
                <w:lang w:bidi="ar"/>
              </w:rPr>
              <w:t>上市公司土地市场信息数据库-LMID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318E9D">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7017A31">
            <w:pPr>
              <w:widowControl/>
              <w:jc w:val="center"/>
              <w:rPr>
                <w:rFonts w:ascii="宋体" w:hAnsi="宋体" w:cs="宋体"/>
                <w:sz w:val="24"/>
              </w:rPr>
            </w:pPr>
            <w:r>
              <w:rPr>
                <w:rFonts w:hint="eastAsia" w:ascii="宋体" w:hAnsi="宋体" w:cs="宋体"/>
                <w:sz w:val="24"/>
              </w:rPr>
              <w:t>1</w:t>
            </w:r>
          </w:p>
        </w:tc>
      </w:tr>
      <w:tr w14:paraId="2A06CC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C86D3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7C954A1">
            <w:pPr>
              <w:widowControl/>
              <w:textAlignment w:val="center"/>
              <w:rPr>
                <w:rFonts w:ascii="宋体" w:hAnsi="宋体" w:cs="宋体"/>
                <w:color w:val="000000"/>
                <w:kern w:val="0"/>
                <w:sz w:val="24"/>
                <w:lang w:bidi="ar"/>
              </w:rPr>
            </w:pPr>
            <w:r>
              <w:rPr>
                <w:rStyle w:val="102"/>
                <w:rFonts w:hint="default"/>
                <w:sz w:val="24"/>
                <w:szCs w:val="24"/>
                <w:lang w:bidi="ar"/>
              </w:rPr>
              <w:t>上市公司年度信息数据库-CAID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2A90DD">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068AA5">
            <w:pPr>
              <w:widowControl/>
              <w:jc w:val="center"/>
              <w:rPr>
                <w:rFonts w:ascii="宋体" w:hAnsi="宋体" w:cs="宋体"/>
                <w:sz w:val="24"/>
              </w:rPr>
            </w:pPr>
            <w:r>
              <w:rPr>
                <w:rFonts w:hint="eastAsia" w:ascii="宋体" w:hAnsi="宋体" w:cs="宋体"/>
                <w:sz w:val="24"/>
              </w:rPr>
              <w:t>1</w:t>
            </w:r>
          </w:p>
        </w:tc>
      </w:tr>
      <w:tr w14:paraId="4CD26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F7EBE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23</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F4A90C">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区块链投资数据库-BLOCK</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A89388">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0A8BE9">
            <w:pPr>
              <w:widowControl/>
              <w:jc w:val="center"/>
              <w:rPr>
                <w:rFonts w:ascii="宋体" w:hAnsi="宋体" w:cs="宋体"/>
                <w:sz w:val="24"/>
              </w:rPr>
            </w:pPr>
            <w:r>
              <w:rPr>
                <w:rFonts w:hint="eastAsia" w:ascii="宋体" w:hAnsi="宋体" w:cs="宋体"/>
                <w:sz w:val="24"/>
              </w:rPr>
              <w:t>1</w:t>
            </w:r>
          </w:p>
        </w:tc>
      </w:tr>
      <w:tr w14:paraId="36AD3B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266FF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24</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B55C82">
            <w:pPr>
              <w:widowControl/>
              <w:textAlignment w:val="center"/>
              <w:rPr>
                <w:rFonts w:ascii="宋体" w:hAnsi="宋体" w:cs="宋体"/>
                <w:color w:val="000000"/>
                <w:kern w:val="0"/>
                <w:sz w:val="24"/>
                <w:lang w:bidi="ar"/>
              </w:rPr>
            </w:pPr>
            <w:r>
              <w:rPr>
                <w:rStyle w:val="102"/>
                <w:rFonts w:hint="default"/>
                <w:sz w:val="24"/>
                <w:szCs w:val="24"/>
                <w:lang w:bidi="ar"/>
              </w:rPr>
              <w:t>上市公司海外经营数据库-COOD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4EC3A7">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23F374F">
            <w:pPr>
              <w:widowControl/>
              <w:jc w:val="center"/>
              <w:rPr>
                <w:rFonts w:ascii="宋体" w:hAnsi="宋体" w:cs="宋体"/>
                <w:sz w:val="24"/>
              </w:rPr>
            </w:pPr>
            <w:r>
              <w:rPr>
                <w:rFonts w:hint="eastAsia" w:ascii="宋体" w:hAnsi="宋体" w:cs="宋体"/>
                <w:sz w:val="24"/>
              </w:rPr>
              <w:t>1</w:t>
            </w:r>
          </w:p>
        </w:tc>
      </w:tr>
      <w:tr w14:paraId="014B28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61E8A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25</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6CD361">
            <w:pPr>
              <w:widowControl/>
              <w:textAlignment w:val="center"/>
              <w:rPr>
                <w:rFonts w:ascii="宋体" w:hAnsi="宋体" w:cs="宋体"/>
                <w:color w:val="000000"/>
                <w:kern w:val="0"/>
                <w:sz w:val="24"/>
                <w:lang w:bidi="ar"/>
              </w:rPr>
            </w:pPr>
            <w:r>
              <w:rPr>
                <w:rStyle w:val="102"/>
                <w:rFonts w:hint="default"/>
                <w:sz w:val="24"/>
                <w:szCs w:val="24"/>
                <w:lang w:bidi="ar"/>
              </w:rPr>
              <w:t>绿色专利研究数据库-GPRD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946D69">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309430">
            <w:pPr>
              <w:widowControl/>
              <w:jc w:val="center"/>
              <w:rPr>
                <w:rFonts w:ascii="宋体" w:hAnsi="宋体" w:cs="宋体"/>
                <w:sz w:val="24"/>
              </w:rPr>
            </w:pPr>
            <w:r>
              <w:rPr>
                <w:rFonts w:hint="eastAsia" w:ascii="宋体" w:hAnsi="宋体" w:cs="宋体"/>
                <w:sz w:val="24"/>
              </w:rPr>
              <w:t>1</w:t>
            </w:r>
          </w:p>
        </w:tc>
      </w:tr>
      <w:tr w14:paraId="516BDB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C3EBA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7C45F8">
            <w:pPr>
              <w:widowControl/>
              <w:textAlignment w:val="center"/>
              <w:rPr>
                <w:rFonts w:ascii="宋体" w:hAnsi="宋体" w:cs="宋体"/>
                <w:color w:val="000000"/>
                <w:kern w:val="0"/>
                <w:sz w:val="24"/>
                <w:lang w:bidi="ar"/>
              </w:rPr>
            </w:pPr>
            <w:r>
              <w:rPr>
                <w:rStyle w:val="102"/>
                <w:rFonts w:hint="default"/>
                <w:sz w:val="24"/>
                <w:szCs w:val="24"/>
                <w:lang w:bidi="ar"/>
              </w:rPr>
              <w:t>上市公司承诺事项数据库-CMIT</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411137">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F8CE07">
            <w:pPr>
              <w:widowControl/>
              <w:jc w:val="center"/>
              <w:rPr>
                <w:rFonts w:ascii="宋体" w:hAnsi="宋体" w:cs="宋体"/>
                <w:sz w:val="24"/>
              </w:rPr>
            </w:pPr>
            <w:r>
              <w:rPr>
                <w:rFonts w:hint="eastAsia" w:ascii="宋体" w:hAnsi="宋体" w:cs="宋体"/>
                <w:sz w:val="24"/>
              </w:rPr>
              <w:t>1</w:t>
            </w:r>
          </w:p>
        </w:tc>
      </w:tr>
      <w:tr w14:paraId="022894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F9C5F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27</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2CAB32A">
            <w:pPr>
              <w:widowControl/>
              <w:textAlignment w:val="center"/>
              <w:rPr>
                <w:rFonts w:ascii="宋体" w:hAnsi="宋体" w:cs="宋体"/>
                <w:color w:val="000000"/>
                <w:kern w:val="0"/>
                <w:sz w:val="24"/>
                <w:lang w:bidi="ar"/>
              </w:rPr>
            </w:pPr>
            <w:r>
              <w:rPr>
                <w:rStyle w:val="102"/>
                <w:rFonts w:hint="default"/>
                <w:sz w:val="24"/>
                <w:szCs w:val="24"/>
                <w:lang w:bidi="ar"/>
              </w:rPr>
              <w:t>上市公司委托贷款数据库-CELD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3FECF3">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1C815E">
            <w:pPr>
              <w:widowControl/>
              <w:jc w:val="center"/>
              <w:rPr>
                <w:rFonts w:ascii="宋体" w:hAnsi="宋体" w:cs="宋体"/>
                <w:sz w:val="24"/>
              </w:rPr>
            </w:pPr>
            <w:r>
              <w:rPr>
                <w:rFonts w:hint="eastAsia" w:ascii="宋体" w:hAnsi="宋体" w:cs="宋体"/>
                <w:sz w:val="24"/>
              </w:rPr>
              <w:t>1</w:t>
            </w:r>
          </w:p>
        </w:tc>
      </w:tr>
      <w:tr w14:paraId="43DF1D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47DC6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28</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8B04F4">
            <w:pPr>
              <w:widowControl/>
              <w:textAlignment w:val="center"/>
              <w:rPr>
                <w:rFonts w:ascii="宋体" w:hAnsi="宋体" w:cs="宋体"/>
                <w:color w:val="000000"/>
                <w:kern w:val="0"/>
                <w:sz w:val="24"/>
                <w:lang w:bidi="ar"/>
              </w:rPr>
            </w:pPr>
            <w:r>
              <w:rPr>
                <w:rStyle w:val="102"/>
                <w:rFonts w:hint="default"/>
                <w:sz w:val="24"/>
                <w:szCs w:val="24"/>
                <w:lang w:bidi="ar"/>
              </w:rPr>
              <w:t>上市公司金融化数据库-CFID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463E42">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5F36AF">
            <w:pPr>
              <w:widowControl/>
              <w:jc w:val="center"/>
              <w:rPr>
                <w:rFonts w:ascii="宋体" w:hAnsi="宋体" w:cs="宋体"/>
                <w:sz w:val="24"/>
              </w:rPr>
            </w:pPr>
            <w:r>
              <w:rPr>
                <w:rFonts w:hint="eastAsia" w:ascii="宋体" w:hAnsi="宋体" w:cs="宋体"/>
                <w:sz w:val="24"/>
              </w:rPr>
              <w:t>1</w:t>
            </w:r>
          </w:p>
        </w:tc>
      </w:tr>
      <w:tr w14:paraId="168477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22A68C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29</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B523EB">
            <w:pPr>
              <w:widowControl/>
              <w:textAlignment w:val="center"/>
              <w:rPr>
                <w:rFonts w:ascii="宋体" w:hAnsi="宋体" w:cs="宋体"/>
                <w:color w:val="000000"/>
                <w:kern w:val="0"/>
                <w:sz w:val="24"/>
                <w:lang w:bidi="ar"/>
              </w:rPr>
            </w:pPr>
            <w:r>
              <w:rPr>
                <w:rStyle w:val="102"/>
                <w:rFonts w:hint="default"/>
                <w:sz w:val="24"/>
                <w:szCs w:val="24"/>
                <w:lang w:bidi="ar"/>
              </w:rPr>
              <w:t>一致行动人数据库-PACD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626088">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002987">
            <w:pPr>
              <w:widowControl/>
              <w:jc w:val="center"/>
              <w:rPr>
                <w:rFonts w:ascii="宋体" w:hAnsi="宋体" w:cs="宋体"/>
                <w:sz w:val="24"/>
              </w:rPr>
            </w:pPr>
            <w:r>
              <w:rPr>
                <w:rFonts w:hint="eastAsia" w:ascii="宋体" w:hAnsi="宋体" w:cs="宋体"/>
                <w:sz w:val="24"/>
              </w:rPr>
              <w:t>1</w:t>
            </w:r>
          </w:p>
        </w:tc>
      </w:tr>
      <w:tr w14:paraId="464E48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B1CC1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A760F8">
            <w:pPr>
              <w:widowControl/>
              <w:textAlignment w:val="center"/>
              <w:rPr>
                <w:rFonts w:ascii="宋体" w:hAnsi="宋体" w:cs="宋体"/>
                <w:color w:val="000000"/>
                <w:kern w:val="0"/>
                <w:sz w:val="24"/>
                <w:lang w:bidi="ar"/>
              </w:rPr>
            </w:pPr>
            <w:r>
              <w:rPr>
                <w:rStyle w:val="102"/>
                <w:rFonts w:hint="default"/>
                <w:sz w:val="24"/>
                <w:szCs w:val="24"/>
                <w:lang w:bidi="ar"/>
              </w:rPr>
              <w:t>上市公司风投持股数据库-VCSD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861E1C">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4C9F8E">
            <w:pPr>
              <w:widowControl/>
              <w:jc w:val="center"/>
              <w:rPr>
                <w:rFonts w:ascii="宋体" w:hAnsi="宋体" w:cs="宋体"/>
                <w:sz w:val="24"/>
              </w:rPr>
            </w:pPr>
            <w:r>
              <w:rPr>
                <w:rFonts w:hint="eastAsia" w:ascii="宋体" w:hAnsi="宋体" w:cs="宋体"/>
                <w:sz w:val="24"/>
              </w:rPr>
              <w:t>1</w:t>
            </w:r>
          </w:p>
        </w:tc>
      </w:tr>
      <w:tr w14:paraId="69D3CA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616E8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DAE14C">
            <w:pPr>
              <w:widowControl/>
              <w:textAlignment w:val="center"/>
              <w:rPr>
                <w:rFonts w:ascii="宋体" w:hAnsi="宋体" w:cs="宋体"/>
                <w:color w:val="000000"/>
                <w:kern w:val="0"/>
                <w:sz w:val="24"/>
                <w:lang w:bidi="ar"/>
              </w:rPr>
            </w:pPr>
            <w:r>
              <w:rPr>
                <w:rStyle w:val="102"/>
                <w:rFonts w:hint="default"/>
                <w:sz w:val="24"/>
                <w:szCs w:val="24"/>
                <w:lang w:bidi="ar"/>
              </w:rPr>
              <w:t>上市公司公告统计数据库-CCAS</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DA4D29">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C27789">
            <w:pPr>
              <w:widowControl/>
              <w:jc w:val="center"/>
              <w:rPr>
                <w:rFonts w:ascii="宋体" w:hAnsi="宋体" w:cs="宋体"/>
                <w:sz w:val="24"/>
              </w:rPr>
            </w:pPr>
            <w:r>
              <w:rPr>
                <w:rFonts w:hint="eastAsia" w:ascii="宋体" w:hAnsi="宋体" w:cs="宋体"/>
                <w:sz w:val="24"/>
              </w:rPr>
              <w:t>1</w:t>
            </w:r>
          </w:p>
        </w:tc>
      </w:tr>
      <w:tr w14:paraId="2ACF1F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E827B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32</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88AE3C">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上市公司ESG评级数据库-ESGR</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4FA314">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AAAE77">
            <w:pPr>
              <w:widowControl/>
              <w:jc w:val="center"/>
              <w:rPr>
                <w:rFonts w:ascii="宋体" w:hAnsi="宋体" w:cs="宋体"/>
                <w:sz w:val="24"/>
              </w:rPr>
            </w:pPr>
            <w:r>
              <w:rPr>
                <w:rFonts w:hint="eastAsia" w:ascii="宋体" w:hAnsi="宋体" w:cs="宋体"/>
                <w:sz w:val="24"/>
              </w:rPr>
              <w:t>1</w:t>
            </w:r>
          </w:p>
        </w:tc>
      </w:tr>
      <w:tr w14:paraId="203347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01F9A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33</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F15218">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公司上市前专利数据库-PCID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1AB9F5">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4862BE">
            <w:pPr>
              <w:widowControl/>
              <w:jc w:val="center"/>
              <w:rPr>
                <w:rFonts w:ascii="宋体" w:hAnsi="宋体" w:cs="宋体"/>
                <w:sz w:val="24"/>
              </w:rPr>
            </w:pPr>
            <w:r>
              <w:rPr>
                <w:rFonts w:hint="eastAsia" w:ascii="宋体" w:hAnsi="宋体" w:cs="宋体"/>
                <w:sz w:val="24"/>
              </w:rPr>
              <w:t>1</w:t>
            </w:r>
          </w:p>
        </w:tc>
      </w:tr>
      <w:tr w14:paraId="2674BB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7ADF02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34</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A76C5E">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中国分类绿色专利研究数据库-CGPRD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C06BB1">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8ED895">
            <w:pPr>
              <w:widowControl/>
              <w:jc w:val="center"/>
              <w:rPr>
                <w:rFonts w:ascii="宋体" w:hAnsi="宋体" w:cs="宋体"/>
                <w:sz w:val="24"/>
              </w:rPr>
            </w:pPr>
            <w:r>
              <w:rPr>
                <w:rFonts w:hint="eastAsia" w:ascii="宋体" w:hAnsi="宋体" w:cs="宋体"/>
                <w:sz w:val="24"/>
              </w:rPr>
              <w:t>1</w:t>
            </w:r>
          </w:p>
        </w:tc>
      </w:tr>
      <w:tr w14:paraId="583333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338A3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35</w:t>
            </w:r>
          </w:p>
        </w:tc>
        <w:tc>
          <w:tcPr>
            <w:tcW w:w="295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B60E4F">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中国上市公司供应链金融研究数据库-SCFD</w:t>
            </w:r>
            <w:r>
              <w:rPr>
                <w:rFonts w:hint="eastAsia"/>
                <w:sz w:val="28"/>
              </w:rPr>
              <w:t>★</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11EF8B">
            <w:pPr>
              <w:widowControl/>
              <w:jc w:val="center"/>
              <w:rPr>
                <w:rFonts w:ascii="宋体" w:hAnsi="宋体" w:cs="宋体"/>
                <w:sz w:val="24"/>
              </w:rPr>
            </w:pPr>
            <w:r>
              <w:rPr>
                <w:rFonts w:hint="eastAsia" w:ascii="宋体" w:hAnsi="宋体" w:cs="宋体"/>
                <w:sz w:val="24"/>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E2CF3C">
            <w:pPr>
              <w:widowControl/>
              <w:jc w:val="center"/>
              <w:rPr>
                <w:rFonts w:ascii="宋体" w:hAnsi="宋体" w:cs="宋体"/>
                <w:sz w:val="24"/>
              </w:rPr>
            </w:pPr>
            <w:r>
              <w:rPr>
                <w:rFonts w:hint="eastAsia" w:ascii="宋体" w:hAnsi="宋体" w:cs="宋体"/>
                <w:sz w:val="24"/>
              </w:rPr>
              <w:t>1</w:t>
            </w:r>
          </w:p>
        </w:tc>
      </w:tr>
    </w:tbl>
    <w:p w14:paraId="024567EB">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56AFD83D">
      <w:pPr>
        <w:spacing w:line="560" w:lineRule="exact"/>
        <w:ind w:firstLine="560" w:firstLineChars="200"/>
        <w:rPr>
          <w:rFonts w:ascii="宋体" w:hAnsi="宋体"/>
          <w:kern w:val="0"/>
          <w:sz w:val="28"/>
          <w:szCs w:val="28"/>
        </w:rPr>
      </w:pPr>
      <w:r>
        <w:rPr>
          <w:rFonts w:hint="eastAsia" w:ascii="宋体" w:hAnsi="宋体"/>
          <w:kern w:val="0"/>
          <w:sz w:val="28"/>
          <w:szCs w:val="28"/>
        </w:rPr>
        <w:t>1、技术指标</w:t>
      </w:r>
    </w:p>
    <w:p w14:paraId="0CA66CFE">
      <w:pPr>
        <w:spacing w:line="560" w:lineRule="exact"/>
        <w:ind w:firstLine="560" w:firstLineChars="200"/>
        <w:rPr>
          <w:rFonts w:ascii="宋体" w:hAnsi="宋体"/>
          <w:kern w:val="0"/>
          <w:sz w:val="28"/>
          <w:szCs w:val="28"/>
        </w:rPr>
      </w:pPr>
      <w:r>
        <w:rPr>
          <w:rFonts w:hint="eastAsia" w:ascii="宋体" w:hAnsi="宋体"/>
          <w:kern w:val="0"/>
          <w:sz w:val="28"/>
          <w:szCs w:val="28"/>
        </w:rPr>
        <w:t>1）公司特色库：</w:t>
      </w:r>
    </w:p>
    <w:p w14:paraId="3FC4B091">
      <w:pPr>
        <w:spacing w:line="560" w:lineRule="exact"/>
        <w:ind w:firstLine="560" w:firstLineChars="200"/>
        <w:rPr>
          <w:rFonts w:ascii="宋体" w:hAnsi="宋体"/>
          <w:kern w:val="0"/>
          <w:sz w:val="28"/>
          <w:szCs w:val="28"/>
        </w:rPr>
      </w:pPr>
      <w:r>
        <w:rPr>
          <w:rFonts w:hint="eastAsia" w:ascii="宋体" w:hAnsi="宋体"/>
          <w:kern w:val="0"/>
          <w:sz w:val="28"/>
          <w:szCs w:val="28"/>
        </w:rPr>
        <w:t>囊括①中国创新专利研究数据库、②中国审计研究数据库、③中国券商与分析师数据库、④环境、社会和治理数据库、⑤中国家族企业研究数据库、⑥公司并购重组数据库、⑦ 监管问询数据库等35个公司特色库。</w:t>
      </w:r>
    </w:p>
    <w:p w14:paraId="29FB4F9E">
      <w:pPr>
        <w:spacing w:line="560" w:lineRule="exact"/>
        <w:ind w:firstLine="560" w:firstLineChars="200"/>
        <w:rPr>
          <w:rFonts w:ascii="宋体" w:hAnsi="宋体"/>
          <w:kern w:val="0"/>
          <w:sz w:val="28"/>
          <w:szCs w:val="28"/>
        </w:rPr>
      </w:pPr>
      <w:r>
        <w:rPr>
          <w:rFonts w:hint="eastAsia" w:ascii="宋体" w:hAnsi="宋体"/>
          <w:kern w:val="0"/>
          <w:sz w:val="28"/>
          <w:szCs w:val="28"/>
        </w:rPr>
        <w:t>累计35个数据库。</w:t>
      </w:r>
    </w:p>
    <w:p w14:paraId="4364ADD5">
      <w:pPr>
        <w:spacing w:line="560" w:lineRule="exact"/>
        <w:ind w:firstLine="560" w:firstLineChars="200"/>
        <w:rPr>
          <w:rFonts w:ascii="宋体" w:hAnsi="宋体"/>
          <w:kern w:val="0"/>
          <w:sz w:val="28"/>
          <w:szCs w:val="28"/>
        </w:rPr>
      </w:pPr>
      <w:r>
        <w:rPr>
          <w:rFonts w:hint="eastAsia" w:ascii="宋体" w:hAnsi="宋体"/>
          <w:kern w:val="0"/>
          <w:sz w:val="28"/>
          <w:szCs w:val="28"/>
        </w:rPr>
        <w:t>2、性能要求</w:t>
      </w:r>
    </w:p>
    <w:p w14:paraId="5EE4EC89">
      <w:pPr>
        <w:spacing w:line="560" w:lineRule="exact"/>
        <w:ind w:firstLine="560" w:firstLineChars="200"/>
        <w:rPr>
          <w:rFonts w:ascii="宋体" w:hAnsi="宋体"/>
          <w:kern w:val="0"/>
          <w:sz w:val="28"/>
          <w:szCs w:val="28"/>
        </w:rPr>
      </w:pPr>
      <w:r>
        <w:rPr>
          <w:rFonts w:hint="eastAsia" w:ascii="宋体" w:hAnsi="宋体"/>
          <w:kern w:val="0"/>
          <w:sz w:val="28"/>
          <w:szCs w:val="28"/>
        </w:rPr>
        <w:t>1）主要技术：云计算技术；</w:t>
      </w:r>
    </w:p>
    <w:p w14:paraId="015BC5B8">
      <w:pPr>
        <w:spacing w:line="560" w:lineRule="exact"/>
        <w:ind w:firstLine="560" w:firstLineChars="200"/>
        <w:rPr>
          <w:rFonts w:ascii="宋体" w:hAnsi="宋体"/>
          <w:kern w:val="0"/>
          <w:sz w:val="28"/>
          <w:szCs w:val="28"/>
        </w:rPr>
      </w:pPr>
      <w:r>
        <w:rPr>
          <w:rFonts w:hint="eastAsia" w:ascii="宋体" w:hAnsi="宋体"/>
          <w:kern w:val="0"/>
          <w:sz w:val="28"/>
          <w:szCs w:val="28"/>
        </w:rPr>
        <w:t>2）主要结构：B/S体系结构，WEB浏览器是客户端最主要的应用软件；</w:t>
      </w:r>
    </w:p>
    <w:p w14:paraId="401AE0DB">
      <w:pPr>
        <w:spacing w:line="560" w:lineRule="exact"/>
        <w:ind w:firstLine="560" w:firstLineChars="200"/>
        <w:rPr>
          <w:rFonts w:ascii="宋体" w:hAnsi="宋体"/>
          <w:kern w:val="0"/>
          <w:sz w:val="28"/>
          <w:szCs w:val="28"/>
        </w:rPr>
      </w:pPr>
      <w:r>
        <w:rPr>
          <w:rFonts w:hint="eastAsia" w:ascii="宋体" w:hAnsi="宋体"/>
          <w:kern w:val="0"/>
          <w:sz w:val="28"/>
          <w:szCs w:val="28"/>
        </w:rPr>
        <w:t>3）主要功能：数据检索、数据下载、账号管理、文献查阅、账号注册等；</w:t>
      </w:r>
    </w:p>
    <w:p w14:paraId="6BF3F22C">
      <w:pPr>
        <w:spacing w:line="560" w:lineRule="exact"/>
        <w:ind w:firstLine="560" w:firstLineChars="200"/>
        <w:rPr>
          <w:rFonts w:ascii="宋体" w:hAnsi="宋体"/>
          <w:kern w:val="0"/>
          <w:sz w:val="28"/>
          <w:szCs w:val="28"/>
        </w:rPr>
      </w:pPr>
      <w:r>
        <w:rPr>
          <w:rFonts w:hint="eastAsia" w:ascii="宋体" w:hAnsi="宋体"/>
          <w:kern w:val="0"/>
          <w:sz w:val="28"/>
          <w:szCs w:val="28"/>
        </w:rPr>
        <w:t>4）并发数的限制：不限并发</w:t>
      </w:r>
      <w:r>
        <w:rPr>
          <w:rFonts w:hint="eastAsia" w:ascii="宋体" w:hAnsi="宋体"/>
          <w:kern w:val="0"/>
          <w:sz w:val="28"/>
          <w:szCs w:val="28"/>
          <w:lang w:val="en-US" w:eastAsia="zh-CN"/>
        </w:rPr>
        <w:t>数</w:t>
      </w:r>
      <w:r>
        <w:rPr>
          <w:rFonts w:hint="eastAsia" w:ascii="宋体" w:hAnsi="宋体"/>
          <w:kern w:val="0"/>
          <w:sz w:val="28"/>
          <w:szCs w:val="28"/>
        </w:rPr>
        <w:t>。</w:t>
      </w:r>
    </w:p>
    <w:p w14:paraId="2743051B">
      <w:pPr>
        <w:spacing w:line="560" w:lineRule="exact"/>
        <w:ind w:firstLine="560" w:firstLineChars="200"/>
        <w:rPr>
          <w:rFonts w:ascii="宋体" w:hAnsi="宋体"/>
          <w:kern w:val="0"/>
          <w:sz w:val="28"/>
          <w:szCs w:val="28"/>
        </w:rPr>
      </w:pPr>
      <w:r>
        <w:rPr>
          <w:rFonts w:hint="eastAsia" w:ascii="宋体" w:hAnsi="宋体"/>
          <w:kern w:val="0"/>
          <w:sz w:val="28"/>
          <w:szCs w:val="28"/>
        </w:rPr>
        <w:t>5）数据更新：年更</w:t>
      </w:r>
      <w:r>
        <w:rPr>
          <w:rFonts w:hint="eastAsia" w:ascii="宋体" w:hAnsi="宋体"/>
          <w:kern w:val="0"/>
          <w:sz w:val="28"/>
          <w:szCs w:val="28"/>
          <w:lang w:val="en-US" w:eastAsia="zh-CN"/>
        </w:rPr>
        <w:t>新</w:t>
      </w:r>
      <w:r>
        <w:rPr>
          <w:rFonts w:hint="eastAsia" w:ascii="宋体" w:hAnsi="宋体"/>
          <w:kern w:val="0"/>
          <w:sz w:val="28"/>
          <w:szCs w:val="28"/>
        </w:rPr>
        <w:t>。</w:t>
      </w:r>
    </w:p>
    <w:p w14:paraId="1331E797">
      <w:pPr>
        <w:spacing w:line="560" w:lineRule="exact"/>
        <w:ind w:firstLine="560" w:firstLineChars="200"/>
        <w:rPr>
          <w:rFonts w:ascii="宋体" w:hAnsi="宋体"/>
          <w:kern w:val="0"/>
          <w:sz w:val="28"/>
          <w:szCs w:val="28"/>
        </w:rPr>
      </w:pPr>
      <w:r>
        <w:rPr>
          <w:rFonts w:hint="eastAsia" w:ascii="宋体" w:hAnsi="宋体"/>
          <w:kern w:val="0"/>
          <w:sz w:val="28"/>
          <w:szCs w:val="28"/>
        </w:rPr>
        <w:t>7）使用模式：网页访问+个人账户登录使用，网址：www.cnrds.com。</w:t>
      </w:r>
    </w:p>
    <w:p w14:paraId="0DA8DD93">
      <w:pPr>
        <w:spacing w:line="560" w:lineRule="exact"/>
        <w:ind w:firstLine="560" w:firstLineChars="200"/>
        <w:rPr>
          <w:rFonts w:ascii="宋体" w:hAnsi="宋体"/>
          <w:kern w:val="0"/>
          <w:sz w:val="28"/>
          <w:szCs w:val="28"/>
        </w:rPr>
      </w:pPr>
      <w:r>
        <w:rPr>
          <w:rFonts w:hint="eastAsia" w:ascii="宋体" w:hAnsi="宋体"/>
          <w:kern w:val="0"/>
          <w:sz w:val="28"/>
          <w:szCs w:val="28"/>
        </w:rPr>
        <w:t>8）其他要求：</w:t>
      </w:r>
    </w:p>
    <w:p w14:paraId="5CB6A50C">
      <w:pPr>
        <w:spacing w:line="560" w:lineRule="exact"/>
        <w:ind w:firstLine="560" w:firstLineChars="200"/>
        <w:rPr>
          <w:rFonts w:ascii="宋体" w:hAnsi="宋体"/>
          <w:kern w:val="0"/>
          <w:sz w:val="28"/>
          <w:szCs w:val="28"/>
        </w:rPr>
      </w:pPr>
      <w:r>
        <w:rPr>
          <w:rFonts w:hint="eastAsia" w:ascii="宋体" w:hAnsi="宋体"/>
          <w:kern w:val="0"/>
          <w:sz w:val="28"/>
          <w:szCs w:val="28"/>
        </w:rPr>
        <w:t>（1）IP 控制，IP 范围内访问，校外支持 VPN 访问；</w:t>
      </w:r>
    </w:p>
    <w:p w14:paraId="62FF81D5">
      <w:pPr>
        <w:spacing w:line="560" w:lineRule="exact"/>
        <w:ind w:firstLine="560" w:firstLineChars="200"/>
        <w:rPr>
          <w:rFonts w:ascii="宋体" w:hAnsi="宋体"/>
          <w:kern w:val="0"/>
          <w:sz w:val="28"/>
          <w:szCs w:val="28"/>
        </w:rPr>
      </w:pPr>
      <w:r>
        <w:rPr>
          <w:rFonts w:hint="eastAsia" w:ascii="宋体" w:hAnsi="宋体"/>
          <w:kern w:val="0"/>
          <w:sz w:val="28"/>
          <w:szCs w:val="28"/>
        </w:rPr>
        <w:t>（2）售后响应：负责向师生提供网络、电话及 EMAIL 支持服务，工作时间内响应时间不超过 1 小时，以保证数据库产品的正常使用；若远程支持无法解决问题的，承诺工作日 24 小时内上门服务，确保师生能一直正常使用。</w:t>
      </w:r>
    </w:p>
    <w:p w14:paraId="62AB2FCC">
      <w:pPr>
        <w:spacing w:line="560" w:lineRule="exact"/>
        <w:ind w:firstLine="560" w:firstLineChars="200"/>
        <w:rPr>
          <w:rFonts w:ascii="宋体" w:hAnsi="宋体"/>
          <w:kern w:val="0"/>
          <w:sz w:val="28"/>
          <w:szCs w:val="28"/>
        </w:rPr>
      </w:pPr>
      <w:r>
        <w:rPr>
          <w:rFonts w:hint="eastAsia" w:ascii="宋体" w:hAnsi="宋体"/>
          <w:kern w:val="0"/>
          <w:sz w:val="28"/>
          <w:szCs w:val="28"/>
        </w:rPr>
        <w:t>（3）使用培训：根据学校需求而定，不限次数；</w:t>
      </w:r>
    </w:p>
    <w:p w14:paraId="5C501BFB">
      <w:pPr>
        <w:spacing w:line="560" w:lineRule="exact"/>
        <w:ind w:firstLine="560" w:firstLineChars="200"/>
        <w:rPr>
          <w:rFonts w:ascii="宋体" w:hAnsi="宋体"/>
          <w:kern w:val="0"/>
          <w:sz w:val="28"/>
          <w:szCs w:val="28"/>
        </w:rPr>
      </w:pPr>
      <w:r>
        <w:rPr>
          <w:rFonts w:hint="eastAsia" w:ascii="宋体" w:hAnsi="宋体"/>
          <w:kern w:val="0"/>
          <w:sz w:val="28"/>
          <w:szCs w:val="28"/>
        </w:rPr>
        <w:t>（4）使用统计：根据用户需求提供使用统计数据分析等。</w:t>
      </w:r>
    </w:p>
    <w:p w14:paraId="4A969389">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6489DEC2">
      <w:pPr>
        <w:pStyle w:val="3"/>
        <w:spacing w:line="560" w:lineRule="exact"/>
        <w:rPr>
          <w:rFonts w:ascii="宋体" w:hAnsi="宋体" w:cs="宋体"/>
          <w:sz w:val="24"/>
        </w:rPr>
      </w:pPr>
      <w:bookmarkStart w:id="26" w:name="_Toc60236709"/>
      <w:bookmarkStart w:id="27" w:name="_Toc17787"/>
      <w:r>
        <w:rPr>
          <w:rFonts w:hint="eastAsia"/>
        </w:rPr>
        <w:t>二、商务要求</w:t>
      </w:r>
      <w:bookmarkEnd w:id="26"/>
      <w:bookmarkEnd w:id="27"/>
    </w:p>
    <w:p w14:paraId="22A4C5B0">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781E645B">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w:t>
      </w:r>
      <w:r>
        <w:rPr>
          <w:rFonts w:hint="eastAsia" w:ascii="宋体" w:hAnsi="宋体"/>
          <w:bCs/>
          <w:sz w:val="28"/>
          <w:szCs w:val="28"/>
          <w:lang w:val="en-US" w:eastAsia="zh-CN"/>
        </w:rPr>
        <w:t>十日</w:t>
      </w:r>
      <w:r>
        <w:rPr>
          <w:rFonts w:hint="eastAsia" w:ascii="宋体" w:hAnsi="宋体"/>
          <w:bCs/>
          <w:sz w:val="28"/>
          <w:szCs w:val="28"/>
        </w:rPr>
        <w:t>内完成交货，确保正常运行使用。</w:t>
      </w:r>
    </w:p>
    <w:p w14:paraId="36A40E88">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交付地点：广东财经大学广州校区。</w:t>
      </w:r>
    </w:p>
    <w:p w14:paraId="764BB7A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67448DAA">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bCs/>
          <w:sz w:val="28"/>
          <w:szCs w:val="28"/>
        </w:rPr>
        <w:t>广州</w:t>
      </w:r>
      <w:r>
        <w:rPr>
          <w:rFonts w:hint="eastAsia" w:ascii="宋体" w:hAnsi="宋体"/>
          <w:sz w:val="28"/>
          <w:szCs w:val="28"/>
        </w:rPr>
        <w:t>校区）完成</w:t>
      </w:r>
      <w:r>
        <w:rPr>
          <w:rFonts w:hint="eastAsia" w:ascii="宋体" w:hAnsi="宋体" w:cs="宋体"/>
          <w:sz w:val="28"/>
          <w:szCs w:val="28"/>
        </w:rPr>
        <w:t>。</w:t>
      </w:r>
    </w:p>
    <w:p w14:paraId="35506EE4">
      <w:pPr>
        <w:numPr>
          <w:ilvl w:val="0"/>
          <w:numId w:val="0"/>
        </w:numPr>
        <w:adjustRightInd w:val="0"/>
        <w:snapToGrid w:val="0"/>
        <w:spacing w:line="560" w:lineRule="exact"/>
        <w:ind w:firstLine="641" w:firstLineChars="228"/>
        <w:jc w:val="left"/>
        <w:rPr>
          <w:rFonts w:ascii="宋体" w:hAnsi="宋体"/>
          <w:b/>
          <w:sz w:val="28"/>
          <w:szCs w:val="28"/>
        </w:rPr>
      </w:pPr>
      <w:r>
        <w:rPr>
          <w:rFonts w:hint="eastAsia" w:ascii="宋体" w:hAnsi="宋体" w:eastAsia="宋体" w:cs="Times New Roman"/>
          <w:b/>
          <w:kern w:val="2"/>
          <w:sz w:val="28"/>
          <w:szCs w:val="28"/>
          <w:lang w:val="en-US" w:eastAsia="zh-CN" w:bidi="ar-SA"/>
        </w:rPr>
        <w:t>（三）</w:t>
      </w:r>
      <w:r>
        <w:rPr>
          <w:rFonts w:hint="eastAsia" w:ascii="宋体" w:hAnsi="宋体"/>
          <w:b/>
          <w:sz w:val="28"/>
          <w:szCs w:val="28"/>
        </w:rPr>
        <w:t>项目质量与验收标准</w:t>
      </w:r>
    </w:p>
    <w:p w14:paraId="58F20506">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3AB30FC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7794A583">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质保期自安装验收合格之日起生效，时间为一年</w:t>
      </w:r>
      <w:r>
        <w:rPr>
          <w:rFonts w:hint="eastAsia" w:ascii="宋体" w:hAnsi="宋体" w:cs="宋体"/>
          <w:sz w:val="28"/>
          <w:szCs w:val="28"/>
        </w:rPr>
        <w:t>。</w:t>
      </w:r>
    </w:p>
    <w:p w14:paraId="7400DF86">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13B3F832">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服务响应速度在24小时之内,并在24小时内解决故障。</w:t>
      </w:r>
    </w:p>
    <w:p w14:paraId="46C374E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0F07E0CD">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4AF2A34D">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0E9F0055">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3B2A53FE">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(1)成交人逾期交付使用的，从逾期之日起每日按合同总价3‰的数额向采购单位支付违约金；逾期15日的，采购单位有权终止合同，由此造成的采购单位经济损失由成交人承担。成交人支付合同金额30%的违约金。</w:t>
      </w:r>
    </w:p>
    <w:p w14:paraId="18BF041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719E3A9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w:t>
      </w:r>
      <w:r>
        <w:rPr>
          <w:rFonts w:hint="eastAsia" w:ascii="宋体" w:hAnsi="宋体"/>
          <w:sz w:val="28"/>
          <w:szCs w:val="28"/>
          <w:lang w:val="en-US" w:eastAsia="zh-CN"/>
        </w:rPr>
        <w:t>他</w:t>
      </w:r>
      <w:r>
        <w:rPr>
          <w:rFonts w:hint="eastAsia" w:ascii="宋体" w:hAnsi="宋体"/>
          <w:sz w:val="28"/>
          <w:szCs w:val="28"/>
        </w:rPr>
        <w:t>违约责任按《中华人民共和国民法典》处理。</w:t>
      </w:r>
    </w:p>
    <w:p w14:paraId="33B5F4EE">
      <w:pPr>
        <w:adjustRightInd w:val="0"/>
        <w:snapToGrid w:val="0"/>
        <w:spacing w:line="560" w:lineRule="exact"/>
        <w:ind w:firstLine="638" w:firstLineChars="228"/>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、采购单位的违约责任：</w:t>
      </w:r>
    </w:p>
    <w:p w14:paraId="38C9EB47">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1E0EFA6B">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6617D1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5E476E7">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41AE5D37">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221E5AA0">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3551D530">
      <w:pPr>
        <w:numPr>
          <w:ilvl w:val="0"/>
          <w:numId w:val="4"/>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35C6ECD0">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2AE1DEF3">
      <w:pPr>
        <w:spacing w:line="400" w:lineRule="exact"/>
        <w:ind w:firstLine="640" w:firstLineChars="200"/>
        <w:rPr>
          <w:rFonts w:ascii="宋体" w:hAnsi="宋体"/>
          <w:sz w:val="32"/>
          <w:szCs w:val="32"/>
        </w:rPr>
      </w:pPr>
    </w:p>
    <w:p w14:paraId="535E9B5E">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47CC4A78">
      <w:pPr>
        <w:pStyle w:val="2"/>
      </w:pPr>
      <w:bookmarkStart w:id="30" w:name="_Toc14310"/>
      <w:r>
        <w:rPr>
          <w:rFonts w:hint="eastAsia"/>
        </w:rPr>
        <w:t>第三部分  报价文件格式</w:t>
      </w:r>
      <w:bookmarkEnd w:id="30"/>
    </w:p>
    <w:p w14:paraId="0522E5EC">
      <w:pPr>
        <w:jc w:val="center"/>
        <w:rPr>
          <w:color w:val="000000"/>
          <w:sz w:val="18"/>
          <w:szCs w:val="18"/>
        </w:rPr>
      </w:pPr>
      <w:r>
        <w:rPr>
          <w:rFonts w:hint="eastAsia"/>
          <w:b/>
          <w:color w:val="000000"/>
          <w:sz w:val="28"/>
          <w:szCs w:val="28"/>
        </w:rPr>
        <w:t>校内分散采购报价文件封面</w:t>
      </w:r>
    </w:p>
    <w:p w14:paraId="2B44A698">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50AF2FCF">
      <w:pPr>
        <w:jc w:val="center"/>
      </w:pPr>
    </w:p>
    <w:p w14:paraId="003CA6D0"/>
    <w:p w14:paraId="45C91FB8"/>
    <w:p w14:paraId="6C3C168E"/>
    <w:p w14:paraId="16F38A44">
      <w:pPr>
        <w:ind w:left="425"/>
        <w:jc w:val="center"/>
        <w:rPr>
          <w:rFonts w:eastAsia="黑体"/>
          <w:b/>
          <w:sz w:val="72"/>
          <w:szCs w:val="56"/>
        </w:rPr>
      </w:pPr>
      <w:r>
        <w:rPr>
          <w:rFonts w:hint="eastAsia" w:eastAsia="黑体"/>
          <w:b/>
          <w:sz w:val="72"/>
          <w:szCs w:val="56"/>
        </w:rPr>
        <w:t>校内分散采购报价文件</w:t>
      </w:r>
    </w:p>
    <w:p w14:paraId="6925B76B">
      <w:pPr>
        <w:pStyle w:val="13"/>
        <w:rPr>
          <w:rFonts w:ascii="Calibri" w:hAnsi="Calibri"/>
          <w:b/>
          <w:sz w:val="32"/>
          <w:szCs w:val="32"/>
        </w:rPr>
      </w:pPr>
    </w:p>
    <w:p w14:paraId="6A393F1E">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7DBE5A6E">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22159FE8">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F222A35">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1F1C1902">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5526A27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19C2A3E1">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2DCB9925">
      <w:pPr>
        <w:spacing w:line="600" w:lineRule="exact"/>
        <w:ind w:firstLine="1442" w:firstLineChars="399"/>
        <w:rPr>
          <w:rFonts w:ascii="楷体_GB2312" w:hAnsi="楷体" w:eastAsia="楷体_GB2312"/>
          <w:b/>
          <w:bCs/>
          <w:sz w:val="36"/>
          <w:u w:val="single"/>
        </w:rPr>
      </w:pPr>
    </w:p>
    <w:p w14:paraId="62F5ECAB">
      <w:pPr>
        <w:spacing w:line="400" w:lineRule="exact"/>
        <w:ind w:firstLine="961" w:firstLineChars="399"/>
        <w:rPr>
          <w:rFonts w:ascii="楷体_GB2312" w:hAnsi="楷体" w:eastAsia="楷体_GB2312"/>
          <w:b/>
          <w:bCs/>
          <w:sz w:val="24"/>
          <w:u w:val="single"/>
        </w:rPr>
      </w:pPr>
    </w:p>
    <w:p w14:paraId="66979660">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34777FA5">
      <w:pPr>
        <w:jc w:val="center"/>
        <w:rPr>
          <w:b/>
          <w:sz w:val="36"/>
          <w:szCs w:val="36"/>
        </w:rPr>
      </w:pPr>
    </w:p>
    <w:p w14:paraId="1400E8CE">
      <w:pPr>
        <w:spacing w:line="400" w:lineRule="exact"/>
        <w:rPr>
          <w:rFonts w:ascii="宋体" w:hAnsi="宋体"/>
          <w:bCs/>
          <w:sz w:val="28"/>
          <w:szCs w:val="28"/>
        </w:rPr>
      </w:pPr>
    </w:p>
    <w:p w14:paraId="62087A2F">
      <w:pPr>
        <w:rPr>
          <w:rFonts w:ascii="宋体" w:hAnsi="宋体" w:cs="宋体"/>
          <w:b/>
          <w:bCs/>
          <w:spacing w:val="30"/>
          <w:sz w:val="44"/>
          <w:szCs w:val="44"/>
        </w:rPr>
      </w:pPr>
      <w:r>
        <w:rPr>
          <w:rFonts w:hint="eastAsia" w:ascii="宋体" w:hAnsi="宋体" w:cs="宋体"/>
          <w:b/>
          <w:bCs/>
          <w:spacing w:val="30"/>
          <w:sz w:val="44"/>
          <w:szCs w:val="44"/>
        </w:rPr>
        <w:br w:type="page"/>
      </w:r>
    </w:p>
    <w:p w14:paraId="55D37EAB">
      <w:pPr>
        <w:jc w:val="center"/>
        <w:rPr>
          <w:b/>
          <w:sz w:val="44"/>
          <w:szCs w:val="44"/>
        </w:rPr>
      </w:pPr>
      <w:r>
        <w:rPr>
          <w:rFonts w:hint="eastAsia"/>
          <w:sz w:val="44"/>
          <w:szCs w:val="44"/>
        </w:rPr>
        <w:t>目录</w:t>
      </w:r>
    </w:p>
    <w:p w14:paraId="40016095">
      <w:pPr>
        <w:jc w:val="left"/>
        <w:rPr>
          <w:rFonts w:ascii="宋体" w:hAnsi="宋体"/>
          <w:sz w:val="28"/>
          <w:szCs w:val="28"/>
        </w:rPr>
      </w:pPr>
    </w:p>
    <w:p w14:paraId="1631F632">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173C6910">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316F768B">
      <w:pPr>
        <w:numPr>
          <w:ilvl w:val="0"/>
          <w:numId w:val="5"/>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1DFE0797">
      <w:pPr>
        <w:numPr>
          <w:ilvl w:val="0"/>
          <w:numId w:val="5"/>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633C9B23">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417C060C">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7DE330F0">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22A623D9">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353751B0">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78AE982E">
      <w:pPr>
        <w:numPr>
          <w:ilvl w:val="0"/>
          <w:numId w:val="5"/>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5B5811CE">
      <w:pPr>
        <w:rPr>
          <w:rFonts w:ascii="宋体" w:hAnsi="宋体"/>
          <w:szCs w:val="21"/>
        </w:rPr>
      </w:pPr>
      <w:r>
        <w:rPr>
          <w:rFonts w:ascii="宋体" w:hAnsi="宋体"/>
          <w:szCs w:val="21"/>
        </w:rPr>
        <w:br w:type="page"/>
      </w:r>
    </w:p>
    <w:p w14:paraId="6CD35A3F">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0517E13A">
      <w:pPr>
        <w:rPr>
          <w:rFonts w:ascii="宋体" w:hAnsi="宋体" w:cs="宋体"/>
          <w:b/>
          <w:bCs/>
          <w:spacing w:val="30"/>
          <w:sz w:val="44"/>
          <w:szCs w:val="44"/>
        </w:rPr>
      </w:pPr>
      <w:r>
        <w:rPr>
          <w:rFonts w:hint="eastAsia" w:ascii="宋体" w:hAnsi="宋体" w:cs="宋体"/>
          <w:b/>
          <w:bCs/>
          <w:spacing w:val="30"/>
          <w:sz w:val="44"/>
          <w:szCs w:val="44"/>
        </w:rPr>
        <w:br w:type="page"/>
      </w:r>
    </w:p>
    <w:p w14:paraId="64BCB23C">
      <w:pPr>
        <w:numPr>
          <w:ilvl w:val="0"/>
          <w:numId w:val="6"/>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4ADB6C66">
      <w:pPr>
        <w:spacing w:line="520" w:lineRule="exact"/>
        <w:rPr>
          <w:rFonts w:ascii="宋体" w:hAnsi="宋体"/>
          <w:bCs/>
          <w:sz w:val="28"/>
          <w:szCs w:val="28"/>
        </w:rPr>
      </w:pPr>
    </w:p>
    <w:p w14:paraId="1CC98047">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5A68FBF7">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6A8ED78">
      <w:pPr>
        <w:spacing w:line="520" w:lineRule="exact"/>
        <w:ind w:firstLine="560" w:firstLineChars="200"/>
        <w:rPr>
          <w:rFonts w:ascii="宋体" w:hAnsi="宋体"/>
          <w:bCs/>
          <w:sz w:val="28"/>
          <w:szCs w:val="28"/>
        </w:rPr>
      </w:pPr>
      <w:r>
        <w:rPr>
          <w:rFonts w:ascii="宋体" w:hAnsi="宋体"/>
          <w:bCs/>
          <w:sz w:val="28"/>
          <w:szCs w:val="28"/>
        </w:rPr>
        <w:t>联系方式：</w:t>
      </w:r>
    </w:p>
    <w:p w14:paraId="6BD257F2">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56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635B83C">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D22E514">
            <w:pPr>
              <w:spacing w:line="520" w:lineRule="exact"/>
              <w:rPr>
                <w:rFonts w:ascii="宋体" w:hAnsi="宋体"/>
                <w:bCs/>
                <w:sz w:val="28"/>
                <w:szCs w:val="28"/>
              </w:rPr>
            </w:pPr>
          </w:p>
        </w:tc>
      </w:tr>
    </w:tbl>
    <w:p w14:paraId="2C200B01">
      <w:pPr>
        <w:spacing w:line="520" w:lineRule="exact"/>
        <w:ind w:firstLine="548" w:firstLineChars="196"/>
        <w:rPr>
          <w:rFonts w:ascii="宋体" w:hAnsi="宋体"/>
          <w:bCs/>
          <w:sz w:val="28"/>
          <w:szCs w:val="28"/>
        </w:rPr>
      </w:pPr>
    </w:p>
    <w:p w14:paraId="68985E65">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016D9F24">
      <w:pPr>
        <w:spacing w:line="520" w:lineRule="exact"/>
        <w:ind w:firstLine="548" w:firstLineChars="196"/>
        <w:rPr>
          <w:rFonts w:ascii="宋体" w:hAnsi="宋体"/>
          <w:bCs/>
          <w:sz w:val="28"/>
          <w:szCs w:val="28"/>
        </w:rPr>
      </w:pPr>
      <w:r>
        <w:rPr>
          <w:rFonts w:ascii="宋体" w:hAnsi="宋体"/>
          <w:bCs/>
          <w:sz w:val="28"/>
          <w:szCs w:val="28"/>
        </w:rPr>
        <w:t>年  月  日</w:t>
      </w:r>
    </w:p>
    <w:p w14:paraId="1DC398C3">
      <w:pPr>
        <w:spacing w:line="440" w:lineRule="exact"/>
        <w:ind w:firstLine="548" w:firstLineChars="196"/>
        <w:rPr>
          <w:rFonts w:ascii="宋体" w:hAnsi="宋体"/>
          <w:bCs/>
          <w:sz w:val="28"/>
          <w:szCs w:val="28"/>
        </w:rPr>
      </w:pPr>
    </w:p>
    <w:p w14:paraId="5B5B8093">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B12567C">
      <w:pPr>
        <w:rPr>
          <w:b/>
          <w:bCs/>
          <w:sz w:val="32"/>
          <w:szCs w:val="21"/>
        </w:rPr>
      </w:pPr>
      <w:r>
        <w:rPr>
          <w:rFonts w:hint="eastAsia"/>
          <w:b/>
          <w:bCs/>
          <w:sz w:val="32"/>
          <w:szCs w:val="21"/>
        </w:rPr>
        <w:br w:type="page"/>
      </w:r>
    </w:p>
    <w:p w14:paraId="683BEC31">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447436B">
      <w:pPr>
        <w:spacing w:line="520" w:lineRule="exact"/>
        <w:rPr>
          <w:bCs/>
          <w:szCs w:val="21"/>
        </w:rPr>
      </w:pPr>
    </w:p>
    <w:p w14:paraId="4ED5FA70">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079C65D">
      <w:pPr>
        <w:spacing w:line="520" w:lineRule="exact"/>
        <w:rPr>
          <w:rFonts w:ascii="宋体" w:hAnsi="宋体"/>
          <w:bCs/>
          <w:sz w:val="28"/>
          <w:szCs w:val="28"/>
        </w:rPr>
      </w:pPr>
      <w:r>
        <w:rPr>
          <w:rFonts w:ascii="宋体" w:hAnsi="宋体"/>
          <w:bCs/>
          <w:sz w:val="28"/>
          <w:szCs w:val="28"/>
        </w:rPr>
        <w:t>联系方式：</w:t>
      </w:r>
    </w:p>
    <w:p w14:paraId="2F0B7B20">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790ECE4">
      <w:pPr>
        <w:spacing w:line="520" w:lineRule="exact"/>
        <w:rPr>
          <w:rFonts w:ascii="宋体" w:hAnsi="宋体"/>
          <w:bCs/>
          <w:sz w:val="28"/>
          <w:szCs w:val="28"/>
        </w:rPr>
      </w:pPr>
      <w:r>
        <w:rPr>
          <w:rFonts w:ascii="宋体" w:hAnsi="宋体"/>
          <w:bCs/>
          <w:sz w:val="28"/>
          <w:szCs w:val="28"/>
        </w:rPr>
        <w:t>联系方式：</w:t>
      </w:r>
    </w:p>
    <w:p w14:paraId="0032BE47">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w:t>
      </w:r>
      <w:r>
        <w:rPr>
          <w:rFonts w:hint="eastAsia" w:ascii="宋体" w:hAnsi="宋体"/>
          <w:bCs/>
          <w:sz w:val="28"/>
          <w:szCs w:val="28"/>
          <w:lang w:val="en-US" w:eastAsia="zh-CN"/>
        </w:rPr>
        <w:t>的</w:t>
      </w:r>
      <w:r>
        <w:rPr>
          <w:rFonts w:ascii="宋体" w:hAnsi="宋体"/>
          <w:bCs/>
          <w:sz w:val="28"/>
          <w:szCs w:val="28"/>
        </w:rPr>
        <w:t>职务：</w:t>
      </w:r>
    </w:p>
    <w:p w14:paraId="6EE80DE9">
      <w:pPr>
        <w:spacing w:line="520" w:lineRule="exact"/>
        <w:rPr>
          <w:rFonts w:ascii="宋体" w:hAnsi="宋体"/>
          <w:bCs/>
          <w:sz w:val="28"/>
          <w:szCs w:val="28"/>
        </w:rPr>
      </w:pPr>
    </w:p>
    <w:p w14:paraId="0BDD1B29">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B0BFA1C">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3CECAB36">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5ABACA4D">
      <w:pPr>
        <w:spacing w:line="520" w:lineRule="exact"/>
        <w:ind w:firstLine="548" w:firstLineChars="196"/>
        <w:rPr>
          <w:rFonts w:ascii="宋体" w:hAnsi="宋体"/>
          <w:bCs/>
          <w:sz w:val="28"/>
          <w:szCs w:val="28"/>
        </w:rPr>
      </w:pPr>
    </w:p>
    <w:p w14:paraId="2D938F0D">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60464592">
      <w:pPr>
        <w:spacing w:line="520" w:lineRule="exact"/>
        <w:ind w:firstLine="548" w:firstLineChars="196"/>
        <w:rPr>
          <w:rFonts w:ascii="宋体" w:hAnsi="宋体"/>
          <w:bCs/>
          <w:sz w:val="28"/>
          <w:szCs w:val="28"/>
        </w:rPr>
      </w:pPr>
      <w:r>
        <w:rPr>
          <w:rFonts w:ascii="宋体" w:hAnsi="宋体"/>
          <w:bCs/>
          <w:sz w:val="28"/>
          <w:szCs w:val="28"/>
        </w:rPr>
        <w:t>年  月 日</w:t>
      </w:r>
    </w:p>
    <w:p w14:paraId="5A149935">
      <w:pPr>
        <w:spacing w:line="520" w:lineRule="exact"/>
        <w:ind w:firstLine="548" w:firstLineChars="196"/>
        <w:rPr>
          <w:rFonts w:ascii="宋体" w:hAnsi="宋体"/>
          <w:bCs/>
          <w:sz w:val="28"/>
          <w:szCs w:val="28"/>
        </w:rPr>
      </w:pPr>
    </w:p>
    <w:p w14:paraId="12F762C0">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01E449B">
      <w:pPr>
        <w:spacing w:line="400" w:lineRule="exact"/>
        <w:ind w:firstLine="548" w:firstLineChars="196"/>
        <w:rPr>
          <w:rFonts w:ascii="宋体" w:hAnsi="宋体"/>
          <w:bCs/>
          <w:sz w:val="28"/>
          <w:szCs w:val="28"/>
        </w:rPr>
      </w:pPr>
    </w:p>
    <w:p w14:paraId="228BB815">
      <w:pPr>
        <w:spacing w:line="400" w:lineRule="exact"/>
        <w:ind w:firstLine="548" w:firstLineChars="196"/>
        <w:rPr>
          <w:rFonts w:ascii="宋体" w:hAnsi="宋体"/>
          <w:bCs/>
          <w:sz w:val="28"/>
          <w:szCs w:val="28"/>
        </w:rPr>
      </w:pPr>
    </w:p>
    <w:p w14:paraId="65F308C6">
      <w:pPr>
        <w:rPr>
          <w:rFonts w:ascii="宋体" w:hAnsi="宋体"/>
          <w:bCs/>
          <w:sz w:val="28"/>
          <w:szCs w:val="28"/>
        </w:rPr>
      </w:pPr>
      <w:r>
        <w:rPr>
          <w:rFonts w:hint="eastAsia" w:ascii="宋体" w:hAnsi="宋体"/>
          <w:bCs/>
          <w:sz w:val="28"/>
          <w:szCs w:val="28"/>
        </w:rPr>
        <w:br w:type="page"/>
      </w:r>
    </w:p>
    <w:p w14:paraId="4738571C">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330C584E">
      <w:pPr>
        <w:spacing w:line="520" w:lineRule="exact"/>
        <w:ind w:firstLine="548" w:firstLineChars="196"/>
        <w:rPr>
          <w:rFonts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1F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84C0DF5">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6DA82AF">
            <w:pPr>
              <w:spacing w:line="520" w:lineRule="exact"/>
              <w:rPr>
                <w:rFonts w:ascii="宋体" w:hAnsi="宋体"/>
                <w:bCs/>
                <w:sz w:val="28"/>
                <w:szCs w:val="28"/>
              </w:rPr>
            </w:pPr>
          </w:p>
        </w:tc>
      </w:tr>
    </w:tbl>
    <w:p w14:paraId="2F690B24">
      <w:pPr>
        <w:spacing w:line="520" w:lineRule="exact"/>
        <w:ind w:firstLine="548" w:firstLineChars="196"/>
        <w:rPr>
          <w:rFonts w:ascii="宋体" w:hAnsi="宋体"/>
          <w:bCs/>
          <w:sz w:val="28"/>
          <w:szCs w:val="28"/>
        </w:rPr>
      </w:pPr>
    </w:p>
    <w:p w14:paraId="0DB944AC">
      <w:pPr>
        <w:spacing w:line="400" w:lineRule="exact"/>
        <w:ind w:firstLine="548" w:firstLineChars="196"/>
        <w:rPr>
          <w:rFonts w:ascii="宋体" w:hAnsi="宋体"/>
          <w:bCs/>
          <w:sz w:val="28"/>
          <w:szCs w:val="28"/>
        </w:rPr>
      </w:pPr>
    </w:p>
    <w:p w14:paraId="2320BCBA">
      <w:pPr>
        <w:spacing w:line="400" w:lineRule="exact"/>
        <w:ind w:firstLine="548" w:firstLineChars="196"/>
        <w:rPr>
          <w:rFonts w:ascii="宋体" w:hAnsi="宋体"/>
          <w:bCs/>
          <w:sz w:val="28"/>
          <w:szCs w:val="28"/>
        </w:rPr>
      </w:pPr>
    </w:p>
    <w:p w14:paraId="5B086D59">
      <w:pPr>
        <w:spacing w:line="400" w:lineRule="exact"/>
        <w:ind w:firstLine="548" w:firstLineChars="196"/>
        <w:rPr>
          <w:rFonts w:ascii="宋体" w:hAnsi="宋体"/>
          <w:bCs/>
          <w:sz w:val="28"/>
          <w:szCs w:val="28"/>
        </w:rPr>
      </w:pPr>
    </w:p>
    <w:p w14:paraId="40AE7650">
      <w:pPr>
        <w:spacing w:line="400" w:lineRule="exact"/>
        <w:ind w:firstLine="548" w:firstLineChars="196"/>
        <w:rPr>
          <w:rFonts w:ascii="宋体" w:hAnsi="宋体"/>
          <w:bCs/>
          <w:sz w:val="28"/>
          <w:szCs w:val="28"/>
        </w:rPr>
      </w:pPr>
    </w:p>
    <w:p w14:paraId="1A35A170">
      <w:pPr>
        <w:spacing w:line="400" w:lineRule="exact"/>
        <w:ind w:firstLine="548" w:firstLineChars="196"/>
        <w:rPr>
          <w:rFonts w:ascii="宋体" w:hAnsi="宋体"/>
          <w:bCs/>
          <w:sz w:val="28"/>
          <w:szCs w:val="28"/>
        </w:rPr>
      </w:pPr>
    </w:p>
    <w:p w14:paraId="1F3F8B47">
      <w:pPr>
        <w:spacing w:line="400" w:lineRule="exact"/>
        <w:ind w:firstLine="548" w:firstLineChars="196"/>
        <w:rPr>
          <w:rFonts w:ascii="宋体" w:hAnsi="宋体"/>
          <w:bCs/>
          <w:sz w:val="28"/>
          <w:szCs w:val="28"/>
        </w:rPr>
      </w:pPr>
    </w:p>
    <w:p w14:paraId="64711AE1">
      <w:pPr>
        <w:spacing w:line="400" w:lineRule="exact"/>
        <w:ind w:firstLine="548" w:firstLineChars="196"/>
        <w:rPr>
          <w:rFonts w:ascii="宋体" w:hAnsi="宋体"/>
          <w:bCs/>
          <w:sz w:val="28"/>
          <w:szCs w:val="28"/>
        </w:rPr>
      </w:pPr>
    </w:p>
    <w:p w14:paraId="02D7581C">
      <w:pPr>
        <w:spacing w:line="400" w:lineRule="exact"/>
        <w:ind w:firstLine="548" w:firstLineChars="196"/>
        <w:rPr>
          <w:rFonts w:ascii="宋体" w:hAnsi="宋体"/>
          <w:bCs/>
          <w:sz w:val="28"/>
          <w:szCs w:val="28"/>
        </w:rPr>
      </w:pPr>
    </w:p>
    <w:p w14:paraId="11EF124C">
      <w:pPr>
        <w:spacing w:line="400" w:lineRule="exact"/>
        <w:ind w:firstLine="548" w:firstLineChars="196"/>
        <w:rPr>
          <w:rFonts w:ascii="宋体" w:hAnsi="宋体"/>
          <w:bCs/>
          <w:sz w:val="28"/>
          <w:szCs w:val="28"/>
        </w:rPr>
      </w:pPr>
    </w:p>
    <w:p w14:paraId="37471085">
      <w:pPr>
        <w:pStyle w:val="13"/>
        <w:jc w:val="left"/>
        <w:rPr>
          <w:rFonts w:hAnsi="宋体" w:cs="宋体"/>
          <w:bCs/>
          <w:color w:val="000000"/>
          <w:sz w:val="30"/>
          <w:szCs w:val="30"/>
        </w:rPr>
      </w:pPr>
    </w:p>
    <w:p w14:paraId="43B6141F">
      <w:pPr>
        <w:pStyle w:val="13"/>
        <w:jc w:val="left"/>
        <w:rPr>
          <w:rFonts w:hAnsi="宋体" w:cs="宋体"/>
          <w:bCs/>
          <w:color w:val="000000"/>
          <w:sz w:val="30"/>
          <w:szCs w:val="30"/>
        </w:rPr>
      </w:pPr>
    </w:p>
    <w:p w14:paraId="18C3A88C">
      <w:pPr>
        <w:pStyle w:val="13"/>
        <w:jc w:val="left"/>
        <w:rPr>
          <w:rFonts w:hAnsi="宋体" w:cs="宋体"/>
          <w:bCs/>
          <w:color w:val="000000"/>
          <w:sz w:val="30"/>
          <w:szCs w:val="30"/>
        </w:rPr>
      </w:pPr>
    </w:p>
    <w:p w14:paraId="6716D19F">
      <w:pPr>
        <w:pStyle w:val="13"/>
        <w:jc w:val="left"/>
        <w:rPr>
          <w:rFonts w:hAnsi="宋体" w:cs="宋体"/>
          <w:bCs/>
          <w:color w:val="000000"/>
          <w:sz w:val="30"/>
          <w:szCs w:val="30"/>
        </w:rPr>
      </w:pPr>
    </w:p>
    <w:p w14:paraId="1EAAB8AE">
      <w:pPr>
        <w:rPr>
          <w:rFonts w:ascii="宋体" w:hAnsi="宋体"/>
          <w:bCs/>
          <w:sz w:val="28"/>
          <w:szCs w:val="28"/>
        </w:rPr>
      </w:pPr>
      <w:r>
        <w:rPr>
          <w:rFonts w:hint="eastAsia" w:ascii="宋体" w:hAnsi="宋体"/>
          <w:bCs/>
          <w:sz w:val="28"/>
          <w:szCs w:val="28"/>
        </w:rPr>
        <w:br w:type="page"/>
      </w:r>
    </w:p>
    <w:p w14:paraId="5A7FFBA8">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70F5A767">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43A50B9C">
      <w:pPr>
        <w:adjustRightInd w:val="0"/>
        <w:snapToGrid w:val="0"/>
        <w:jc w:val="right"/>
        <w:rPr>
          <w:rFonts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527B91C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2DFE6E6B">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66D3C28A">
            <w:pPr>
              <w:autoSpaceDE w:val="0"/>
              <w:autoSpaceDN w:val="0"/>
              <w:adjustRightInd w:val="0"/>
              <w:spacing w:line="480" w:lineRule="exact"/>
              <w:jc w:val="center"/>
              <w:rPr>
                <w:rFonts w:ascii="宋体" w:hAnsi="宋体"/>
                <w:sz w:val="24"/>
              </w:rPr>
            </w:pPr>
          </w:p>
        </w:tc>
      </w:tr>
      <w:tr w14:paraId="336F35F9">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772E89C0">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66B8AB4">
            <w:pPr>
              <w:autoSpaceDE w:val="0"/>
              <w:autoSpaceDN w:val="0"/>
              <w:adjustRightInd w:val="0"/>
              <w:spacing w:line="480" w:lineRule="exact"/>
              <w:rPr>
                <w:rFonts w:ascii="宋体" w:hAnsi="宋体"/>
                <w:b/>
                <w:sz w:val="24"/>
                <w:u w:val="single"/>
              </w:rPr>
            </w:pPr>
          </w:p>
          <w:p w14:paraId="717158E3">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132E4AEC">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485B1110">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2E509C19">
            <w:pPr>
              <w:autoSpaceDE w:val="0"/>
              <w:autoSpaceDN w:val="0"/>
              <w:adjustRightInd w:val="0"/>
              <w:spacing w:line="480" w:lineRule="exact"/>
              <w:ind w:firstLine="843" w:firstLineChars="350"/>
              <w:rPr>
                <w:rFonts w:ascii="宋体"/>
                <w:b/>
                <w:sz w:val="24"/>
                <w:u w:val="single"/>
              </w:rPr>
            </w:pPr>
          </w:p>
          <w:p w14:paraId="6E248325">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26B73B49">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0631B224">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658E7607">
            <w:pPr>
              <w:autoSpaceDE w:val="0"/>
              <w:autoSpaceDN w:val="0"/>
              <w:adjustRightInd w:val="0"/>
              <w:spacing w:line="480" w:lineRule="exact"/>
              <w:jc w:val="center"/>
              <w:rPr>
                <w:rFonts w:ascii="宋体" w:hAnsi="宋体"/>
                <w:sz w:val="24"/>
              </w:rPr>
            </w:pPr>
          </w:p>
        </w:tc>
      </w:tr>
    </w:tbl>
    <w:p w14:paraId="74B429CE">
      <w:pPr>
        <w:pStyle w:val="13"/>
        <w:spacing w:line="480" w:lineRule="exact"/>
        <w:rPr>
          <w:rFonts w:hAnsi="宋体"/>
          <w:sz w:val="28"/>
          <w:szCs w:val="28"/>
        </w:rPr>
      </w:pPr>
      <w:r>
        <w:rPr>
          <w:rFonts w:hint="eastAsia" w:hAnsi="宋体"/>
          <w:sz w:val="28"/>
          <w:szCs w:val="28"/>
        </w:rPr>
        <w:t>注：</w:t>
      </w:r>
    </w:p>
    <w:p w14:paraId="32C9B6C7">
      <w:pPr>
        <w:pStyle w:val="13"/>
        <w:numPr>
          <w:ilvl w:val="0"/>
          <w:numId w:val="7"/>
        </w:numPr>
        <w:spacing w:line="0" w:lineRule="atLeast"/>
        <w:rPr>
          <w:rFonts w:hAnsi="宋体"/>
          <w:sz w:val="28"/>
          <w:szCs w:val="28"/>
        </w:rPr>
      </w:pPr>
      <w:r>
        <w:rPr>
          <w:rFonts w:hint="eastAsia" w:hAnsi="宋体"/>
          <w:sz w:val="28"/>
          <w:szCs w:val="28"/>
        </w:rPr>
        <w:t>本表报价包含完成本项目应预见和不可预见的一切含税费用。</w:t>
      </w:r>
    </w:p>
    <w:p w14:paraId="5416F563">
      <w:pPr>
        <w:pStyle w:val="13"/>
        <w:numPr>
          <w:ilvl w:val="0"/>
          <w:numId w:val="7"/>
        </w:numPr>
        <w:spacing w:line="0" w:lineRule="atLeast"/>
        <w:rPr>
          <w:rFonts w:hAnsi="宋体"/>
          <w:sz w:val="28"/>
          <w:szCs w:val="28"/>
        </w:rPr>
      </w:pPr>
      <w:r>
        <w:rPr>
          <w:rFonts w:hint="eastAsia" w:hAnsi="宋体"/>
          <w:sz w:val="28"/>
          <w:szCs w:val="28"/>
        </w:rPr>
        <w:t>表中报价总价小写金额与大写金额不一致的，以大写金额为准。</w:t>
      </w:r>
    </w:p>
    <w:p w14:paraId="4258BFFB">
      <w:pPr>
        <w:pStyle w:val="13"/>
        <w:numPr>
          <w:ilvl w:val="0"/>
          <w:numId w:val="7"/>
        </w:numPr>
        <w:spacing w:line="0" w:lineRule="atLeast"/>
        <w:rPr>
          <w:rFonts w:hAnsi="宋体"/>
          <w:sz w:val="28"/>
          <w:szCs w:val="28"/>
        </w:rPr>
      </w:pPr>
      <w:r>
        <w:rPr>
          <w:rFonts w:hint="eastAsia"/>
          <w:sz w:val="28"/>
          <w:szCs w:val="28"/>
        </w:rPr>
        <w:t>填写此表时不得改变表格的形式。</w:t>
      </w:r>
    </w:p>
    <w:p w14:paraId="0654631E">
      <w:pPr>
        <w:pStyle w:val="13"/>
        <w:numPr>
          <w:ilvl w:val="0"/>
          <w:numId w:val="7"/>
        </w:numPr>
        <w:spacing w:line="0" w:lineRule="atLeast"/>
        <w:rPr>
          <w:rFonts w:hAnsi="宋体"/>
          <w:sz w:val="28"/>
          <w:szCs w:val="28"/>
        </w:rPr>
      </w:pPr>
      <w:r>
        <w:rPr>
          <w:rFonts w:hint="eastAsia"/>
          <w:sz w:val="28"/>
          <w:szCs w:val="28"/>
        </w:rPr>
        <w:t>以上表中内容必须计算机录入、填写、打印。手写</w:t>
      </w:r>
      <w:r>
        <w:rPr>
          <w:rFonts w:hint="eastAsia"/>
          <w:sz w:val="28"/>
          <w:szCs w:val="28"/>
          <w:lang w:val="en-US" w:eastAsia="zh-CN"/>
        </w:rPr>
        <w:t>报价</w:t>
      </w:r>
      <w:r>
        <w:rPr>
          <w:rFonts w:hint="eastAsia"/>
          <w:sz w:val="28"/>
          <w:szCs w:val="28"/>
        </w:rPr>
        <w:t>按无效报价处理。</w:t>
      </w:r>
    </w:p>
    <w:p w14:paraId="39BEAD3B">
      <w:pPr>
        <w:adjustRightInd w:val="0"/>
        <w:snapToGrid w:val="0"/>
        <w:rPr>
          <w:rFonts w:ascii="宋体" w:hAnsi="宋体"/>
          <w:b/>
          <w:sz w:val="28"/>
          <w:szCs w:val="28"/>
        </w:rPr>
      </w:pPr>
    </w:p>
    <w:p w14:paraId="6BB4884F">
      <w:pPr>
        <w:spacing w:line="400" w:lineRule="exact"/>
        <w:rPr>
          <w:rFonts w:ascii="宋体" w:hAnsi="宋体"/>
          <w:sz w:val="32"/>
          <w:szCs w:val="32"/>
        </w:rPr>
      </w:pPr>
    </w:p>
    <w:p w14:paraId="505FA45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4DF6DBB">
      <w:pPr>
        <w:spacing w:line="400" w:lineRule="exact"/>
        <w:rPr>
          <w:rFonts w:ascii="宋体" w:hAnsi="宋体"/>
          <w:sz w:val="32"/>
          <w:szCs w:val="32"/>
        </w:rPr>
      </w:pPr>
    </w:p>
    <w:p w14:paraId="51CA99A3">
      <w:pPr>
        <w:spacing w:after="156" w:afterLines="50" w:line="400" w:lineRule="exact"/>
        <w:rPr>
          <w:rFonts w:ascii="宋体" w:hAnsi="宋体"/>
          <w:sz w:val="32"/>
          <w:szCs w:val="32"/>
        </w:rPr>
      </w:pPr>
      <w:r>
        <w:rPr>
          <w:rFonts w:hint="eastAsia" w:ascii="宋体" w:hAnsi="宋体"/>
          <w:sz w:val="32"/>
          <w:szCs w:val="32"/>
        </w:rPr>
        <w:t>报价人单位（盖章）：</w:t>
      </w:r>
    </w:p>
    <w:p w14:paraId="541BDA51">
      <w:pPr>
        <w:spacing w:line="480" w:lineRule="exact"/>
        <w:ind w:left="4599" w:leftChars="2190"/>
        <w:rPr>
          <w:rFonts w:ascii="宋体"/>
          <w:sz w:val="28"/>
          <w:szCs w:val="28"/>
        </w:rPr>
      </w:pPr>
    </w:p>
    <w:p w14:paraId="32A2E2FB">
      <w:pPr>
        <w:rPr>
          <w:sz w:val="28"/>
          <w:szCs w:val="28"/>
        </w:rPr>
      </w:pPr>
    </w:p>
    <w:p w14:paraId="57DE8FB1">
      <w:pPr>
        <w:rPr>
          <w:sz w:val="24"/>
        </w:rPr>
      </w:pPr>
    </w:p>
    <w:p w14:paraId="4D5F121B">
      <w:pPr>
        <w:rPr>
          <w:sz w:val="24"/>
        </w:rPr>
      </w:pPr>
      <w:r>
        <w:rPr>
          <w:sz w:val="24"/>
        </w:rPr>
        <w:br w:type="page"/>
      </w:r>
    </w:p>
    <w:p w14:paraId="5DC40492">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79EE1F0">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3119DBF2">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218C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024FD53">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D2E3050">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A11495D">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381433A">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4D4D0C8">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0AD321D">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2EC54CF">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BBDBFEC">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FCB58FA">
            <w:pPr>
              <w:pStyle w:val="13"/>
              <w:jc w:val="left"/>
              <w:rPr>
                <w:rFonts w:hAnsi="宋体"/>
                <w:b/>
                <w:kern w:val="2"/>
                <w:sz w:val="24"/>
              </w:rPr>
            </w:pPr>
            <w:r>
              <w:rPr>
                <w:rFonts w:hint="eastAsia" w:hAnsi="宋体"/>
                <w:b/>
                <w:kern w:val="2"/>
                <w:sz w:val="24"/>
              </w:rPr>
              <w:t>备注</w:t>
            </w:r>
          </w:p>
        </w:tc>
      </w:tr>
      <w:tr w14:paraId="74FC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15366ECE">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49F64A6">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F1A5E43">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69832A0">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3259A6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69356DF">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6B38D7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8520E67">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A4B2325">
            <w:pPr>
              <w:pStyle w:val="13"/>
              <w:jc w:val="left"/>
              <w:rPr>
                <w:rFonts w:hAnsi="宋体"/>
                <w:kern w:val="2"/>
                <w:sz w:val="24"/>
              </w:rPr>
            </w:pPr>
          </w:p>
        </w:tc>
      </w:tr>
      <w:tr w14:paraId="7F15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50B24DBE">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57DAAC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13A5525">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EABD87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13957EE">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040B8D">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7D8D73F">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0F2FF0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6FFE1D4">
            <w:pPr>
              <w:pStyle w:val="13"/>
              <w:jc w:val="left"/>
              <w:rPr>
                <w:rFonts w:hAnsi="宋体"/>
                <w:kern w:val="2"/>
                <w:sz w:val="24"/>
              </w:rPr>
            </w:pPr>
          </w:p>
        </w:tc>
      </w:tr>
      <w:tr w14:paraId="504A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1A481A2">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AB9397B">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9A4E44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3A2F11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F2E5F51">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890DA42">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77A1E45">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0C89F62">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436DEC4">
            <w:pPr>
              <w:pStyle w:val="13"/>
              <w:jc w:val="left"/>
              <w:rPr>
                <w:rFonts w:hAnsi="宋体"/>
                <w:kern w:val="2"/>
                <w:sz w:val="24"/>
              </w:rPr>
            </w:pPr>
          </w:p>
        </w:tc>
      </w:tr>
      <w:tr w14:paraId="5843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1FB158EA">
            <w:pPr>
              <w:pStyle w:val="13"/>
              <w:jc w:val="left"/>
              <w:rPr>
                <w:rFonts w:hint="eastAsia" w:hAnsi="宋体" w:eastAsia="宋体"/>
                <w:kern w:val="2"/>
                <w:sz w:val="24"/>
                <w:lang w:val="en-US" w:eastAsia="zh-CN"/>
              </w:rPr>
            </w:pPr>
            <w:r>
              <w:rPr>
                <w:rFonts w:hint="eastAsia" w:hAnsi="宋体"/>
                <w:kern w:val="2"/>
                <w:sz w:val="24"/>
              </w:rPr>
              <w:t>伴随货物、服务或工程项</w:t>
            </w:r>
            <w:r>
              <w:rPr>
                <w:rFonts w:hint="eastAsia" w:hAnsi="宋体"/>
                <w:kern w:val="2"/>
                <w:sz w:val="24"/>
                <w:lang w:val="en-US" w:eastAsia="zh-CN"/>
              </w:rPr>
              <w:t>目</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83096DC">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4AA6007">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D4C4FCE">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72514E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6AA07DF">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B673213">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A9D53EC">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4DE4A08">
            <w:pPr>
              <w:pStyle w:val="13"/>
              <w:jc w:val="left"/>
              <w:rPr>
                <w:rFonts w:hAnsi="宋体"/>
                <w:kern w:val="2"/>
                <w:sz w:val="24"/>
              </w:rPr>
            </w:pPr>
          </w:p>
        </w:tc>
      </w:tr>
      <w:tr w14:paraId="54BA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613FDC77">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6A77F4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1A5B422">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55B9E6D">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B0F6B0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68717C5">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13F856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7662808">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08EFD94">
            <w:pPr>
              <w:pStyle w:val="13"/>
              <w:jc w:val="left"/>
              <w:rPr>
                <w:rFonts w:hAnsi="宋体"/>
                <w:kern w:val="2"/>
                <w:sz w:val="24"/>
              </w:rPr>
            </w:pPr>
          </w:p>
        </w:tc>
      </w:tr>
      <w:tr w14:paraId="0387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158FEAA8">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BC30D86">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949C519">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968CD74">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4282D9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516F0D2">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485C7F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DB0A82E">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855709C">
            <w:pPr>
              <w:pStyle w:val="13"/>
              <w:jc w:val="left"/>
              <w:rPr>
                <w:rFonts w:hAnsi="宋体"/>
                <w:kern w:val="2"/>
                <w:sz w:val="24"/>
              </w:rPr>
            </w:pPr>
          </w:p>
        </w:tc>
      </w:tr>
      <w:tr w14:paraId="3829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794AE8D6">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A52FA0">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1166B45F">
            <w:pPr>
              <w:pStyle w:val="13"/>
              <w:ind w:firstLine="241" w:firstLineChars="100"/>
              <w:rPr>
                <w:rFonts w:hAnsi="宋体"/>
                <w:b/>
                <w:kern w:val="2"/>
                <w:sz w:val="24"/>
              </w:rPr>
            </w:pPr>
            <w:r>
              <w:rPr>
                <w:rFonts w:hint="eastAsia" w:hAnsi="宋体"/>
                <w:b/>
                <w:kern w:val="2"/>
                <w:sz w:val="24"/>
              </w:rPr>
              <w:t>¥：       元</w:t>
            </w:r>
          </w:p>
        </w:tc>
      </w:tr>
      <w:tr w14:paraId="35E1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5D9A3E5A">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4B4CE0">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05DACC8">
            <w:pPr>
              <w:pStyle w:val="13"/>
              <w:jc w:val="left"/>
              <w:rPr>
                <w:rFonts w:hAnsi="宋体"/>
                <w:b/>
                <w:kern w:val="2"/>
                <w:sz w:val="24"/>
              </w:rPr>
            </w:pPr>
            <w:r>
              <w:rPr>
                <w:rFonts w:hint="eastAsia" w:hAnsi="宋体"/>
                <w:b/>
                <w:kern w:val="2"/>
                <w:sz w:val="24"/>
              </w:rPr>
              <w:t xml:space="preserve"> 人民币：</w:t>
            </w:r>
          </w:p>
        </w:tc>
      </w:tr>
    </w:tbl>
    <w:p w14:paraId="4EA8C8D1">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2AFB41B0">
      <w:pPr>
        <w:pStyle w:val="13"/>
        <w:spacing w:line="0" w:lineRule="atLeast"/>
        <w:ind w:left="336"/>
        <w:rPr>
          <w:rFonts w:hAnsi="宋体"/>
          <w:sz w:val="28"/>
          <w:szCs w:val="28"/>
        </w:rPr>
      </w:pPr>
      <w:r>
        <w:rPr>
          <w:rFonts w:hint="eastAsia" w:hAnsi="宋体"/>
          <w:sz w:val="28"/>
          <w:szCs w:val="28"/>
          <w:lang w:val="en-US" w:eastAsia="zh-CN"/>
        </w:rPr>
        <w:t>2、</w:t>
      </w:r>
      <w:r>
        <w:rPr>
          <w:rFonts w:hint="eastAsia" w:hAnsi="宋体"/>
          <w:sz w:val="28"/>
          <w:szCs w:val="28"/>
        </w:rPr>
        <w:t>本表</w:t>
      </w:r>
      <w:r>
        <w:rPr>
          <w:rFonts w:hint="eastAsia" w:hAnsi="宋体"/>
          <w:sz w:val="28"/>
          <w:szCs w:val="28"/>
          <w:lang w:val="en-US" w:eastAsia="zh-CN"/>
        </w:rPr>
        <w:t>中的</w:t>
      </w:r>
      <w:r>
        <w:rPr>
          <w:rFonts w:hint="eastAsia" w:hAnsi="宋体"/>
          <w:sz w:val="28"/>
          <w:szCs w:val="28"/>
        </w:rPr>
        <w:t>“报价总价”必须与《报价一览表》中的“报价总价”一致。</w:t>
      </w:r>
    </w:p>
    <w:p w14:paraId="7651579F">
      <w:pPr>
        <w:pStyle w:val="13"/>
        <w:spacing w:line="0" w:lineRule="atLeast"/>
        <w:ind w:left="336"/>
        <w:rPr>
          <w:rFonts w:hAnsi="宋体"/>
          <w:sz w:val="28"/>
          <w:szCs w:val="28"/>
        </w:rPr>
      </w:pPr>
      <w:r>
        <w:rPr>
          <w:rFonts w:hint="eastAsia" w:hAnsi="宋体"/>
          <w:sz w:val="28"/>
          <w:szCs w:val="28"/>
        </w:rPr>
        <w:t>3、对于报价免费的项目必须标明“免费”。</w:t>
      </w:r>
    </w:p>
    <w:p w14:paraId="11C8074D">
      <w:pPr>
        <w:pStyle w:val="13"/>
        <w:spacing w:line="0" w:lineRule="atLeast"/>
        <w:ind w:left="336"/>
        <w:rPr>
          <w:rFonts w:hAnsi="宋体"/>
          <w:sz w:val="28"/>
          <w:szCs w:val="28"/>
        </w:rPr>
      </w:pPr>
      <w:r>
        <w:rPr>
          <w:rFonts w:hint="eastAsia" w:hAnsi="宋体"/>
          <w:sz w:val="28"/>
          <w:szCs w:val="28"/>
        </w:rPr>
        <w:t>4、所有根据采购书、合同以及其</w:t>
      </w:r>
      <w:r>
        <w:rPr>
          <w:rFonts w:hint="eastAsia" w:hAnsi="宋体"/>
          <w:sz w:val="28"/>
          <w:szCs w:val="28"/>
          <w:lang w:val="en-US" w:eastAsia="zh-CN"/>
        </w:rPr>
        <w:t>他</w:t>
      </w:r>
      <w:r>
        <w:rPr>
          <w:rFonts w:hint="eastAsia" w:hAnsi="宋体"/>
          <w:sz w:val="28"/>
          <w:szCs w:val="28"/>
        </w:rPr>
        <w:t>原因应由成交人支付的税款和其</w:t>
      </w:r>
      <w:r>
        <w:rPr>
          <w:rFonts w:hint="eastAsia" w:hAnsi="宋体"/>
          <w:sz w:val="28"/>
          <w:szCs w:val="28"/>
          <w:lang w:val="en-US" w:eastAsia="zh-CN"/>
        </w:rPr>
        <w:t>他</w:t>
      </w:r>
      <w:r>
        <w:rPr>
          <w:rFonts w:hint="eastAsia" w:hAnsi="宋体"/>
          <w:sz w:val="28"/>
          <w:szCs w:val="28"/>
        </w:rPr>
        <w:t>应</w:t>
      </w:r>
      <w:r>
        <w:rPr>
          <w:rFonts w:hint="eastAsia" w:hAnsi="宋体"/>
          <w:sz w:val="28"/>
          <w:szCs w:val="28"/>
          <w:lang w:val="en-US" w:eastAsia="zh-CN"/>
        </w:rPr>
        <w:t>缴纳</w:t>
      </w:r>
      <w:r>
        <w:rPr>
          <w:rFonts w:hint="eastAsia" w:hAnsi="宋体"/>
          <w:sz w:val="28"/>
          <w:szCs w:val="28"/>
        </w:rPr>
        <w:t>的费用都要包括在报价人提交的报价总价中。</w:t>
      </w:r>
    </w:p>
    <w:p w14:paraId="1C78A0F3">
      <w:pPr>
        <w:pStyle w:val="13"/>
        <w:jc w:val="left"/>
        <w:rPr>
          <w:rFonts w:ascii="Times New Roman" w:hAnsi="Times New Roman"/>
          <w:szCs w:val="21"/>
        </w:rPr>
      </w:pPr>
    </w:p>
    <w:p w14:paraId="42EBB3EF">
      <w:pPr>
        <w:pStyle w:val="13"/>
        <w:jc w:val="left"/>
        <w:rPr>
          <w:rFonts w:ascii="Times New Roman" w:hAnsi="Times New Roman"/>
          <w:szCs w:val="21"/>
        </w:rPr>
      </w:pPr>
    </w:p>
    <w:p w14:paraId="5436065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FB79C2B">
      <w:pPr>
        <w:spacing w:line="400" w:lineRule="exact"/>
        <w:rPr>
          <w:rFonts w:ascii="宋体" w:hAnsi="宋体"/>
          <w:sz w:val="32"/>
          <w:szCs w:val="32"/>
        </w:rPr>
      </w:pPr>
    </w:p>
    <w:p w14:paraId="36B68541">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6CD21DAB">
      <w:pPr>
        <w:rPr>
          <w:rFonts w:ascii="宋体" w:hAnsi="宋体" w:cs="宋体"/>
          <w:bCs/>
          <w:color w:val="000000"/>
          <w:szCs w:val="21"/>
        </w:rPr>
      </w:pPr>
      <w:r>
        <w:rPr>
          <w:rFonts w:hint="eastAsia" w:ascii="宋体" w:hAnsi="宋体" w:cs="宋体"/>
          <w:bCs/>
          <w:color w:val="000000"/>
          <w:szCs w:val="21"/>
        </w:rPr>
        <w:br w:type="page"/>
      </w:r>
    </w:p>
    <w:p w14:paraId="6FDF0FFC">
      <w:pPr>
        <w:numPr>
          <w:ilvl w:val="0"/>
          <w:numId w:val="6"/>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0E536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6457C00">
            <w:pPr>
              <w:jc w:val="center"/>
              <w:rPr>
                <w:rFonts w:ascii="宋体" w:hAnsi="宋体"/>
                <w:b/>
                <w:szCs w:val="21"/>
              </w:rPr>
            </w:pPr>
            <w:r>
              <w:rPr>
                <w:rFonts w:hint="eastAsia" w:ascii="宋体" w:hAnsi="宋体"/>
                <w:b/>
                <w:szCs w:val="21"/>
              </w:rPr>
              <w:t>采购</w:t>
            </w:r>
            <w:r>
              <w:rPr>
                <w:rFonts w:hint="eastAsia" w:ascii="宋体" w:hAnsi="宋体"/>
                <w:b/>
                <w:szCs w:val="21"/>
                <w:lang w:val="en-US" w:eastAsia="zh-CN"/>
              </w:rPr>
              <w:t>图</w:t>
            </w:r>
            <w:r>
              <w:rPr>
                <w:rFonts w:hint="eastAsia" w:ascii="宋体" w:hAnsi="宋体"/>
                <w:b/>
                <w:szCs w:val="21"/>
              </w:rPr>
              <w:t>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A39721">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77DE0376">
            <w:pPr>
              <w:widowControl/>
              <w:jc w:val="center"/>
              <w:rPr>
                <w:rFonts w:ascii="宋体" w:hAnsi="宋体"/>
                <w:b/>
                <w:kern w:val="0"/>
                <w:szCs w:val="21"/>
              </w:rPr>
            </w:pPr>
            <w:r>
              <w:rPr>
                <w:rFonts w:hint="eastAsia" w:ascii="宋体" w:hAnsi="宋体"/>
                <w:b/>
                <w:kern w:val="0"/>
                <w:szCs w:val="21"/>
              </w:rPr>
              <w:t>证明材料</w:t>
            </w:r>
          </w:p>
        </w:tc>
      </w:tr>
      <w:tr w14:paraId="1A6AC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AFCCB74">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7B553653">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26997C30">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36042F9">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F1B0918">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A70A34F">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536527D">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0CC81634">
            <w:pPr>
              <w:jc w:val="center"/>
              <w:rPr>
                <w:rFonts w:ascii="宋体" w:hAnsi="宋体"/>
                <w:b/>
                <w:szCs w:val="21"/>
              </w:rPr>
            </w:pPr>
            <w:r>
              <w:rPr>
                <w:rFonts w:hint="eastAsia" w:ascii="宋体" w:hAnsi="宋体"/>
                <w:b/>
                <w:szCs w:val="21"/>
              </w:rPr>
              <w:t>见报价文件__页</w:t>
            </w:r>
          </w:p>
        </w:tc>
      </w:tr>
      <w:tr w14:paraId="33F15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1A861E">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4A43C4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C6116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9B943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F0D40C">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739EC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640A54">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A8E445">
            <w:pPr>
              <w:jc w:val="center"/>
              <w:rPr>
                <w:rFonts w:ascii="宋体" w:hAnsi="宋体"/>
                <w:szCs w:val="21"/>
              </w:rPr>
            </w:pPr>
          </w:p>
        </w:tc>
      </w:tr>
      <w:tr w14:paraId="06D73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A4C0D4">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3393AF8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A8943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E9AA5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77EC7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32996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C9D2D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D12F20">
            <w:pPr>
              <w:spacing w:line="240" w:lineRule="exact"/>
              <w:jc w:val="center"/>
              <w:rPr>
                <w:rFonts w:ascii="宋体" w:hAnsi="宋体"/>
                <w:szCs w:val="21"/>
              </w:rPr>
            </w:pPr>
          </w:p>
        </w:tc>
      </w:tr>
      <w:tr w14:paraId="330D3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079DAAA">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25360E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0DDE1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93739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466AC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1858F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83275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516880">
            <w:pPr>
              <w:spacing w:line="240" w:lineRule="exact"/>
              <w:jc w:val="center"/>
              <w:rPr>
                <w:rFonts w:ascii="宋体" w:hAnsi="宋体"/>
                <w:szCs w:val="21"/>
              </w:rPr>
            </w:pPr>
          </w:p>
        </w:tc>
      </w:tr>
      <w:tr w14:paraId="4CB16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BA7113">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7566AC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C6FC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41616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DC37FA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9A52F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7B91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318C8F">
            <w:pPr>
              <w:spacing w:line="240" w:lineRule="exact"/>
              <w:jc w:val="center"/>
              <w:rPr>
                <w:rFonts w:ascii="宋体" w:hAnsi="宋体"/>
                <w:szCs w:val="21"/>
              </w:rPr>
            </w:pPr>
          </w:p>
        </w:tc>
      </w:tr>
      <w:tr w14:paraId="115AC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E7B1C53">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67C24B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E76F6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391AC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9CC97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B7185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BA7BC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794F09">
            <w:pPr>
              <w:spacing w:line="240" w:lineRule="exact"/>
              <w:jc w:val="center"/>
              <w:rPr>
                <w:rFonts w:ascii="宋体" w:hAnsi="宋体"/>
                <w:szCs w:val="21"/>
              </w:rPr>
            </w:pPr>
          </w:p>
        </w:tc>
      </w:tr>
      <w:tr w14:paraId="2A2BF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9043A9D">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41C6706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9441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95C71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86593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C98F0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4525EE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79792B">
            <w:pPr>
              <w:spacing w:line="240" w:lineRule="exact"/>
              <w:jc w:val="center"/>
              <w:rPr>
                <w:rFonts w:ascii="宋体" w:hAnsi="宋体"/>
                <w:szCs w:val="21"/>
              </w:rPr>
            </w:pPr>
          </w:p>
        </w:tc>
      </w:tr>
      <w:tr w14:paraId="52018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3548017">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05992F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21C7F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14665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6B790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9C45D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851037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49C227">
            <w:pPr>
              <w:spacing w:line="240" w:lineRule="exact"/>
              <w:jc w:val="center"/>
              <w:rPr>
                <w:rFonts w:ascii="宋体" w:hAnsi="宋体"/>
                <w:szCs w:val="21"/>
              </w:rPr>
            </w:pPr>
          </w:p>
        </w:tc>
      </w:tr>
      <w:tr w14:paraId="1F219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019F40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04822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D804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B9170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2B13F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F5490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FC0F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348A12">
            <w:pPr>
              <w:spacing w:line="240" w:lineRule="exact"/>
              <w:jc w:val="center"/>
              <w:rPr>
                <w:rFonts w:ascii="宋体" w:hAnsi="宋体"/>
                <w:szCs w:val="21"/>
              </w:rPr>
            </w:pPr>
          </w:p>
        </w:tc>
      </w:tr>
      <w:tr w14:paraId="512F8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9E695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DE1D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7B66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547A3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CD4B6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FEC60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294E0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2E1112">
            <w:pPr>
              <w:spacing w:line="240" w:lineRule="exact"/>
              <w:jc w:val="center"/>
              <w:rPr>
                <w:rFonts w:ascii="宋体" w:hAnsi="宋体"/>
                <w:szCs w:val="21"/>
              </w:rPr>
            </w:pPr>
          </w:p>
        </w:tc>
      </w:tr>
    </w:tbl>
    <w:p w14:paraId="69453401">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69EDE073">
      <w:pPr>
        <w:rPr>
          <w:rFonts w:ascii="宋体" w:hAnsi="宋体"/>
          <w:sz w:val="24"/>
        </w:rPr>
      </w:pPr>
    </w:p>
    <w:p w14:paraId="1AD49F12">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7D33DAE8">
      <w:pPr>
        <w:spacing w:line="400" w:lineRule="exact"/>
        <w:rPr>
          <w:rFonts w:ascii="宋体" w:hAnsi="宋体"/>
          <w:sz w:val="32"/>
          <w:szCs w:val="32"/>
        </w:rPr>
      </w:pPr>
    </w:p>
    <w:p w14:paraId="18298356">
      <w:pPr>
        <w:spacing w:line="400" w:lineRule="exact"/>
        <w:rPr>
          <w:rFonts w:ascii="宋体" w:hAnsi="宋体"/>
          <w:sz w:val="32"/>
          <w:szCs w:val="32"/>
        </w:rPr>
      </w:pPr>
      <w:r>
        <w:rPr>
          <w:rFonts w:hint="eastAsia" w:ascii="宋体" w:hAnsi="宋体"/>
          <w:sz w:val="32"/>
          <w:szCs w:val="32"/>
        </w:rPr>
        <w:t>报价人单位（盖章）：</w:t>
      </w:r>
    </w:p>
    <w:p w14:paraId="18313B63">
      <w:pPr>
        <w:rPr>
          <w:b/>
          <w:bCs/>
          <w:sz w:val="32"/>
        </w:rPr>
      </w:pPr>
      <w:r>
        <w:rPr>
          <w:rFonts w:hint="eastAsia"/>
          <w:b/>
          <w:bCs/>
          <w:sz w:val="32"/>
        </w:rPr>
        <w:br w:type="page"/>
      </w:r>
    </w:p>
    <w:p w14:paraId="62C25B62">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371A2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DF58CA7">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6B288D51">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6383106D">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145AE2BD">
            <w:pPr>
              <w:jc w:val="center"/>
              <w:rPr>
                <w:rFonts w:ascii="宋体" w:hAnsi="宋体"/>
                <w:b/>
                <w:bCs/>
                <w:szCs w:val="21"/>
              </w:rPr>
            </w:pPr>
            <w:r>
              <w:rPr>
                <w:rFonts w:hint="eastAsia" w:ascii="宋体" w:hAnsi="宋体"/>
                <w:b/>
                <w:bCs/>
                <w:szCs w:val="21"/>
              </w:rPr>
              <w:t>商务条款偏离情况</w:t>
            </w:r>
          </w:p>
        </w:tc>
      </w:tr>
      <w:tr w14:paraId="031A7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1D4564F">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655E80A4">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14CBD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5A2DBC">
            <w:pPr>
              <w:jc w:val="center"/>
              <w:rPr>
                <w:rFonts w:ascii="宋体" w:hAnsi="宋体"/>
                <w:szCs w:val="21"/>
              </w:rPr>
            </w:pPr>
          </w:p>
        </w:tc>
      </w:tr>
      <w:tr w14:paraId="51FC5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D6CCC7A">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062AF66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1C789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31C58C3">
            <w:pPr>
              <w:spacing w:line="240" w:lineRule="exact"/>
              <w:jc w:val="center"/>
              <w:rPr>
                <w:rFonts w:ascii="宋体" w:hAnsi="宋体"/>
                <w:szCs w:val="21"/>
              </w:rPr>
            </w:pPr>
          </w:p>
        </w:tc>
      </w:tr>
      <w:tr w14:paraId="76B4F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991F19C">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3F93356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F17BC1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F5ADFCD">
            <w:pPr>
              <w:spacing w:line="240" w:lineRule="exact"/>
              <w:jc w:val="center"/>
              <w:rPr>
                <w:rFonts w:ascii="宋体" w:hAnsi="宋体"/>
                <w:szCs w:val="21"/>
              </w:rPr>
            </w:pPr>
          </w:p>
        </w:tc>
      </w:tr>
      <w:tr w14:paraId="3CFB9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21D5598">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72E32A7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73ACC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B628F98">
            <w:pPr>
              <w:spacing w:line="240" w:lineRule="exact"/>
              <w:jc w:val="center"/>
              <w:rPr>
                <w:rFonts w:ascii="宋体" w:hAnsi="宋体"/>
                <w:szCs w:val="21"/>
              </w:rPr>
            </w:pPr>
          </w:p>
        </w:tc>
      </w:tr>
      <w:tr w14:paraId="38DA9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84C5B81">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0AA1F78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5FA6FD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AAA1D4">
            <w:pPr>
              <w:spacing w:line="240" w:lineRule="exact"/>
              <w:jc w:val="center"/>
              <w:rPr>
                <w:rFonts w:ascii="宋体" w:hAnsi="宋体"/>
                <w:szCs w:val="21"/>
              </w:rPr>
            </w:pPr>
          </w:p>
        </w:tc>
      </w:tr>
      <w:tr w14:paraId="0EA57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53C5DD6">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3B3D35A1">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C00A94D">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B03C4BF">
            <w:pPr>
              <w:spacing w:line="240" w:lineRule="exact"/>
              <w:jc w:val="center"/>
              <w:rPr>
                <w:rFonts w:ascii="宋体" w:hAnsi="宋体"/>
                <w:szCs w:val="21"/>
              </w:rPr>
            </w:pPr>
          </w:p>
        </w:tc>
      </w:tr>
      <w:tr w14:paraId="1983B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B4184F1">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633AC51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B5B40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EEDA741">
            <w:pPr>
              <w:spacing w:line="240" w:lineRule="exact"/>
              <w:jc w:val="center"/>
              <w:rPr>
                <w:rFonts w:ascii="宋体" w:hAnsi="宋体"/>
                <w:szCs w:val="21"/>
              </w:rPr>
            </w:pPr>
          </w:p>
        </w:tc>
      </w:tr>
    </w:tbl>
    <w:p w14:paraId="6BD849F4">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4855B394"/>
    <w:p w14:paraId="04D97944">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D447A28">
      <w:pPr>
        <w:spacing w:line="400" w:lineRule="exact"/>
        <w:rPr>
          <w:rFonts w:ascii="宋体" w:hAnsi="宋体"/>
          <w:sz w:val="32"/>
          <w:szCs w:val="32"/>
        </w:rPr>
      </w:pPr>
    </w:p>
    <w:p w14:paraId="0175E5CB">
      <w:pPr>
        <w:spacing w:line="400" w:lineRule="exact"/>
        <w:rPr>
          <w:rFonts w:ascii="宋体" w:hAnsi="宋体"/>
          <w:sz w:val="32"/>
          <w:szCs w:val="32"/>
        </w:rPr>
      </w:pPr>
      <w:r>
        <w:rPr>
          <w:rFonts w:hint="eastAsia" w:ascii="宋体" w:hAnsi="宋体"/>
          <w:sz w:val="32"/>
          <w:szCs w:val="32"/>
        </w:rPr>
        <w:t>报价人单位（盖章）：</w:t>
      </w:r>
    </w:p>
    <w:p w14:paraId="7691BF95">
      <w:pPr>
        <w:rPr>
          <w:rFonts w:ascii="宋体" w:hAnsi="宋体"/>
          <w:sz w:val="24"/>
        </w:rPr>
      </w:pPr>
      <w:r>
        <w:rPr>
          <w:rFonts w:hint="eastAsia" w:ascii="宋体" w:hAnsi="宋体"/>
          <w:sz w:val="24"/>
        </w:rPr>
        <w:br w:type="page"/>
      </w:r>
    </w:p>
    <w:p w14:paraId="6E1000FA">
      <w:pPr>
        <w:numPr>
          <w:ilvl w:val="0"/>
          <w:numId w:val="6"/>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4C554590">
      <w:pPr>
        <w:spacing w:line="560" w:lineRule="exact"/>
        <w:rPr>
          <w:rFonts w:ascii="宋体" w:hAnsi="宋体"/>
          <w:sz w:val="28"/>
          <w:szCs w:val="28"/>
        </w:rPr>
      </w:pPr>
    </w:p>
    <w:p w14:paraId="077F8DBB">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767936B7">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27D45D87">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5442F4C1">
      <w:pPr>
        <w:numPr>
          <w:ilvl w:val="0"/>
          <w:numId w:val="8"/>
        </w:numPr>
        <w:spacing w:line="400" w:lineRule="exact"/>
        <w:rPr>
          <w:rFonts w:ascii="宋体" w:hAnsi="宋体"/>
          <w:sz w:val="24"/>
        </w:rPr>
      </w:pPr>
      <w:r>
        <w:rPr>
          <w:rFonts w:hint="eastAsia" w:ascii="宋体" w:hAnsi="宋体"/>
          <w:sz w:val="24"/>
        </w:rPr>
        <w:t>按采购书要求提供的报价总价详见《报价一览表》。</w:t>
      </w:r>
    </w:p>
    <w:p w14:paraId="64C41FDA">
      <w:pPr>
        <w:numPr>
          <w:ilvl w:val="0"/>
          <w:numId w:val="8"/>
        </w:numPr>
        <w:spacing w:line="400" w:lineRule="exact"/>
        <w:rPr>
          <w:rFonts w:ascii="宋体" w:hAnsi="宋体"/>
          <w:sz w:val="24"/>
        </w:rPr>
      </w:pPr>
      <w:r>
        <w:rPr>
          <w:rFonts w:hint="eastAsia" w:ascii="宋体" w:hAnsi="宋体"/>
          <w:sz w:val="24"/>
        </w:rPr>
        <w:t>本报价文件的有效期完全响应采购书要求（</w:t>
      </w:r>
      <w:r>
        <w:rPr>
          <w:rFonts w:hint="eastAsia" w:ascii="宋体" w:hAnsi="宋体"/>
          <w:sz w:val="24"/>
          <w:lang w:val="en-US" w:eastAsia="zh-CN"/>
        </w:rPr>
        <w:t>自</w:t>
      </w:r>
      <w:r>
        <w:rPr>
          <w:rFonts w:hint="eastAsia" w:ascii="宋体" w:hAnsi="宋体"/>
          <w:sz w:val="24"/>
        </w:rPr>
        <w:t>报价截止时间起90天内有效），如中标，有效期将延至合同终止日为止。在此提交的资格证明文件均在报价有效期内有效，如在报价有效期内失效的，我方承诺在成交后补齐一切手续，保证所有资格证明文件能在签订采购合同时直至采购合同终止日有效。</w:t>
      </w:r>
    </w:p>
    <w:p w14:paraId="6F43170B">
      <w:pPr>
        <w:numPr>
          <w:ilvl w:val="0"/>
          <w:numId w:val="8"/>
        </w:numPr>
        <w:spacing w:line="400" w:lineRule="exact"/>
        <w:rPr>
          <w:rFonts w:ascii="宋体" w:hAnsi="宋体"/>
          <w:sz w:val="24"/>
        </w:rPr>
      </w:pPr>
      <w:r>
        <w:rPr>
          <w:rFonts w:hint="eastAsia" w:ascii="宋体" w:hAnsi="宋体"/>
          <w:sz w:val="24"/>
        </w:rPr>
        <w:t>我方同意按照贵方可能提出的要求而提供与报价有关的其</w:t>
      </w:r>
      <w:r>
        <w:rPr>
          <w:rFonts w:hint="eastAsia" w:ascii="宋体" w:hAnsi="宋体"/>
          <w:sz w:val="24"/>
          <w:lang w:val="en-US" w:eastAsia="zh-CN"/>
        </w:rPr>
        <w:t>他</w:t>
      </w:r>
      <w:bookmarkStart w:id="31" w:name="_GoBack"/>
      <w:bookmarkEnd w:id="31"/>
      <w:r>
        <w:rPr>
          <w:rFonts w:hint="eastAsia" w:ascii="宋体" w:hAnsi="宋体"/>
          <w:sz w:val="24"/>
        </w:rPr>
        <w:t>任何数据、信息或资料。</w:t>
      </w:r>
    </w:p>
    <w:p w14:paraId="4B25EC8B">
      <w:pPr>
        <w:numPr>
          <w:ilvl w:val="0"/>
          <w:numId w:val="8"/>
        </w:numPr>
        <w:spacing w:line="400" w:lineRule="exact"/>
        <w:rPr>
          <w:rFonts w:ascii="宋体" w:hAnsi="宋体"/>
          <w:sz w:val="24"/>
        </w:rPr>
      </w:pPr>
      <w:r>
        <w:rPr>
          <w:rFonts w:hint="eastAsia" w:ascii="宋体" w:hAnsi="宋体"/>
          <w:sz w:val="24"/>
        </w:rPr>
        <w:t>我方理解贵方不一定接受最低报价。</w:t>
      </w:r>
    </w:p>
    <w:p w14:paraId="2C15D6BE">
      <w:pPr>
        <w:numPr>
          <w:ilvl w:val="0"/>
          <w:numId w:val="8"/>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75396A08">
      <w:pPr>
        <w:numPr>
          <w:ilvl w:val="0"/>
          <w:numId w:val="8"/>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1CED1ED0">
      <w:pPr>
        <w:numPr>
          <w:ilvl w:val="0"/>
          <w:numId w:val="8"/>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76849ABC">
      <w:pPr>
        <w:numPr>
          <w:ilvl w:val="0"/>
          <w:numId w:val="9"/>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1E622385">
      <w:pPr>
        <w:numPr>
          <w:ilvl w:val="0"/>
          <w:numId w:val="8"/>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6885993A">
      <w:pPr>
        <w:numPr>
          <w:ilvl w:val="0"/>
          <w:numId w:val="8"/>
        </w:numPr>
        <w:spacing w:line="400" w:lineRule="exact"/>
        <w:rPr>
          <w:rFonts w:ascii="宋体" w:hAnsi="宋体"/>
          <w:sz w:val="24"/>
        </w:rPr>
      </w:pPr>
      <w:r>
        <w:rPr>
          <w:rFonts w:hint="eastAsia" w:ascii="宋体" w:hAnsi="宋体"/>
          <w:sz w:val="24"/>
        </w:rPr>
        <w:t>所有与本采购项目有关的函件请发往下列地址：</w:t>
      </w:r>
    </w:p>
    <w:p w14:paraId="2E1862FC">
      <w:pPr>
        <w:spacing w:line="400" w:lineRule="exact"/>
        <w:rPr>
          <w:rFonts w:ascii="宋体" w:hAnsi="宋体"/>
          <w:sz w:val="24"/>
        </w:rPr>
      </w:pPr>
    </w:p>
    <w:p w14:paraId="5B640738">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5329DB0E">
      <w:pPr>
        <w:spacing w:line="440" w:lineRule="exact"/>
        <w:ind w:firstLine="240" w:firstLineChars="100"/>
        <w:rPr>
          <w:rFonts w:ascii="宋体" w:hAnsi="宋体"/>
          <w:sz w:val="24"/>
          <w:u w:val="single"/>
        </w:rPr>
      </w:pPr>
      <w:r>
        <w:rPr>
          <w:rFonts w:hint="eastAsia" w:ascii="宋体" w:hAnsi="宋体"/>
          <w:sz w:val="24"/>
        </w:rPr>
        <w:t>地    址：.邮政编码：.</w:t>
      </w:r>
    </w:p>
    <w:p w14:paraId="6EFB5E7D">
      <w:pPr>
        <w:spacing w:line="440" w:lineRule="exact"/>
        <w:rPr>
          <w:rFonts w:ascii="宋体" w:hAnsi="宋体"/>
          <w:sz w:val="24"/>
          <w:u w:val="single"/>
        </w:rPr>
      </w:pPr>
      <w:r>
        <w:rPr>
          <w:rFonts w:hint="eastAsia" w:ascii="宋体" w:hAnsi="宋体"/>
          <w:sz w:val="24"/>
        </w:rPr>
        <w:t xml:space="preserve">  代表姓名：.职    务：.</w:t>
      </w:r>
    </w:p>
    <w:p w14:paraId="0492089F">
      <w:pPr>
        <w:spacing w:line="560" w:lineRule="exact"/>
        <w:ind w:firstLine="280" w:firstLineChars="100"/>
        <w:rPr>
          <w:rFonts w:ascii="宋体" w:hAnsi="宋体"/>
          <w:sz w:val="28"/>
          <w:szCs w:val="28"/>
        </w:rPr>
      </w:pPr>
      <w:r>
        <w:rPr>
          <w:rFonts w:hint="eastAsia" w:ascii="宋体" w:hAnsi="宋体"/>
          <w:sz w:val="28"/>
          <w:szCs w:val="28"/>
        </w:rPr>
        <w:t>特此声明。</w:t>
      </w:r>
    </w:p>
    <w:p w14:paraId="6954ADE8">
      <w:pPr>
        <w:spacing w:line="480" w:lineRule="exact"/>
        <w:rPr>
          <w:rFonts w:ascii="宋体" w:hAnsi="宋体"/>
          <w:sz w:val="32"/>
          <w:szCs w:val="32"/>
        </w:rPr>
      </w:pPr>
    </w:p>
    <w:p w14:paraId="5E8BC981">
      <w:pPr>
        <w:spacing w:line="480" w:lineRule="exact"/>
        <w:rPr>
          <w:rFonts w:ascii="宋体" w:hAnsi="宋体"/>
          <w:sz w:val="32"/>
          <w:szCs w:val="32"/>
        </w:rPr>
      </w:pPr>
    </w:p>
    <w:p w14:paraId="5C744B1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2BD4CA20">
      <w:pPr>
        <w:spacing w:line="400" w:lineRule="exact"/>
        <w:rPr>
          <w:rFonts w:ascii="宋体" w:hAnsi="宋体"/>
          <w:sz w:val="32"/>
          <w:szCs w:val="32"/>
        </w:rPr>
      </w:pPr>
    </w:p>
    <w:p w14:paraId="21184CAD">
      <w:pPr>
        <w:spacing w:line="400" w:lineRule="exact"/>
        <w:rPr>
          <w:rFonts w:ascii="宋体" w:hAnsi="宋体"/>
          <w:sz w:val="32"/>
          <w:szCs w:val="32"/>
        </w:rPr>
      </w:pPr>
      <w:r>
        <w:rPr>
          <w:rFonts w:hint="eastAsia" w:ascii="宋体" w:hAnsi="宋体"/>
          <w:sz w:val="32"/>
          <w:szCs w:val="32"/>
        </w:rPr>
        <w:t>报价人单位（盖章）：</w:t>
      </w:r>
    </w:p>
    <w:p w14:paraId="7492FC45">
      <w:pPr>
        <w:spacing w:line="400" w:lineRule="exact"/>
        <w:rPr>
          <w:rFonts w:ascii="宋体" w:hAnsi="宋体"/>
          <w:sz w:val="32"/>
          <w:szCs w:val="32"/>
        </w:rPr>
      </w:pPr>
    </w:p>
    <w:p w14:paraId="5F7C2E00">
      <w:pPr>
        <w:spacing w:line="400" w:lineRule="exact"/>
        <w:rPr>
          <w:rFonts w:ascii="宋体" w:hAnsi="宋体"/>
          <w:sz w:val="32"/>
          <w:szCs w:val="32"/>
        </w:rPr>
      </w:pPr>
      <w:r>
        <w:rPr>
          <w:rFonts w:hint="eastAsia" w:ascii="宋体" w:hAnsi="宋体"/>
          <w:sz w:val="32"/>
          <w:szCs w:val="32"/>
        </w:rPr>
        <w:t xml:space="preserve">                                    年  月  日</w:t>
      </w:r>
    </w:p>
    <w:p w14:paraId="390B3AA8">
      <w:pPr>
        <w:spacing w:line="320" w:lineRule="exact"/>
        <w:jc w:val="center"/>
        <w:rPr>
          <w:rFonts w:ascii="宋体" w:hAnsi="宋体"/>
          <w:b/>
          <w:sz w:val="28"/>
          <w:szCs w:val="28"/>
        </w:rPr>
      </w:pPr>
    </w:p>
    <w:p w14:paraId="7FE73366">
      <w:pPr>
        <w:spacing w:line="320" w:lineRule="exact"/>
        <w:jc w:val="center"/>
        <w:rPr>
          <w:rFonts w:ascii="宋体" w:hAnsi="宋体"/>
          <w:b/>
          <w:sz w:val="28"/>
          <w:szCs w:val="28"/>
        </w:rPr>
      </w:pPr>
    </w:p>
    <w:p w14:paraId="7B749616">
      <w:pPr>
        <w:rPr>
          <w:rFonts w:ascii="宋体" w:hAnsi="宋体"/>
          <w:b/>
          <w:sz w:val="44"/>
          <w:szCs w:val="44"/>
        </w:rPr>
      </w:pPr>
      <w:r>
        <w:rPr>
          <w:rFonts w:hint="eastAsia" w:ascii="宋体" w:hAnsi="宋体"/>
          <w:b/>
          <w:sz w:val="44"/>
          <w:szCs w:val="44"/>
        </w:rPr>
        <w:br w:type="page"/>
      </w:r>
    </w:p>
    <w:p w14:paraId="29B7D8C4">
      <w:pPr>
        <w:numPr>
          <w:ilvl w:val="0"/>
          <w:numId w:val="6"/>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4111EAA4">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50BB29-59AE-4039-B39E-ACA84D08CD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16212A-0F39-4AE5-B378-3D533B4E039B}"/>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82016" w:usb3="00000000" w:csb0="00040001" w:csb1="00000000"/>
    <w:embedRegular r:id="rId3" w:fontKey="{77DB53B8-F741-4AC1-8FE1-511448605675}"/>
  </w:font>
  <w:font w:name="楷体_GB2312">
    <w:altName w:val="楷体"/>
    <w:panose1 w:val="00000000000000000000"/>
    <w:charset w:val="86"/>
    <w:family w:val="modern"/>
    <w:pitch w:val="default"/>
    <w:sig w:usb0="00000000" w:usb1="00000000" w:usb2="00000000" w:usb3="00000000" w:csb0="00040000" w:csb1="00000000"/>
    <w:embedRegular r:id="rId4" w:fontKey="{F09F0999-F1C1-4D21-B08F-F0DC938B44C3}"/>
  </w:font>
  <w:font w:name="楷体">
    <w:panose1 w:val="02010609060101010101"/>
    <w:charset w:val="86"/>
    <w:family w:val="modern"/>
    <w:pitch w:val="default"/>
    <w:sig w:usb0="800002BF" w:usb1="38CF7CFA" w:usb2="00000016" w:usb3="00000000" w:csb0="00040001" w:csb1="00000000"/>
    <w:embedRegular r:id="rId5" w:fontKey="{4E61068D-EE19-43D4-95F3-32C835E3B1CD}"/>
  </w:font>
  <w:font w:name="KSOF8235D1FC">
    <w:panose1 w:val="020B07030202040202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FEDB">
    <w:pPr>
      <w:pStyle w:val="16"/>
      <w:ind w:right="360"/>
    </w:pPr>
    <w:r>
      <w:pict>
        <v:shape id="_x0000_s3074" o:spid="_x0000_s3074"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6D180016">
                <w:pPr>
                  <w:pStyle w:val="16"/>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w:r>
    <w: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97AFDE9"/>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36BC9">
    <w:pPr>
      <w:pStyle w:val="16"/>
    </w:pPr>
    <w:r>
      <w:pict>
        <v:shape id="_x0000_s3076" o:spid="_x0000_s307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F990FF3">
                <w:pPr>
                  <w:pStyle w:val="16"/>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2AB2">
    <w:pPr>
      <w:pStyle w:val="16"/>
      <w:ind w:right="360"/>
      <w:rPr>
        <w:u w:val="single"/>
      </w:rPr>
    </w:pPr>
  </w:p>
  <w:p w14:paraId="6B500BDE">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1C27">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ADF9">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3BD0">
    <w:pPr>
      <w:pStyle w:val="17"/>
      <w:pBdr>
        <w:bottom w:val="none" w:color="auto" w:sz="0" w:space="1"/>
      </w:pBdr>
    </w:pPr>
    <w: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6F72632A">
                <w:pPr>
                  <w:pStyle w:val="17"/>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abstractNum w:abstractNumId="7">
    <w:nsid w:val="5D1ACA94"/>
    <w:multiLevelType w:val="singleLevel"/>
    <w:tmpl w:val="5D1ACA94"/>
    <w:lvl w:ilvl="0" w:tentative="0">
      <w:start w:val="3"/>
      <w:numFmt w:val="decimal"/>
      <w:suff w:val="nothing"/>
      <w:lvlText w:val="%1、"/>
      <w:lvlJc w:val="left"/>
    </w:lvl>
  </w:abstractNum>
  <w:num w:numId="1">
    <w:abstractNumId w:val="4"/>
  </w:num>
  <w:num w:numId="2">
    <w:abstractNumId w:val="7"/>
  </w:num>
  <w:num w:numId="3">
    <w:abstractNumId w:val="2"/>
  </w:num>
  <w:num w:numId="4">
    <w:abstractNumId w:val="1"/>
  </w:num>
  <w:num w:numId="5">
    <w:abstractNumId w:val="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I3YjhhOWExNTBhN2U3MGUzZWFlZmIyZDJmNmQxNW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2DDC"/>
    <w:rsid w:val="000C4551"/>
    <w:rsid w:val="000C4E32"/>
    <w:rsid w:val="000C534D"/>
    <w:rsid w:val="000C5829"/>
    <w:rsid w:val="000C6315"/>
    <w:rsid w:val="000C6ADB"/>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16F5"/>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160"/>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A93"/>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212"/>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6C4"/>
    <w:rsid w:val="003B2BC6"/>
    <w:rsid w:val="003B2F47"/>
    <w:rsid w:val="003B3EBA"/>
    <w:rsid w:val="003B5FF3"/>
    <w:rsid w:val="003B65ED"/>
    <w:rsid w:val="003B698C"/>
    <w:rsid w:val="003B6AF1"/>
    <w:rsid w:val="003B77B8"/>
    <w:rsid w:val="003B7882"/>
    <w:rsid w:val="003C0E16"/>
    <w:rsid w:val="003C1A39"/>
    <w:rsid w:val="003C21B0"/>
    <w:rsid w:val="003C2313"/>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6B7"/>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12F"/>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0547"/>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BA6"/>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01E"/>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2A"/>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120"/>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185D"/>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6C9"/>
    <w:rsid w:val="00FF4764"/>
    <w:rsid w:val="00FF4DF7"/>
    <w:rsid w:val="00FF64C5"/>
    <w:rsid w:val="00FF65D8"/>
    <w:rsid w:val="00FF6C1D"/>
    <w:rsid w:val="028F387C"/>
    <w:rsid w:val="029C7941"/>
    <w:rsid w:val="0338148D"/>
    <w:rsid w:val="03AD1858"/>
    <w:rsid w:val="03D568F0"/>
    <w:rsid w:val="03F16335"/>
    <w:rsid w:val="05940418"/>
    <w:rsid w:val="07654F6A"/>
    <w:rsid w:val="079E325C"/>
    <w:rsid w:val="0A2F4D76"/>
    <w:rsid w:val="0BEE41F8"/>
    <w:rsid w:val="0C0D3381"/>
    <w:rsid w:val="0D0015C5"/>
    <w:rsid w:val="0E6949B3"/>
    <w:rsid w:val="0F666038"/>
    <w:rsid w:val="0FEF4AD0"/>
    <w:rsid w:val="104444E2"/>
    <w:rsid w:val="11FA2096"/>
    <w:rsid w:val="12254861"/>
    <w:rsid w:val="12B4052F"/>
    <w:rsid w:val="12EC524A"/>
    <w:rsid w:val="13071F04"/>
    <w:rsid w:val="13C52591"/>
    <w:rsid w:val="14A66120"/>
    <w:rsid w:val="14E23522"/>
    <w:rsid w:val="168532DC"/>
    <w:rsid w:val="173373DC"/>
    <w:rsid w:val="1753107A"/>
    <w:rsid w:val="18DC1D83"/>
    <w:rsid w:val="18DD33E1"/>
    <w:rsid w:val="18EE0C00"/>
    <w:rsid w:val="19D538CE"/>
    <w:rsid w:val="19D61256"/>
    <w:rsid w:val="1AE42B15"/>
    <w:rsid w:val="1B8F790E"/>
    <w:rsid w:val="1CF85987"/>
    <w:rsid w:val="1E5866DD"/>
    <w:rsid w:val="20BC39CA"/>
    <w:rsid w:val="213E5304"/>
    <w:rsid w:val="217F6677"/>
    <w:rsid w:val="21AB746C"/>
    <w:rsid w:val="21E00F42"/>
    <w:rsid w:val="245F6E0F"/>
    <w:rsid w:val="247E43DB"/>
    <w:rsid w:val="24905418"/>
    <w:rsid w:val="263B5217"/>
    <w:rsid w:val="27192484"/>
    <w:rsid w:val="27C423D8"/>
    <w:rsid w:val="28E13EA5"/>
    <w:rsid w:val="291150CE"/>
    <w:rsid w:val="292875F4"/>
    <w:rsid w:val="2E2429AD"/>
    <w:rsid w:val="2E7F096C"/>
    <w:rsid w:val="2E950643"/>
    <w:rsid w:val="305B2BFC"/>
    <w:rsid w:val="311763F2"/>
    <w:rsid w:val="3139239E"/>
    <w:rsid w:val="3237724D"/>
    <w:rsid w:val="32597DDE"/>
    <w:rsid w:val="32C61B83"/>
    <w:rsid w:val="33010C9A"/>
    <w:rsid w:val="344B05CF"/>
    <w:rsid w:val="34683033"/>
    <w:rsid w:val="35B77661"/>
    <w:rsid w:val="36583023"/>
    <w:rsid w:val="36A302BA"/>
    <w:rsid w:val="3713274F"/>
    <w:rsid w:val="39A6093D"/>
    <w:rsid w:val="3BF75747"/>
    <w:rsid w:val="3D832EB5"/>
    <w:rsid w:val="3E6B5B61"/>
    <w:rsid w:val="3E863D64"/>
    <w:rsid w:val="3EB43B95"/>
    <w:rsid w:val="3F0535D6"/>
    <w:rsid w:val="401A05CF"/>
    <w:rsid w:val="40652603"/>
    <w:rsid w:val="42532A81"/>
    <w:rsid w:val="42EB54C2"/>
    <w:rsid w:val="442F0A64"/>
    <w:rsid w:val="44FE771E"/>
    <w:rsid w:val="453D2E2E"/>
    <w:rsid w:val="455B5F6E"/>
    <w:rsid w:val="463158E2"/>
    <w:rsid w:val="4678338B"/>
    <w:rsid w:val="476B2D91"/>
    <w:rsid w:val="48833F13"/>
    <w:rsid w:val="4A05330E"/>
    <w:rsid w:val="4ADD6003"/>
    <w:rsid w:val="4BEB2A35"/>
    <w:rsid w:val="4C9204F0"/>
    <w:rsid w:val="4DBA5FA6"/>
    <w:rsid w:val="4DD5065C"/>
    <w:rsid w:val="4E5263F6"/>
    <w:rsid w:val="507A5425"/>
    <w:rsid w:val="50C30629"/>
    <w:rsid w:val="51577DD1"/>
    <w:rsid w:val="51AB09AF"/>
    <w:rsid w:val="520732F2"/>
    <w:rsid w:val="531269D1"/>
    <w:rsid w:val="54B4589B"/>
    <w:rsid w:val="55B90436"/>
    <w:rsid w:val="57434CFA"/>
    <w:rsid w:val="594C6863"/>
    <w:rsid w:val="5A165665"/>
    <w:rsid w:val="5A965CB3"/>
    <w:rsid w:val="5C097FBF"/>
    <w:rsid w:val="5C837B0E"/>
    <w:rsid w:val="5CFE645C"/>
    <w:rsid w:val="5D891708"/>
    <w:rsid w:val="5D901B4E"/>
    <w:rsid w:val="5DCB7EB6"/>
    <w:rsid w:val="5EB743B6"/>
    <w:rsid w:val="5FC138B8"/>
    <w:rsid w:val="5FF437B1"/>
    <w:rsid w:val="6194517C"/>
    <w:rsid w:val="62437726"/>
    <w:rsid w:val="628F0A4F"/>
    <w:rsid w:val="6296560A"/>
    <w:rsid w:val="62D60C04"/>
    <w:rsid w:val="62DB6DB3"/>
    <w:rsid w:val="63065FF8"/>
    <w:rsid w:val="630C676C"/>
    <w:rsid w:val="63550335"/>
    <w:rsid w:val="64F272F3"/>
    <w:rsid w:val="66C043ED"/>
    <w:rsid w:val="68742FE5"/>
    <w:rsid w:val="697C1D6F"/>
    <w:rsid w:val="6A4E7DD3"/>
    <w:rsid w:val="6A80153E"/>
    <w:rsid w:val="6AAA163C"/>
    <w:rsid w:val="6F544E68"/>
    <w:rsid w:val="70CE53B0"/>
    <w:rsid w:val="719242C5"/>
    <w:rsid w:val="72B62304"/>
    <w:rsid w:val="742D0AEA"/>
    <w:rsid w:val="742D0C4A"/>
    <w:rsid w:val="74A2593A"/>
    <w:rsid w:val="750157C1"/>
    <w:rsid w:val="75330480"/>
    <w:rsid w:val="77F228DE"/>
    <w:rsid w:val="78851ED1"/>
    <w:rsid w:val="78F65A4C"/>
    <w:rsid w:val="79C61CFF"/>
    <w:rsid w:val="7C31085E"/>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Normal Indent"/>
    <w:basedOn w:val="1"/>
    <w:link w:val="46"/>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5"/>
    <w:qFormat/>
    <w:uiPriority w:val="0"/>
    <w:pPr>
      <w:tabs>
        <w:tab w:val="center" w:pos="4153"/>
        <w:tab w:val="right" w:pos="8306"/>
      </w:tabs>
      <w:snapToGrid w:val="0"/>
      <w:jc w:val="left"/>
    </w:pPr>
    <w:rPr>
      <w:kern w:val="0"/>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副标题 Char"/>
    <w:link w:val="21"/>
    <w:qFormat/>
    <w:uiPriority w:val="0"/>
    <w:rPr>
      <w:rFonts w:ascii="Cambria" w:hAnsi="Cambria" w:eastAsia="宋体" w:cs="Times New Roman"/>
      <w:b/>
      <w:bCs/>
      <w:kern w:val="28"/>
      <w:sz w:val="32"/>
      <w:szCs w:val="32"/>
    </w:rPr>
  </w:style>
  <w:style w:type="character" w:customStyle="1" w:styleId="38">
    <w:name w:val="日期 Char"/>
    <w:link w:val="14"/>
    <w:qFormat/>
    <w:uiPriority w:val="0"/>
    <w:rPr>
      <w:rFonts w:ascii="Times New Roman" w:hAnsi="Times New Roman" w:eastAsia="宋体" w:cs="Times New Roman"/>
      <w:sz w:val="28"/>
      <w:szCs w:val="24"/>
    </w:rPr>
  </w:style>
  <w:style w:type="character" w:customStyle="1" w:styleId="39">
    <w:name w:val="脚注文本 Char"/>
    <w:link w:val="22"/>
    <w:qFormat/>
    <w:uiPriority w:val="0"/>
    <w:rPr>
      <w:rFonts w:ascii="Times New Roman" w:hAnsi="Times New Roman" w:eastAsia="宋体" w:cs="Times New Roman"/>
      <w:sz w:val="18"/>
      <w:szCs w:val="18"/>
    </w:rPr>
  </w:style>
  <w:style w:type="character" w:customStyle="1" w:styleId="40">
    <w:name w:val="批注框文本 Char"/>
    <w:link w:val="9"/>
    <w:semiHidden/>
    <w:qFormat/>
    <w:uiPriority w:val="0"/>
    <w:rPr>
      <w:rFonts w:ascii="Times New Roman" w:hAnsi="Times New Roman"/>
      <w:kern w:val="2"/>
      <w:sz w:val="28"/>
      <w:szCs w:val="18"/>
    </w:rPr>
  </w:style>
  <w:style w:type="character" w:customStyle="1" w:styleId="41">
    <w:name w:val="纯文本 Char"/>
    <w:link w:val="13"/>
    <w:qFormat/>
    <w:uiPriority w:val="0"/>
    <w:rPr>
      <w:rFonts w:ascii="宋体" w:hAnsi="Courier New" w:eastAsia="宋体"/>
      <w:szCs w:val="24"/>
    </w:rPr>
  </w:style>
  <w:style w:type="character" w:customStyle="1" w:styleId="42">
    <w:name w:val="列出段落 Char"/>
    <w:link w:val="43"/>
    <w:qFormat/>
    <w:locked/>
    <w:uiPriority w:val="99"/>
    <w:rPr>
      <w:rFonts w:ascii="Times New Roman" w:hAnsi="Times New Roman"/>
      <w:kern w:val="2"/>
      <w:sz w:val="21"/>
      <w:szCs w:val="24"/>
    </w:rPr>
  </w:style>
  <w:style w:type="paragraph" w:customStyle="1" w:styleId="43">
    <w:name w:val="列出段落2"/>
    <w:basedOn w:val="1"/>
    <w:link w:val="42"/>
    <w:qFormat/>
    <w:uiPriority w:val="99"/>
    <w:pPr>
      <w:ind w:firstLine="420" w:firstLineChars="200"/>
    </w:pPr>
  </w:style>
  <w:style w:type="character" w:customStyle="1" w:styleId="44">
    <w:name w:val="纯文本 Char1"/>
    <w:semiHidden/>
    <w:qFormat/>
    <w:uiPriority w:val="99"/>
    <w:rPr>
      <w:rFonts w:ascii="宋体" w:hAnsi="Courier New" w:eastAsia="宋体" w:cs="Courier New"/>
      <w:szCs w:val="21"/>
    </w:rPr>
  </w:style>
  <w:style w:type="character" w:customStyle="1" w:styleId="45">
    <w:name w:val="正文文本缩进 3 Char"/>
    <w:link w:val="23"/>
    <w:qFormat/>
    <w:uiPriority w:val="0"/>
    <w:rPr>
      <w:rFonts w:ascii="宋体" w:hAnsi="Times New Roman" w:eastAsia="宋体" w:cs="Times New Roman"/>
      <w:sz w:val="28"/>
      <w:szCs w:val="20"/>
    </w:rPr>
  </w:style>
  <w:style w:type="character" w:customStyle="1" w:styleId="46">
    <w:name w:val="正文缩进 Char"/>
    <w:link w:val="6"/>
    <w:qFormat/>
    <w:uiPriority w:val="0"/>
    <w:rPr>
      <w:rFonts w:eastAsia="宋体"/>
    </w:rPr>
  </w:style>
  <w:style w:type="character" w:customStyle="1" w:styleId="47">
    <w:name w:val="标题 2 Char"/>
    <w:link w:val="3"/>
    <w:qFormat/>
    <w:uiPriority w:val="0"/>
    <w:rPr>
      <w:rFonts w:ascii="Arial" w:hAnsi="Arial" w:eastAsia="宋体" w:cs="Times New Roman"/>
      <w:b/>
      <w:bCs/>
      <w:sz w:val="28"/>
      <w:szCs w:val="32"/>
    </w:rPr>
  </w:style>
  <w:style w:type="character" w:customStyle="1" w:styleId="48">
    <w:name w:val="页眉1 Char"/>
    <w:link w:val="49"/>
    <w:qFormat/>
    <w:uiPriority w:val="0"/>
    <w:rPr>
      <w:sz w:val="18"/>
      <w:szCs w:val="18"/>
    </w:rPr>
  </w:style>
  <w:style w:type="paragraph" w:customStyle="1" w:styleId="49">
    <w:name w:val="页眉1"/>
    <w:basedOn w:val="17"/>
    <w:link w:val="48"/>
    <w:qFormat/>
    <w:uiPriority w:val="0"/>
    <w:pPr>
      <w:pBdr>
        <w:bottom w:val="none" w:color="auto" w:sz="0" w:space="0"/>
      </w:pBdr>
      <w:jc w:val="both"/>
    </w:pPr>
  </w:style>
  <w:style w:type="character" w:customStyle="1" w:styleId="50">
    <w:name w:val="页眉 Char"/>
    <w:link w:val="17"/>
    <w:qFormat/>
    <w:uiPriority w:val="0"/>
    <w:rPr>
      <w:sz w:val="18"/>
      <w:szCs w:val="18"/>
    </w:rPr>
  </w:style>
  <w:style w:type="character" w:customStyle="1" w:styleId="51">
    <w:name w:val="标题 3 Char"/>
    <w:link w:val="4"/>
    <w:qFormat/>
    <w:uiPriority w:val="0"/>
    <w:rPr>
      <w:rFonts w:ascii="Times New Roman" w:hAnsi="Times New Roman" w:eastAsia="宋体" w:cs="Times New Roman"/>
      <w:b/>
      <w:bCs/>
      <w:sz w:val="24"/>
      <w:szCs w:val="32"/>
    </w:rPr>
  </w:style>
  <w:style w:type="character" w:customStyle="1" w:styleId="52">
    <w:name w:val="h2"/>
    <w:qFormat/>
    <w:uiPriority w:val="0"/>
    <w:rPr>
      <w:color w:val="000000"/>
      <w:sz w:val="24"/>
      <w:szCs w:val="24"/>
    </w:rPr>
  </w:style>
  <w:style w:type="character" w:customStyle="1" w:styleId="53">
    <w:name w:val="unnamed1"/>
    <w:basedOn w:val="29"/>
    <w:qFormat/>
    <w:uiPriority w:val="0"/>
  </w:style>
  <w:style w:type="character" w:customStyle="1" w:styleId="54">
    <w:name w:val="正文文本缩进 Char"/>
    <w:link w:val="10"/>
    <w:qFormat/>
    <w:uiPriority w:val="0"/>
    <w:rPr>
      <w:rFonts w:ascii="宋体" w:hAnsi="宋体" w:eastAsia="宋体" w:cs="Times New Roman"/>
      <w:sz w:val="24"/>
      <w:szCs w:val="24"/>
    </w:rPr>
  </w:style>
  <w:style w:type="character" w:customStyle="1" w:styleId="55">
    <w:name w:val="页脚 Char"/>
    <w:link w:val="16"/>
    <w:qFormat/>
    <w:uiPriority w:val="0"/>
    <w:rPr>
      <w:rFonts w:ascii="Times New Roman" w:hAnsi="Times New Roman" w:eastAsia="宋体" w:cs="Times New Roman"/>
      <w:sz w:val="18"/>
      <w:szCs w:val="18"/>
    </w:rPr>
  </w:style>
  <w:style w:type="character" w:customStyle="1" w:styleId="56">
    <w:name w:val="标题 4 Char"/>
    <w:link w:val="5"/>
    <w:semiHidden/>
    <w:qFormat/>
    <w:uiPriority w:val="9"/>
    <w:rPr>
      <w:rFonts w:ascii="Cambria" w:hAnsi="Cambria" w:eastAsia="宋体" w:cs="Times New Roman"/>
      <w:b/>
      <w:bCs/>
      <w:sz w:val="28"/>
      <w:szCs w:val="2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Char"/>
    <w:link w:val="2"/>
    <w:qFormat/>
    <w:uiPriority w:val="0"/>
    <w:rPr>
      <w:rFonts w:ascii="Times New Roman" w:hAnsi="Times New Roman" w:eastAsia="宋体" w:cs="Times New Roman"/>
      <w:b/>
      <w:bCs/>
      <w:kern w:val="44"/>
      <w:sz w:val="44"/>
      <w:szCs w:val="44"/>
    </w:rPr>
  </w:style>
  <w:style w:type="character" w:customStyle="1" w:styleId="59">
    <w:name w:val="正文文本缩进 2 Char"/>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2">
    <w:name w:val="批注主题 Char"/>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Char"/>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2">
    <w:name w:val="font11"/>
    <w:basedOn w:val="2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Info spid="_x0000_s3074"/>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8F3695-13BF-4CD6-9738-12EE40E8927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4264</Words>
  <Characters>4484</Characters>
  <Lines>79</Lines>
  <Paragraphs>22</Paragraphs>
  <TotalTime>26</TotalTime>
  <ScaleCrop>false</ScaleCrop>
  <LinksUpToDate>false</LinksUpToDate>
  <CharactersWithSpaces>4547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Red</cp:lastModifiedBy>
  <cp:lastPrinted>2022-01-21T10:35:00Z</cp:lastPrinted>
  <dcterms:modified xsi:type="dcterms:W3CDTF">2026-05-11T03:27:45Z</dcterms:modified>
  <cp:revision>953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F90E824227D444BFA626A01BBCC08368</vt:lpwstr>
  </property>
  <property fmtid="{D5CDD505-2E9C-101B-9397-08002B2CF9AE}" pid="4" name="KSOTemplateDocerSaveRecord">
    <vt:lpwstr>eyJoZGlkIjoiNGU5YTk2NWU3OTRhNTU0YjZlNWE0ODExMjY4YzM0MTgiLCJ1c2VySWQiOiI2NzMwMDYyODIifQ==</vt:lpwstr>
  </property>
</Properties>
</file>