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35B2D">
      <w:pPr>
        <w:jc w:val="center"/>
      </w:pPr>
    </w:p>
    <w:p w14:paraId="7385D00E">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2F059BC5"/>
    <w:p w14:paraId="5935F8D8">
      <w:pPr>
        <w:ind w:left="5" w:hanging="5"/>
        <w:jc w:val="center"/>
        <w:rPr>
          <w:rFonts w:eastAsia="黑体"/>
          <w:b/>
          <w:sz w:val="72"/>
          <w:szCs w:val="56"/>
        </w:rPr>
      </w:pPr>
      <w:r>
        <w:rPr>
          <w:rFonts w:hint="eastAsia" w:eastAsia="黑体"/>
          <w:b/>
          <w:sz w:val="72"/>
          <w:szCs w:val="56"/>
        </w:rPr>
        <w:t>校内分散采购</w:t>
      </w:r>
    </w:p>
    <w:p w14:paraId="277CCEE8">
      <w:pPr>
        <w:ind w:left="425"/>
        <w:jc w:val="center"/>
        <w:rPr>
          <w:rFonts w:eastAsia="黑体"/>
          <w:b/>
          <w:sz w:val="72"/>
          <w:szCs w:val="56"/>
        </w:rPr>
      </w:pPr>
    </w:p>
    <w:p w14:paraId="559D8FE6">
      <w:pPr>
        <w:ind w:left="5" w:hanging="5"/>
        <w:jc w:val="center"/>
        <w:rPr>
          <w:rFonts w:eastAsia="黑体"/>
          <w:b/>
          <w:sz w:val="72"/>
          <w:szCs w:val="56"/>
        </w:rPr>
      </w:pPr>
      <w:r>
        <w:rPr>
          <w:rFonts w:hint="eastAsia" w:eastAsia="黑体"/>
          <w:b/>
          <w:sz w:val="72"/>
          <w:szCs w:val="56"/>
        </w:rPr>
        <w:t>采</w:t>
      </w:r>
    </w:p>
    <w:p w14:paraId="3C3FDAF1">
      <w:pPr>
        <w:ind w:left="5" w:hanging="5"/>
        <w:jc w:val="center"/>
        <w:rPr>
          <w:rFonts w:eastAsia="黑体"/>
          <w:b/>
          <w:sz w:val="72"/>
          <w:szCs w:val="56"/>
        </w:rPr>
      </w:pPr>
      <w:r>
        <w:rPr>
          <w:rFonts w:hint="eastAsia" w:eastAsia="黑体"/>
          <w:b/>
          <w:sz w:val="72"/>
          <w:szCs w:val="56"/>
        </w:rPr>
        <w:t>购</w:t>
      </w:r>
      <w:bookmarkStart w:id="31" w:name="_GoBack"/>
      <w:bookmarkEnd w:id="31"/>
    </w:p>
    <w:p w14:paraId="132BEC81">
      <w:pPr>
        <w:ind w:left="5" w:hanging="5"/>
        <w:jc w:val="center"/>
        <w:rPr>
          <w:rFonts w:eastAsia="黑体"/>
          <w:b/>
          <w:sz w:val="72"/>
          <w:szCs w:val="56"/>
        </w:rPr>
      </w:pPr>
      <w:r>
        <w:rPr>
          <w:rFonts w:hint="eastAsia" w:eastAsia="黑体"/>
          <w:b/>
          <w:sz w:val="72"/>
          <w:szCs w:val="56"/>
        </w:rPr>
        <w:t>书</w:t>
      </w:r>
    </w:p>
    <w:p w14:paraId="319A4ACD">
      <w:pPr>
        <w:spacing w:line="760" w:lineRule="exact"/>
        <w:jc w:val="center"/>
        <w:rPr>
          <w:b/>
          <w:sz w:val="36"/>
        </w:rPr>
      </w:pPr>
      <w:r>
        <w:rPr>
          <w:rFonts w:hint="eastAsia"/>
          <w:b/>
          <w:sz w:val="36"/>
        </w:rPr>
        <w:t>（适用于公开采购方式）</w:t>
      </w:r>
    </w:p>
    <w:p w14:paraId="5FA1C9D3">
      <w:pPr>
        <w:spacing w:line="760" w:lineRule="exact"/>
        <w:ind w:firstLine="1084" w:firstLineChars="300"/>
        <w:rPr>
          <w:b/>
          <w:sz w:val="36"/>
        </w:rPr>
      </w:pPr>
    </w:p>
    <w:p w14:paraId="1A9EE1A3">
      <w:pPr>
        <w:spacing w:line="760" w:lineRule="exact"/>
        <w:ind w:firstLine="1084" w:firstLineChars="300"/>
        <w:rPr>
          <w:rFonts w:ascii="宋体" w:hAnsi="宋体"/>
          <w:b/>
          <w:sz w:val="36"/>
          <w:u w:val="single"/>
        </w:rPr>
      </w:pPr>
      <w:r>
        <w:rPr>
          <w:rFonts w:hint="eastAsia"/>
          <w:b/>
          <w:sz w:val="36"/>
        </w:rPr>
        <w:t>项目</w:t>
      </w:r>
      <w:r>
        <w:rPr>
          <w:rFonts w:hint="eastAsia"/>
          <w:b/>
          <w:sz w:val="36"/>
          <w:szCs w:val="36"/>
        </w:rPr>
        <w:t>名称</w:t>
      </w:r>
      <w:r>
        <w:rPr>
          <w:b/>
          <w:sz w:val="36"/>
        </w:rPr>
        <w:t>:</w:t>
      </w:r>
      <w:r>
        <w:rPr>
          <w:rFonts w:hint="eastAsia" w:ascii="宋体" w:hAnsi="宋体"/>
          <w:b/>
          <w:sz w:val="36"/>
          <w:u w:val="single"/>
        </w:rPr>
        <w:t>2026年毕业典礼会场布置设计及活动直播项目</w:t>
      </w:r>
    </w:p>
    <w:p w14:paraId="3BBBD34C">
      <w:pPr>
        <w:spacing w:line="760" w:lineRule="exact"/>
        <w:ind w:firstLine="1084" w:firstLineChars="300"/>
        <w:rPr>
          <w:rFonts w:ascii="宋体" w:hAnsi="宋体"/>
          <w:b/>
          <w:sz w:val="36"/>
          <w:szCs w:val="36"/>
          <w:u w:val="single"/>
        </w:rPr>
      </w:pPr>
      <w:r>
        <w:rPr>
          <w:rFonts w:hint="eastAsia"/>
          <w:b/>
          <w:sz w:val="36"/>
          <w:szCs w:val="36"/>
        </w:rPr>
        <w:t>采购单位：</w:t>
      </w:r>
      <w:r>
        <w:rPr>
          <w:rFonts w:hint="eastAsia" w:ascii="宋体" w:hAnsi="宋体"/>
          <w:b/>
          <w:sz w:val="36"/>
          <w:u w:val="single"/>
        </w:rPr>
        <w:t xml:space="preserve">  研究生工作部、研究生院  </w:t>
      </w:r>
    </w:p>
    <w:p w14:paraId="41C40B6B">
      <w:pPr>
        <w:spacing w:line="760" w:lineRule="exact"/>
        <w:ind w:firstLine="1084" w:firstLineChars="300"/>
        <w:rPr>
          <w:rFonts w:hint="eastAsia" w:eastAsia="宋体"/>
          <w:b/>
          <w:sz w:val="36"/>
          <w:szCs w:val="36"/>
          <w:lang w:val="en-US" w:eastAsia="zh-CN"/>
        </w:rPr>
      </w:pPr>
      <w:r>
        <w:rPr>
          <w:rFonts w:hint="eastAsia"/>
          <w:b/>
          <w:sz w:val="36"/>
          <w:szCs w:val="36"/>
        </w:rPr>
        <w:t>发布时间：</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2026年6月11日   </w:t>
      </w:r>
      <w:r>
        <w:rPr>
          <w:rFonts w:hint="eastAsia" w:ascii="宋体" w:hAnsi="宋体"/>
          <w:b/>
          <w:sz w:val="36"/>
          <w:u w:val="single"/>
          <w:lang w:val="en-US" w:eastAsia="zh-CN"/>
        </w:rPr>
        <w:t xml:space="preserve">  </w:t>
      </w:r>
    </w:p>
    <w:p w14:paraId="350B3F0C">
      <w:pPr>
        <w:spacing w:line="1000" w:lineRule="exact"/>
        <w:jc w:val="center"/>
        <w:rPr>
          <w:rFonts w:ascii="黑体" w:eastAsia="黑体"/>
          <w:b/>
          <w:sz w:val="72"/>
          <w:szCs w:val="72"/>
        </w:rPr>
      </w:pPr>
    </w:p>
    <w:p w14:paraId="6F51EB41">
      <w:pPr>
        <w:jc w:val="center"/>
        <w:rPr>
          <w:b/>
          <w:sz w:val="52"/>
          <w:szCs w:val="52"/>
        </w:rPr>
      </w:pPr>
      <w:r>
        <w:rPr>
          <w:rFonts w:ascii="宋体" w:hAnsi="宋体"/>
          <w:sz w:val="32"/>
          <w:szCs w:val="32"/>
        </w:rPr>
        <w:br w:type="column"/>
      </w:r>
      <w:r>
        <w:rPr>
          <w:rFonts w:hint="eastAsia"/>
          <w:sz w:val="52"/>
          <w:szCs w:val="52"/>
        </w:rPr>
        <w:t>目录</w:t>
      </w:r>
    </w:p>
    <w:p w14:paraId="5A900DD6">
      <w:pPr>
        <w:pStyle w:val="18"/>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AEBB9C0">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6AAC054">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DE41109">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02A1C3E">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4B97038">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48132AB">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9CBD32A">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4656577">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74F83B7">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30CB79A">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5CAFF95">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1AFBCED">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1D2C9A34">
      <w:bookmarkStart w:id="0" w:name="_Toc508103135"/>
      <w:bookmarkStart w:id="1" w:name="_Toc60236697"/>
      <w:bookmarkStart w:id="2" w:name="_Toc508103350"/>
      <w:r>
        <w:br w:type="page"/>
      </w:r>
    </w:p>
    <w:p w14:paraId="39670781">
      <w:pPr>
        <w:pStyle w:val="2"/>
      </w:pPr>
      <w:bookmarkStart w:id="3" w:name="_Toc1048"/>
      <w:r>
        <w:t xml:space="preserve">第一部分   </w:t>
      </w:r>
      <w:r>
        <w:rPr>
          <w:rFonts w:hint="eastAsia"/>
        </w:rPr>
        <w:t>报价</w:t>
      </w:r>
      <w:r>
        <w:t>须知</w:t>
      </w:r>
      <w:bookmarkEnd w:id="0"/>
      <w:bookmarkEnd w:id="1"/>
      <w:bookmarkEnd w:id="2"/>
      <w:bookmarkEnd w:id="3"/>
    </w:p>
    <w:p w14:paraId="32325A34">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688D5C8F">
      <w:pPr>
        <w:pStyle w:val="3"/>
        <w:spacing w:line="560" w:lineRule="exact"/>
      </w:pPr>
      <w:bookmarkStart w:id="4" w:name="_Toc60236698"/>
      <w:bookmarkStart w:id="5" w:name="_Toc508103351"/>
      <w:bookmarkStart w:id="6" w:name="_Toc16574"/>
      <w:r>
        <w:rPr>
          <w:rFonts w:hint="eastAsia"/>
        </w:rPr>
        <w:t>一、采购项目</w:t>
      </w:r>
      <w:bookmarkEnd w:id="4"/>
      <w:bookmarkEnd w:id="5"/>
      <w:r>
        <w:rPr>
          <w:rFonts w:hint="eastAsia"/>
        </w:rPr>
        <w:t>概况</w:t>
      </w:r>
      <w:bookmarkEnd w:id="6"/>
    </w:p>
    <w:p w14:paraId="5C69D77A">
      <w:pPr>
        <w:spacing w:line="560" w:lineRule="exact"/>
        <w:ind w:firstLine="560" w:firstLineChars="200"/>
        <w:rPr>
          <w:rFonts w:ascii="宋体" w:hAnsi="宋体"/>
          <w:sz w:val="28"/>
          <w:szCs w:val="28"/>
        </w:rPr>
      </w:pPr>
      <w:bookmarkStart w:id="7" w:name="_Toc508103352"/>
      <w:bookmarkStart w:id="8" w:name="_Toc28829"/>
      <w:bookmarkStart w:id="9" w:name="_Toc60236699"/>
      <w:r>
        <w:rPr>
          <w:rFonts w:hint="eastAsia" w:ascii="宋体" w:hAnsi="宋体"/>
          <w:sz w:val="28"/>
          <w:szCs w:val="28"/>
        </w:rPr>
        <w:t>为做好我校</w:t>
      </w:r>
      <w:r>
        <w:rPr>
          <w:rFonts w:hint="eastAsia" w:ascii="宋体" w:hAnsi="宋体"/>
          <w:sz w:val="28"/>
          <w:szCs w:val="28"/>
          <w:lang w:val="en-US" w:eastAsia="zh-CN"/>
        </w:rPr>
        <w:t>2026年</w:t>
      </w:r>
      <w:r>
        <w:rPr>
          <w:rFonts w:hint="eastAsia" w:ascii="宋体" w:hAnsi="宋体"/>
          <w:sz w:val="28"/>
          <w:szCs w:val="28"/>
        </w:rPr>
        <w:t>毕业典礼</w:t>
      </w:r>
      <w:r>
        <w:rPr>
          <w:rFonts w:hint="eastAsia" w:ascii="宋体" w:hAnsi="宋体"/>
          <w:sz w:val="28"/>
          <w:szCs w:val="28"/>
          <w:lang w:val="en-US" w:eastAsia="zh-CN"/>
        </w:rPr>
        <w:t>及学位授予仪式</w:t>
      </w:r>
      <w:r>
        <w:rPr>
          <w:rFonts w:hint="eastAsia" w:ascii="宋体" w:hAnsi="宋体"/>
          <w:sz w:val="28"/>
          <w:szCs w:val="28"/>
        </w:rPr>
        <w:t>相关工作，为</w:t>
      </w:r>
      <w:r>
        <w:rPr>
          <w:rFonts w:hint="eastAsia" w:ascii="宋体" w:hAnsi="宋体"/>
          <w:sz w:val="28"/>
          <w:szCs w:val="28"/>
          <w:lang w:val="en-US" w:eastAsia="zh-CN"/>
        </w:rPr>
        <w:t>毕业生</w:t>
      </w:r>
      <w:r>
        <w:rPr>
          <w:rFonts w:hint="eastAsia" w:ascii="宋体" w:hAnsi="宋体"/>
          <w:sz w:val="28"/>
          <w:szCs w:val="28"/>
        </w:rPr>
        <w:t>营造更优质的</w:t>
      </w:r>
      <w:r>
        <w:rPr>
          <w:rFonts w:hint="eastAsia" w:ascii="宋体" w:hAnsi="宋体"/>
          <w:sz w:val="28"/>
          <w:szCs w:val="28"/>
          <w:lang w:val="en-US" w:eastAsia="zh-CN"/>
        </w:rPr>
        <w:t>仪式授予场内</w:t>
      </w:r>
      <w:r>
        <w:rPr>
          <w:rFonts w:hint="eastAsia" w:ascii="宋体" w:hAnsi="宋体"/>
          <w:sz w:val="28"/>
          <w:szCs w:val="28"/>
        </w:rPr>
        <w:t>氛围，现需对广东财经大学广州校区</w:t>
      </w:r>
      <w:r>
        <w:rPr>
          <w:rFonts w:hint="eastAsia" w:ascii="宋体" w:hAnsi="宋体"/>
          <w:sz w:val="28"/>
          <w:szCs w:val="28"/>
          <w:lang w:val="en-US" w:eastAsia="zh-CN"/>
        </w:rPr>
        <w:t>体育馆</w:t>
      </w:r>
      <w:r>
        <w:rPr>
          <w:rFonts w:hint="eastAsia" w:ascii="宋体" w:hAnsi="宋体"/>
          <w:sz w:val="28"/>
          <w:szCs w:val="28"/>
        </w:rPr>
        <w:t>的毕业典礼场地进行</w:t>
      </w:r>
      <w:r>
        <w:rPr>
          <w:rFonts w:hint="eastAsia" w:ascii="宋体" w:hAnsi="宋体"/>
          <w:sz w:val="28"/>
          <w:szCs w:val="28"/>
          <w:lang w:val="en-US" w:eastAsia="zh-CN"/>
        </w:rPr>
        <w:t>会场氛围设计及活动直播</w:t>
      </w:r>
      <w:r>
        <w:rPr>
          <w:rFonts w:hint="eastAsia" w:ascii="宋体" w:hAnsi="宋体"/>
          <w:sz w:val="28"/>
          <w:szCs w:val="28"/>
        </w:rPr>
        <w:t>，要求突出仪式感，注重视觉效果与现场秩序，确保直播流畅高效。</w:t>
      </w:r>
    </w:p>
    <w:p w14:paraId="4682154B">
      <w:pPr>
        <w:spacing w:line="560" w:lineRule="exact"/>
        <w:ind w:firstLine="560" w:firstLineChars="200"/>
        <w:rPr>
          <w:rFonts w:ascii="宋体" w:hAnsi="宋体"/>
          <w:sz w:val="28"/>
          <w:szCs w:val="28"/>
        </w:rPr>
      </w:pPr>
      <w:r>
        <w:rPr>
          <w:rFonts w:hint="eastAsia" w:ascii="宋体" w:hAnsi="宋体"/>
          <w:sz w:val="28"/>
          <w:szCs w:val="28"/>
        </w:rPr>
        <w:t>本项目为交钥匙承包项目，供应商数量为一个，中标人承包及负责招标文件对中标人全部要求及责任，包括会场氛围设计、现场布置、所需物料及设备的提供与搭建、活动全流程执行、现场及线上直播技术支持、项目验收、相关培训及后续服务等。</w:t>
      </w:r>
    </w:p>
    <w:p w14:paraId="786FE430">
      <w:pPr>
        <w:spacing w:line="560" w:lineRule="exact"/>
        <w:ind w:firstLine="560" w:firstLineChars="200"/>
        <w:rPr>
          <w:rFonts w:ascii="宋体" w:hAnsi="宋体"/>
          <w:sz w:val="28"/>
          <w:szCs w:val="28"/>
        </w:rPr>
      </w:pPr>
      <w:r>
        <w:rPr>
          <w:rFonts w:hint="eastAsia" w:ascii="宋体" w:hAnsi="宋体" w:cs="宋体"/>
          <w:bCs/>
          <w:sz w:val="28"/>
          <w:szCs w:val="28"/>
        </w:rPr>
        <w:t>本项目按照单价据实结算，</w:t>
      </w:r>
      <w:r>
        <w:rPr>
          <w:rFonts w:hint="eastAsia" w:ascii="宋体" w:hAnsi="宋体"/>
          <w:sz w:val="28"/>
          <w:szCs w:val="28"/>
        </w:rPr>
        <w:t>采购预算控制价</w:t>
      </w:r>
      <w:r>
        <w:rPr>
          <w:rFonts w:hint="eastAsia" w:ascii="宋体" w:hAnsi="宋体"/>
          <w:sz w:val="28"/>
          <w:szCs w:val="28"/>
          <w:lang w:val="en-US" w:eastAsia="zh-CN"/>
        </w:rPr>
        <w:t>86</w:t>
      </w:r>
      <w:r>
        <w:rPr>
          <w:rFonts w:ascii="宋体" w:hAnsi="宋体"/>
          <w:sz w:val="28"/>
          <w:szCs w:val="28"/>
        </w:rPr>
        <w:t>000</w:t>
      </w:r>
      <w:r>
        <w:rPr>
          <w:rFonts w:hint="eastAsia" w:ascii="宋体" w:hAnsi="宋体"/>
          <w:sz w:val="28"/>
          <w:szCs w:val="28"/>
        </w:rPr>
        <w:t>元，资金已到位</w:t>
      </w:r>
      <w:r>
        <w:rPr>
          <w:rFonts w:ascii="宋体" w:hAnsi="宋体"/>
          <w:sz w:val="28"/>
          <w:szCs w:val="28"/>
        </w:rPr>
        <w:t>。</w:t>
      </w:r>
    </w:p>
    <w:p w14:paraId="2C4934A7">
      <w:pPr>
        <w:pStyle w:val="3"/>
        <w:spacing w:line="560" w:lineRule="exact"/>
      </w:pPr>
      <w:r>
        <w:rPr>
          <w:rFonts w:hint="eastAsia"/>
        </w:rPr>
        <w:t>二、相关说明</w:t>
      </w:r>
      <w:bookmarkEnd w:id="7"/>
      <w:bookmarkEnd w:id="8"/>
      <w:bookmarkEnd w:id="9"/>
    </w:p>
    <w:p w14:paraId="14B53B4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r>
        <w:rPr>
          <w:rFonts w:hint="eastAsia" w:ascii="宋体" w:hAnsi="宋体"/>
          <w:sz w:val="28"/>
          <w:szCs w:val="28"/>
          <w:lang w:eastAsia="zh-CN"/>
        </w:rPr>
        <w:t>。</w:t>
      </w:r>
      <w:r>
        <w:rPr>
          <w:rFonts w:hint="eastAsia" w:ascii="宋体" w:hAnsi="宋体"/>
          <w:b/>
          <w:bCs/>
          <w:sz w:val="28"/>
          <w:szCs w:val="28"/>
          <w:lang w:val="en-US" w:eastAsia="zh-CN"/>
        </w:rPr>
        <w:t>采购职能部门负责完成采购书内容“三审三校”</w:t>
      </w:r>
      <w:r>
        <w:rPr>
          <w:rFonts w:ascii="宋体" w:hAnsi="宋体"/>
          <w:sz w:val="28"/>
          <w:szCs w:val="28"/>
        </w:rPr>
        <w:t>。</w:t>
      </w:r>
    </w:p>
    <w:p w14:paraId="35D349E6">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2C571F3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报价的供应商</w:t>
      </w:r>
      <w:r>
        <w:rPr>
          <w:rFonts w:ascii="宋体" w:hAnsi="宋体"/>
          <w:sz w:val="28"/>
          <w:szCs w:val="28"/>
        </w:rPr>
        <w:t>自行承担因此所产生的全部费用。</w:t>
      </w:r>
    </w:p>
    <w:p w14:paraId="5C11F7B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17EC1A8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4A903AC1">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744C3DC3">
      <w:pPr>
        <w:pStyle w:val="3"/>
        <w:spacing w:line="560" w:lineRule="exact"/>
      </w:pPr>
      <w:bookmarkStart w:id="10" w:name="_Toc11839"/>
      <w:bookmarkStart w:id="11" w:name="_Toc508103353"/>
      <w:bookmarkStart w:id="12" w:name="_Toc60236700"/>
      <w:r>
        <w:rPr>
          <w:rFonts w:hint="eastAsia"/>
        </w:rPr>
        <w:t>三、报价人</w:t>
      </w:r>
      <w:r>
        <w:t>资格</w:t>
      </w:r>
      <w:bookmarkEnd w:id="10"/>
      <w:bookmarkEnd w:id="11"/>
      <w:bookmarkEnd w:id="12"/>
    </w:p>
    <w:p w14:paraId="3AA94609">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38AAA31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7946851E">
      <w:pPr>
        <w:spacing w:line="560" w:lineRule="exact"/>
        <w:ind w:firstLine="560" w:firstLineChars="200"/>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二</w:t>
      </w: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64B46AEA">
      <w:pPr>
        <w:spacing w:line="560" w:lineRule="exact"/>
        <w:ind w:firstLine="560" w:firstLineChars="200"/>
        <w:rPr>
          <w:rFonts w:hint="eastAsia" w:ascii="宋体" w:hAnsi="宋体"/>
          <w:sz w:val="28"/>
          <w:szCs w:val="28"/>
        </w:rPr>
      </w:pPr>
      <w:r>
        <w:rPr>
          <w:rFonts w:hint="eastAsia" w:ascii="宋体" w:hAnsi="宋体"/>
          <w:sz w:val="28"/>
          <w:szCs w:val="28"/>
        </w:rPr>
        <w:t>（三）</w:t>
      </w:r>
      <w:r>
        <w:rPr>
          <w:rFonts w:hint="eastAsia" w:ascii="宋体" w:hAnsi="宋体"/>
          <w:sz w:val="28"/>
          <w:szCs w:val="28"/>
          <w:lang w:val="en-US" w:eastAsia="zh-CN"/>
        </w:rPr>
        <w:t>报价人在现场勘察后，于</w:t>
      </w:r>
      <w:r>
        <w:rPr>
          <w:rFonts w:hint="eastAsia" w:ascii="宋体" w:hAnsi="宋体"/>
          <w:sz w:val="28"/>
          <w:szCs w:val="28"/>
        </w:rPr>
        <w:t>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6</w:t>
      </w:r>
      <w:r>
        <w:rPr>
          <w:rFonts w:hint="eastAsia" w:ascii="宋体" w:hAnsi="宋体"/>
          <w:sz w:val="28"/>
          <w:szCs w:val="28"/>
        </w:rPr>
        <w:t>月</w:t>
      </w:r>
      <w:r>
        <w:rPr>
          <w:rFonts w:hint="eastAsia" w:ascii="宋体" w:hAnsi="宋体"/>
          <w:sz w:val="28"/>
          <w:szCs w:val="28"/>
          <w:lang w:val="en-US" w:eastAsia="zh-CN"/>
        </w:rPr>
        <w:t>17</w:t>
      </w:r>
      <w:r>
        <w:rPr>
          <w:rFonts w:hint="eastAsia" w:ascii="宋体" w:hAnsi="宋体"/>
          <w:sz w:val="28"/>
          <w:szCs w:val="28"/>
        </w:rPr>
        <w:t>日</w:t>
      </w:r>
      <w:r>
        <w:rPr>
          <w:rFonts w:hint="eastAsia" w:ascii="宋体" w:hAnsi="宋体"/>
          <w:sz w:val="28"/>
          <w:szCs w:val="28"/>
          <w:lang w:val="en-US" w:eastAsia="zh-CN"/>
        </w:rPr>
        <w:t>8</w:t>
      </w:r>
      <w:r>
        <w:rPr>
          <w:rFonts w:hint="eastAsia" w:ascii="宋体" w:hAnsi="宋体"/>
          <w:sz w:val="28"/>
          <w:szCs w:val="28"/>
        </w:rPr>
        <w:t>:00前将项目设计（</w:t>
      </w:r>
      <w:r>
        <w:rPr>
          <w:rFonts w:hint="eastAsia" w:ascii="宋体" w:hAnsi="宋体"/>
          <w:sz w:val="28"/>
          <w:szCs w:val="28"/>
          <w:lang w:val="en-US" w:eastAsia="zh-CN"/>
        </w:rPr>
        <w:t>氛围设计图</w:t>
      </w:r>
      <w:r>
        <w:rPr>
          <w:rFonts w:hint="eastAsia" w:ascii="宋体" w:hAnsi="宋体"/>
          <w:sz w:val="28"/>
          <w:szCs w:val="28"/>
        </w:rPr>
        <w:t>尽可能详细）效果图发至电子邮箱</w:t>
      </w:r>
      <w:r>
        <w:rPr>
          <w:rStyle w:val="30"/>
          <w:rFonts w:hint="eastAsia" w:ascii="宋体" w:hAnsi="宋体" w:cs="宋体"/>
          <w:color w:val="000000"/>
          <w:kern w:val="0"/>
          <w:sz w:val="28"/>
          <w:szCs w:val="28"/>
          <w:u w:val="single"/>
          <w:shd w:val="clear" w:color="auto" w:fill="FFFFFF"/>
          <w:lang w:val="en-US" w:eastAsia="zh-CN"/>
        </w:rPr>
        <w:t>ygb</w:t>
      </w:r>
      <w:r>
        <w:rPr>
          <w:rStyle w:val="30"/>
          <w:rFonts w:hint="eastAsia" w:ascii="宋体" w:hAnsi="宋体" w:eastAsia="宋体" w:cs="宋体"/>
          <w:color w:val="000000"/>
          <w:kern w:val="0"/>
          <w:sz w:val="28"/>
          <w:szCs w:val="28"/>
          <w:u w:val="single"/>
          <w:shd w:val="clear" w:color="auto" w:fill="FFFFFF"/>
          <w:lang w:val="en-US" w:eastAsia="zh-CN"/>
        </w:rPr>
        <w:t>@gdufe.edu.cn</w:t>
      </w:r>
      <w:r>
        <w:rPr>
          <w:rFonts w:hint="eastAsia" w:ascii="宋体" w:hAnsi="宋体"/>
          <w:sz w:val="28"/>
          <w:szCs w:val="28"/>
        </w:rPr>
        <w:t>审核</w:t>
      </w:r>
      <w:r>
        <w:rPr>
          <w:rFonts w:hint="eastAsia" w:ascii="宋体" w:hAnsi="宋体"/>
          <w:sz w:val="28"/>
          <w:szCs w:val="28"/>
          <w:lang w:val="en-US" w:eastAsia="zh-CN"/>
        </w:rPr>
        <w:t>并附上联系方式，</w:t>
      </w:r>
      <w:r>
        <w:rPr>
          <w:rFonts w:hint="eastAsia" w:ascii="宋体" w:hAnsi="宋体"/>
          <w:sz w:val="28"/>
          <w:szCs w:val="28"/>
        </w:rPr>
        <w:t>逾期将视为自动放弃报价资格。经审核符合用户需求的</w:t>
      </w:r>
      <w:r>
        <w:rPr>
          <w:rFonts w:hint="eastAsia" w:ascii="宋体" w:hAnsi="宋体"/>
          <w:sz w:val="28"/>
          <w:szCs w:val="28"/>
          <w:lang w:val="en-US" w:eastAsia="zh-CN"/>
        </w:rPr>
        <w:t>报价人</w:t>
      </w:r>
      <w:r>
        <w:rPr>
          <w:rFonts w:hint="eastAsia" w:ascii="宋体" w:hAnsi="宋体"/>
          <w:sz w:val="28"/>
          <w:szCs w:val="28"/>
        </w:rPr>
        <w:t>会在202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6</w:t>
      </w:r>
      <w:r>
        <w:rPr>
          <w:rFonts w:hint="eastAsia" w:ascii="宋体" w:hAnsi="宋体"/>
          <w:sz w:val="28"/>
          <w:szCs w:val="28"/>
        </w:rPr>
        <w:t>月</w:t>
      </w:r>
      <w:r>
        <w:rPr>
          <w:rFonts w:hint="eastAsia" w:ascii="宋体" w:hAnsi="宋体"/>
          <w:sz w:val="28"/>
          <w:szCs w:val="28"/>
          <w:lang w:val="en-US" w:eastAsia="zh-CN"/>
        </w:rPr>
        <w:t>17</w:t>
      </w:r>
      <w:r>
        <w:rPr>
          <w:rFonts w:hint="eastAsia" w:ascii="宋体" w:hAnsi="宋体"/>
          <w:sz w:val="28"/>
          <w:szCs w:val="28"/>
        </w:rPr>
        <w:t>日</w:t>
      </w:r>
      <w:r>
        <w:rPr>
          <w:rFonts w:ascii="宋体" w:hAnsi="宋体"/>
          <w:sz w:val="28"/>
          <w:szCs w:val="28"/>
        </w:rPr>
        <w:t>17</w:t>
      </w:r>
      <w:r>
        <w:rPr>
          <w:rFonts w:hint="eastAsia" w:ascii="宋体" w:hAnsi="宋体"/>
          <w:sz w:val="28"/>
          <w:szCs w:val="28"/>
        </w:rPr>
        <w:t>：00前收到报价邀请函（盖有广东财经大学</w:t>
      </w:r>
      <w:r>
        <w:rPr>
          <w:rFonts w:hint="eastAsia" w:ascii="宋体" w:hAnsi="宋体"/>
          <w:sz w:val="28"/>
          <w:szCs w:val="28"/>
          <w:lang w:val="en-US" w:eastAsia="zh-CN"/>
        </w:rPr>
        <w:t>研究生院</w:t>
      </w:r>
      <w:r>
        <w:rPr>
          <w:rFonts w:hint="eastAsia" w:ascii="宋体" w:hAnsi="宋体"/>
          <w:sz w:val="28"/>
          <w:szCs w:val="28"/>
        </w:rPr>
        <w:t>章的扫描件），获得报价邀请函的供应商才具有报价资格。</w:t>
      </w:r>
    </w:p>
    <w:p w14:paraId="2335B18E">
      <w:pPr>
        <w:pStyle w:val="3"/>
        <w:spacing w:line="560" w:lineRule="exact"/>
      </w:pPr>
      <w:bookmarkStart w:id="13" w:name="_Toc508103354"/>
      <w:bookmarkStart w:id="14" w:name="_Toc60236701"/>
      <w:bookmarkStart w:id="15" w:name="_Toc20873"/>
      <w:r>
        <w:rPr>
          <w:rFonts w:hint="eastAsia"/>
        </w:rPr>
        <w:t>四、</w:t>
      </w:r>
      <w:r>
        <w:t>报价要求</w:t>
      </w:r>
      <w:bookmarkEnd w:id="13"/>
      <w:bookmarkEnd w:id="14"/>
      <w:bookmarkEnd w:id="15"/>
    </w:p>
    <w:p w14:paraId="7B8A564F">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1693B157">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6FBAB973">
      <w:pPr>
        <w:pStyle w:val="3"/>
        <w:spacing w:line="560" w:lineRule="exact"/>
      </w:pPr>
      <w:bookmarkStart w:id="16" w:name="_Toc60236702"/>
      <w:bookmarkStart w:id="17" w:name="_Toc508103355"/>
      <w:bookmarkStart w:id="18" w:name="_Toc18253"/>
      <w:r>
        <w:rPr>
          <w:rFonts w:hint="eastAsia"/>
        </w:rPr>
        <w:t>五、报价</w:t>
      </w:r>
      <w:r>
        <w:t>文件</w:t>
      </w:r>
      <w:r>
        <w:rPr>
          <w:rFonts w:hint="eastAsia"/>
        </w:rPr>
        <w:t>要求</w:t>
      </w:r>
      <w:bookmarkEnd w:id="16"/>
      <w:bookmarkEnd w:id="17"/>
      <w:bookmarkEnd w:id="18"/>
    </w:p>
    <w:p w14:paraId="160DF9A1">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3B50805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683E56AC">
      <w:pPr>
        <w:spacing w:line="560" w:lineRule="exact"/>
        <w:ind w:firstLine="560" w:firstLineChars="200"/>
        <w:rPr>
          <w:rFonts w:ascii="宋体" w:hAnsi="宋体"/>
          <w:sz w:val="28"/>
          <w:szCs w:val="28"/>
        </w:rPr>
      </w:pPr>
      <w:r>
        <w:rPr>
          <w:rFonts w:hint="eastAsia" w:ascii="宋体" w:hAnsi="宋体"/>
          <w:sz w:val="28"/>
          <w:szCs w:val="28"/>
        </w:rPr>
        <w:t>1.报价文件封面；</w:t>
      </w:r>
    </w:p>
    <w:p w14:paraId="7EB91EA8">
      <w:pPr>
        <w:spacing w:line="560" w:lineRule="exact"/>
        <w:ind w:firstLine="560" w:firstLineChars="200"/>
        <w:rPr>
          <w:rFonts w:ascii="宋体" w:hAnsi="宋体"/>
          <w:sz w:val="28"/>
          <w:szCs w:val="28"/>
        </w:rPr>
      </w:pPr>
      <w:r>
        <w:rPr>
          <w:rFonts w:hint="eastAsia" w:ascii="宋体" w:hAnsi="宋体"/>
          <w:sz w:val="28"/>
          <w:szCs w:val="28"/>
        </w:rPr>
        <w:t>2.目录；</w:t>
      </w:r>
    </w:p>
    <w:p w14:paraId="64381E03">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7E09DD2E">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5E9F8BD7">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1DEF3286">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05A28FA5">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58586F37">
      <w:pPr>
        <w:spacing w:line="560" w:lineRule="exact"/>
        <w:ind w:firstLine="560" w:firstLineChars="200"/>
        <w:rPr>
          <w:rFonts w:ascii="宋体" w:hAnsi="宋体"/>
          <w:b/>
          <w:sz w:val="28"/>
          <w:szCs w:val="28"/>
        </w:rPr>
      </w:pPr>
      <w:r>
        <w:rPr>
          <w:rFonts w:hint="eastAsia" w:ascii="宋体" w:hAnsi="宋体"/>
          <w:sz w:val="28"/>
          <w:szCs w:val="28"/>
        </w:rPr>
        <w:t>（2）报价一览表；</w:t>
      </w:r>
    </w:p>
    <w:p w14:paraId="6687D970">
      <w:pPr>
        <w:spacing w:line="560" w:lineRule="exact"/>
        <w:ind w:firstLine="560" w:firstLineChars="200"/>
        <w:rPr>
          <w:rFonts w:ascii="宋体" w:hAnsi="宋体"/>
          <w:sz w:val="28"/>
          <w:szCs w:val="28"/>
        </w:rPr>
      </w:pPr>
      <w:r>
        <w:rPr>
          <w:rFonts w:hint="eastAsia" w:ascii="宋体" w:hAnsi="宋体"/>
          <w:sz w:val="28"/>
          <w:szCs w:val="28"/>
        </w:rPr>
        <w:t>（3）报价明细表；</w:t>
      </w:r>
    </w:p>
    <w:p w14:paraId="30B7B924">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383AA240">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4480D9E9">
      <w:pPr>
        <w:spacing w:line="560" w:lineRule="exact"/>
        <w:ind w:firstLine="560" w:firstLineChars="200"/>
        <w:rPr>
          <w:rFonts w:ascii="宋体" w:hAnsi="宋体"/>
          <w:sz w:val="28"/>
          <w:szCs w:val="28"/>
        </w:rPr>
      </w:pPr>
      <w:r>
        <w:rPr>
          <w:rFonts w:hint="eastAsia" w:ascii="宋体" w:hAnsi="宋体"/>
          <w:sz w:val="28"/>
          <w:szCs w:val="28"/>
        </w:rPr>
        <w:t>5.证明材料等；</w:t>
      </w:r>
    </w:p>
    <w:p w14:paraId="053A0A30">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34A3A36B">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w:t>
      </w:r>
      <w:r>
        <w:rPr>
          <w:rFonts w:hint="eastAsia" w:ascii="宋体" w:hAnsi="宋体"/>
          <w:sz w:val="28"/>
          <w:szCs w:val="28"/>
          <w:lang w:val="en-US" w:eastAsia="zh-CN"/>
        </w:rPr>
        <w:t>在</w:t>
      </w:r>
      <w:r>
        <w:rPr>
          <w:rFonts w:hint="eastAsia" w:ascii="宋体" w:hAnsi="宋体"/>
          <w:sz w:val="28"/>
          <w:szCs w:val="28"/>
        </w:rPr>
        <w:t>规定时间内由评审小组现场拆封。评审小组需确认报价文件的密封性并作记录。</w:t>
      </w:r>
    </w:p>
    <w:p w14:paraId="13505DD1">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752FDCF8">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4170DF5D">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3715666E">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004A831D">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4D3D6D23">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2DE53F4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28D394E1">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77328369">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1FFA7704">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3F9E0D6C">
      <w:pPr>
        <w:spacing w:line="560" w:lineRule="exact"/>
        <w:ind w:firstLine="560" w:firstLineChars="200"/>
        <w:rPr>
          <w:rFonts w:hint="eastAsia"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0ED9AE5D">
      <w:pPr>
        <w:spacing w:line="560" w:lineRule="exact"/>
        <w:ind w:firstLine="560" w:firstLineChars="200"/>
        <w:rPr>
          <w:rFonts w:hint="eastAsia" w:ascii="宋体" w:hAnsi="宋体" w:cs="宋体"/>
          <w:kern w:val="0"/>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rPr>
        <w:t>未获得报价邀请函。</w:t>
      </w:r>
    </w:p>
    <w:p w14:paraId="7FBF8DF2">
      <w:pPr>
        <w:pStyle w:val="3"/>
        <w:spacing w:line="560" w:lineRule="exact"/>
      </w:pPr>
      <w:bookmarkStart w:id="19" w:name="_Toc10890"/>
      <w:bookmarkStart w:id="20" w:name="_Toc508103356"/>
      <w:bookmarkStart w:id="21" w:name="_Toc60236703"/>
      <w:r>
        <w:rPr>
          <w:rFonts w:hint="eastAsia"/>
        </w:rPr>
        <w:t>六、评审</w:t>
      </w:r>
      <w:r>
        <w:t>方法</w:t>
      </w:r>
      <w:r>
        <w:rPr>
          <w:rFonts w:hint="eastAsia"/>
        </w:rPr>
        <w:t>及原则</w:t>
      </w:r>
      <w:bookmarkEnd w:id="19"/>
      <w:bookmarkEnd w:id="20"/>
      <w:bookmarkEnd w:id="21"/>
    </w:p>
    <w:p w14:paraId="6321C001">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一  。</w:t>
      </w:r>
    </w:p>
    <w:p w14:paraId="4398ABEB">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20E9840F">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697E9E9D">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15A3D6B2">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评审小组按照报价最低原则确定成交供应商。有效报价最低的供应商推荐为成交供应商。最低报价相等时，由采购方代表确定1家作为成交供应商。</w:t>
      </w:r>
    </w:p>
    <w:p w14:paraId="2173A4FD">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w:t>
      </w:r>
      <w:r>
        <w:rPr>
          <w:rFonts w:hint="eastAsia" w:ascii="宋体" w:hAnsi="宋体"/>
          <w:b/>
          <w:bCs/>
          <w:sz w:val="28"/>
          <w:szCs w:val="28"/>
          <w:lang w:val="en-US" w:eastAsia="zh-CN"/>
        </w:rPr>
        <w:t>者</w:t>
      </w:r>
      <w:r>
        <w:rPr>
          <w:rFonts w:hint="eastAsia" w:ascii="宋体" w:hAnsi="宋体"/>
          <w:b/>
          <w:bCs/>
          <w:sz w:val="28"/>
          <w:szCs w:val="28"/>
        </w:rPr>
        <w:t>推荐为成交供应商。</w:t>
      </w:r>
    </w:p>
    <w:p w14:paraId="626D029B">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63677313">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6E32601B">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1B6AB886">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73857CCA">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3F13844F">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3964DB23">
      <w:pPr>
        <w:spacing w:line="560" w:lineRule="exact"/>
        <w:ind w:firstLine="560" w:firstLineChars="200"/>
        <w:rPr>
          <w:rFonts w:ascii="宋体" w:hAnsi="宋体"/>
          <w:sz w:val="28"/>
          <w:szCs w:val="28"/>
        </w:rPr>
      </w:pPr>
      <w:r>
        <w:rPr>
          <w:rFonts w:hint="eastAsia" w:ascii="宋体" w:hAnsi="宋体"/>
          <w:sz w:val="28"/>
          <w:szCs w:val="28"/>
        </w:rPr>
        <w:t>评审小组依据采购书</w:t>
      </w:r>
      <w:r>
        <w:rPr>
          <w:rFonts w:hint="eastAsia" w:ascii="宋体" w:hAnsi="宋体"/>
          <w:sz w:val="28"/>
          <w:szCs w:val="28"/>
          <w:lang w:val="en-US" w:eastAsia="zh-CN"/>
        </w:rPr>
        <w:t>中</w:t>
      </w:r>
      <w:r>
        <w:rPr>
          <w:rFonts w:hint="eastAsia" w:ascii="宋体" w:hAnsi="宋体"/>
          <w:sz w:val="28"/>
          <w:szCs w:val="28"/>
        </w:rPr>
        <w:t>规定的要求，对报价文件中的资格性、符合性条件进行审核。未通过的报价人不能确定为成交人。</w:t>
      </w:r>
    </w:p>
    <w:p w14:paraId="3EAD3B47">
      <w:pPr>
        <w:spacing w:line="560" w:lineRule="exact"/>
        <w:ind w:firstLine="560" w:firstLineChars="200"/>
        <w:rPr>
          <w:rFonts w:ascii="宋体" w:hAnsi="宋体"/>
          <w:sz w:val="28"/>
          <w:szCs w:val="28"/>
        </w:rPr>
      </w:pPr>
      <w:r>
        <w:rPr>
          <w:rFonts w:hint="eastAsia" w:ascii="宋体" w:hAnsi="宋体"/>
          <w:sz w:val="28"/>
          <w:szCs w:val="28"/>
        </w:rPr>
        <w:t>2.谈判</w:t>
      </w:r>
    </w:p>
    <w:p w14:paraId="76C9AFAD">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w:t>
      </w:r>
      <w:r>
        <w:rPr>
          <w:rFonts w:hint="eastAsia" w:ascii="宋体" w:hAnsi="宋体"/>
          <w:sz w:val="28"/>
          <w:szCs w:val="28"/>
          <w:lang w:val="en-US" w:eastAsia="zh-CN"/>
        </w:rPr>
        <w:t>谈判</w:t>
      </w:r>
      <w:r>
        <w:rPr>
          <w:rFonts w:hint="eastAsia" w:ascii="宋体" w:hAnsi="宋体"/>
          <w:sz w:val="28"/>
          <w:szCs w:val="28"/>
        </w:rPr>
        <w:t>，并给予所有参加报价的供应商平等的谈判机会。</w:t>
      </w:r>
    </w:p>
    <w:p w14:paraId="551005B3">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w:t>
      </w:r>
      <w:r>
        <w:rPr>
          <w:rFonts w:hint="eastAsia" w:ascii="宋体" w:hAnsi="宋体"/>
          <w:sz w:val="28"/>
          <w:szCs w:val="28"/>
          <w:lang w:val="en-US" w:eastAsia="zh-CN"/>
        </w:rPr>
        <w:t>进行</w:t>
      </w:r>
      <w:r>
        <w:rPr>
          <w:rFonts w:hint="eastAsia" w:ascii="宋体" w:hAnsi="宋体"/>
          <w:sz w:val="28"/>
          <w:szCs w:val="28"/>
        </w:rPr>
        <w:t>双方协商。</w:t>
      </w:r>
    </w:p>
    <w:p w14:paraId="4C3709AC">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39533F23">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13CF1372">
      <w:pPr>
        <w:numPr>
          <w:ilvl w:val="0"/>
          <w:numId w:val="2"/>
        </w:numPr>
        <w:spacing w:line="560" w:lineRule="exact"/>
        <w:ind w:firstLine="560" w:firstLineChars="200"/>
        <w:rPr>
          <w:rFonts w:ascii="宋体" w:hAnsi="宋体"/>
          <w:sz w:val="28"/>
          <w:szCs w:val="28"/>
        </w:rPr>
      </w:pPr>
      <w:r>
        <w:rPr>
          <w:rFonts w:hint="eastAsia" w:ascii="宋体" w:hAnsi="宋体"/>
          <w:sz w:val="28"/>
          <w:szCs w:val="28"/>
        </w:rPr>
        <w:t>定标</w:t>
      </w:r>
    </w:p>
    <w:p w14:paraId="72A84209">
      <w:pPr>
        <w:spacing w:line="560" w:lineRule="exact"/>
        <w:ind w:firstLine="420" w:firstLineChars="150"/>
        <w:rPr>
          <w:rFonts w:ascii="宋体" w:hAnsi="宋体"/>
          <w:sz w:val="28"/>
          <w:szCs w:val="28"/>
        </w:rPr>
      </w:pPr>
      <w:r>
        <w:rPr>
          <w:rFonts w:hint="eastAsia" w:ascii="宋体" w:hAnsi="宋体"/>
          <w:sz w:val="28"/>
          <w:szCs w:val="28"/>
        </w:rPr>
        <w:t>本项目采用</w:t>
      </w:r>
      <w:r>
        <w:rPr>
          <w:rFonts w:hint="eastAsia" w:ascii="宋体" w:hAnsi="宋体"/>
          <w:sz w:val="28"/>
          <w:szCs w:val="28"/>
          <w:lang w:val="en-US" w:eastAsia="zh-CN"/>
        </w:rPr>
        <w:t>招标</w:t>
      </w:r>
      <w:r>
        <w:rPr>
          <w:rFonts w:hint="eastAsia" w:ascii="宋体" w:hAnsi="宋体"/>
          <w:sz w:val="28"/>
          <w:szCs w:val="28"/>
        </w:rPr>
        <w:t>方式 定标。</w:t>
      </w:r>
    </w:p>
    <w:p w14:paraId="75A4C170">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289B4D69">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58874566">
      <w:pPr>
        <w:pStyle w:val="3"/>
        <w:numPr>
          <w:ilvl w:val="0"/>
          <w:numId w:val="3"/>
        </w:numPr>
        <w:spacing w:line="560" w:lineRule="exact"/>
      </w:pPr>
      <w:bookmarkStart w:id="22" w:name="_Toc18663"/>
      <w:r>
        <w:rPr>
          <w:rFonts w:hint="eastAsia"/>
        </w:rPr>
        <w:t>成交供应商确定</w:t>
      </w:r>
      <w:bookmarkEnd w:id="22"/>
    </w:p>
    <w:p w14:paraId="1EE03056">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2674D0DD">
      <w:pPr>
        <w:snapToGrid w:val="0"/>
        <w:rPr>
          <w:rFonts w:ascii="宋体" w:hAnsi="宋体"/>
          <w:b/>
          <w:sz w:val="28"/>
          <w:szCs w:val="28"/>
        </w:rPr>
      </w:pPr>
    </w:p>
    <w:p w14:paraId="48D52E3A">
      <w:pPr>
        <w:rPr>
          <w:rFonts w:ascii="宋体" w:hAnsi="宋体"/>
          <w:b/>
          <w:sz w:val="28"/>
          <w:szCs w:val="28"/>
        </w:rPr>
      </w:pPr>
      <w:r>
        <w:rPr>
          <w:rFonts w:hint="eastAsia" w:ascii="宋体" w:hAnsi="宋体"/>
          <w:b/>
          <w:sz w:val="28"/>
          <w:szCs w:val="28"/>
        </w:rPr>
        <w:br w:type="page"/>
      </w:r>
    </w:p>
    <w:p w14:paraId="169F79D6">
      <w:pPr>
        <w:snapToGrid w:val="0"/>
        <w:rPr>
          <w:rFonts w:ascii="宋体" w:hAnsi="宋体"/>
          <w:b/>
          <w:sz w:val="28"/>
          <w:szCs w:val="28"/>
        </w:rPr>
      </w:pPr>
      <w:r>
        <w:rPr>
          <w:rFonts w:hint="eastAsia" w:ascii="宋体" w:hAnsi="宋体"/>
          <w:b/>
          <w:sz w:val="28"/>
          <w:szCs w:val="28"/>
        </w:rPr>
        <w:t>附表1</w:t>
      </w:r>
    </w:p>
    <w:p w14:paraId="6E7CE6D9">
      <w:pPr>
        <w:snapToGrid w:val="0"/>
        <w:jc w:val="center"/>
        <w:rPr>
          <w:rFonts w:ascii="宋体" w:hAnsi="宋体"/>
          <w:b/>
          <w:sz w:val="28"/>
          <w:szCs w:val="28"/>
        </w:rPr>
      </w:pPr>
      <w:r>
        <w:rPr>
          <w:rFonts w:hint="eastAsia" w:ascii="宋体" w:hAnsi="宋体"/>
          <w:b/>
          <w:sz w:val="28"/>
          <w:szCs w:val="28"/>
        </w:rPr>
        <w:t>资格性与符合性审查表</w:t>
      </w:r>
    </w:p>
    <w:p w14:paraId="48A15A14">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3482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2B81C1E5">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4CAEDF4A">
            <w:pPr>
              <w:spacing w:line="400" w:lineRule="exact"/>
              <w:rPr>
                <w:rFonts w:ascii="宋体" w:hAnsi="宋体"/>
                <w:b/>
                <w:sz w:val="18"/>
                <w:szCs w:val="18"/>
              </w:rPr>
            </w:pPr>
            <w:r>
              <w:rPr>
                <w:rFonts w:hint="eastAsia" w:ascii="宋体" w:hAnsi="宋体"/>
                <w:b/>
                <w:sz w:val="24"/>
              </w:rPr>
              <w:t>审查内容及要求</w:t>
            </w:r>
          </w:p>
        </w:tc>
      </w:tr>
      <w:tr w14:paraId="461F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419A6E2A">
            <w:pPr>
              <w:spacing w:line="400" w:lineRule="exact"/>
              <w:rPr>
                <w:rFonts w:ascii="宋体" w:hAnsi="宋体"/>
                <w:b/>
                <w:sz w:val="24"/>
              </w:rPr>
            </w:pPr>
            <w:r>
              <w:rPr>
                <w:rFonts w:hint="eastAsia" w:ascii="宋体" w:hAnsi="宋体"/>
                <w:b/>
                <w:sz w:val="24"/>
              </w:rPr>
              <w:t>（一）资格性审查</w:t>
            </w:r>
          </w:p>
        </w:tc>
      </w:tr>
      <w:tr w14:paraId="50F6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13814CC">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57C587CE">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46B58ADC">
            <w:pPr>
              <w:spacing w:line="400" w:lineRule="exact"/>
              <w:jc w:val="center"/>
              <w:rPr>
                <w:rFonts w:ascii="宋体" w:hAnsi="宋体"/>
                <w:b/>
                <w:sz w:val="24"/>
              </w:rPr>
            </w:pPr>
            <w:r>
              <w:rPr>
                <w:rFonts w:hint="eastAsia" w:ascii="宋体" w:hAnsi="宋体"/>
                <w:b/>
                <w:sz w:val="24"/>
              </w:rPr>
              <w:t>审查结果</w:t>
            </w:r>
          </w:p>
        </w:tc>
      </w:tr>
      <w:tr w14:paraId="2A0E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525F2FC">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508596A3">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4AF735C1">
            <w:pPr>
              <w:spacing w:line="400" w:lineRule="exact"/>
              <w:rPr>
                <w:rFonts w:ascii="宋体" w:hAnsi="宋体"/>
                <w:b/>
                <w:sz w:val="28"/>
                <w:szCs w:val="28"/>
              </w:rPr>
            </w:pPr>
          </w:p>
        </w:tc>
      </w:tr>
      <w:tr w14:paraId="7380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8089E56">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5048555A">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5B8CFCC1">
            <w:pPr>
              <w:spacing w:line="400" w:lineRule="exact"/>
              <w:rPr>
                <w:rFonts w:ascii="宋体" w:hAnsi="宋体"/>
                <w:b/>
                <w:sz w:val="28"/>
                <w:szCs w:val="28"/>
              </w:rPr>
            </w:pPr>
          </w:p>
        </w:tc>
      </w:tr>
      <w:tr w14:paraId="22BF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DCD1D48">
            <w:pPr>
              <w:spacing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10556302">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rPr>
            </w:pPr>
            <w:r>
              <w:rPr>
                <w:rFonts w:hint="eastAsia" w:ascii="宋体" w:hAnsi="宋体"/>
                <w:sz w:val="28"/>
                <w:szCs w:val="28"/>
                <w:lang w:val="en-US" w:eastAsia="zh-CN"/>
              </w:rPr>
              <w:t>报价人在现场勘察后，于</w:t>
            </w:r>
            <w:r>
              <w:rPr>
                <w:rFonts w:hint="eastAsia" w:ascii="宋体" w:hAnsi="宋体"/>
                <w:sz w:val="28"/>
                <w:szCs w:val="28"/>
              </w:rPr>
              <w:t>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6</w:t>
            </w:r>
            <w:r>
              <w:rPr>
                <w:rFonts w:hint="eastAsia" w:ascii="宋体" w:hAnsi="宋体"/>
                <w:sz w:val="28"/>
                <w:szCs w:val="28"/>
              </w:rPr>
              <w:t>月</w:t>
            </w:r>
            <w:r>
              <w:rPr>
                <w:rFonts w:hint="eastAsia" w:ascii="宋体" w:hAnsi="宋体"/>
                <w:sz w:val="28"/>
                <w:szCs w:val="28"/>
                <w:lang w:val="en-US" w:eastAsia="zh-CN"/>
              </w:rPr>
              <w:t>17</w:t>
            </w:r>
            <w:r>
              <w:rPr>
                <w:rFonts w:hint="eastAsia" w:ascii="宋体" w:hAnsi="宋体"/>
                <w:sz w:val="28"/>
                <w:szCs w:val="28"/>
              </w:rPr>
              <w:t>日</w:t>
            </w:r>
            <w:r>
              <w:rPr>
                <w:rFonts w:hint="eastAsia" w:ascii="宋体" w:hAnsi="宋体"/>
                <w:sz w:val="28"/>
                <w:szCs w:val="28"/>
                <w:lang w:val="en-US" w:eastAsia="zh-CN"/>
              </w:rPr>
              <w:t>8</w:t>
            </w:r>
            <w:r>
              <w:rPr>
                <w:rFonts w:hint="eastAsia" w:ascii="宋体" w:hAnsi="宋体"/>
                <w:sz w:val="28"/>
                <w:szCs w:val="28"/>
              </w:rPr>
              <w:t>:00前将项目设计（</w:t>
            </w:r>
            <w:r>
              <w:rPr>
                <w:rFonts w:hint="eastAsia" w:ascii="宋体" w:hAnsi="宋体"/>
                <w:sz w:val="28"/>
                <w:szCs w:val="28"/>
                <w:lang w:val="en-US" w:eastAsia="zh-CN"/>
              </w:rPr>
              <w:t>氛围设计图</w:t>
            </w:r>
            <w:r>
              <w:rPr>
                <w:rFonts w:hint="eastAsia" w:ascii="宋体" w:hAnsi="宋体"/>
                <w:sz w:val="28"/>
                <w:szCs w:val="28"/>
              </w:rPr>
              <w:t>尽可能详细）效果图发至电子邮箱</w:t>
            </w:r>
            <w:r>
              <w:rPr>
                <w:rStyle w:val="30"/>
                <w:rFonts w:hint="eastAsia" w:ascii="宋体" w:hAnsi="宋体" w:cs="宋体"/>
                <w:color w:val="000000"/>
                <w:kern w:val="0"/>
                <w:sz w:val="28"/>
                <w:szCs w:val="28"/>
                <w:u w:val="single"/>
                <w:shd w:val="clear" w:color="auto" w:fill="FFFFFF"/>
                <w:lang w:val="en-US" w:eastAsia="zh-CN"/>
              </w:rPr>
              <w:t>ygb</w:t>
            </w:r>
            <w:r>
              <w:rPr>
                <w:rStyle w:val="30"/>
                <w:rFonts w:ascii="宋体" w:hAnsi="宋体" w:cs="宋体"/>
                <w:color w:val="000000"/>
                <w:kern w:val="0"/>
                <w:sz w:val="28"/>
                <w:szCs w:val="28"/>
                <w:u w:val="single"/>
                <w:shd w:val="clear" w:color="auto" w:fill="FFFFFF"/>
              </w:rPr>
              <w:t>@gdufe.edu.cn</w:t>
            </w:r>
            <w:r>
              <w:rPr>
                <w:rFonts w:hint="eastAsia" w:ascii="宋体" w:hAnsi="宋体"/>
                <w:sz w:val="28"/>
                <w:szCs w:val="28"/>
              </w:rPr>
              <w:t>审核</w:t>
            </w:r>
            <w:r>
              <w:rPr>
                <w:rFonts w:hint="eastAsia" w:ascii="宋体" w:hAnsi="宋体"/>
                <w:sz w:val="28"/>
                <w:szCs w:val="28"/>
                <w:lang w:val="en-US" w:eastAsia="zh-CN"/>
              </w:rPr>
              <w:t>并附上联系方式，</w:t>
            </w:r>
            <w:r>
              <w:rPr>
                <w:rFonts w:hint="eastAsia" w:ascii="宋体" w:hAnsi="宋体"/>
                <w:sz w:val="28"/>
                <w:szCs w:val="28"/>
              </w:rPr>
              <w:t>逾期将视为自动放弃报价资格。经审核符合用户需求的</w:t>
            </w:r>
            <w:r>
              <w:rPr>
                <w:rFonts w:hint="eastAsia" w:ascii="宋体" w:hAnsi="宋体"/>
                <w:sz w:val="28"/>
                <w:szCs w:val="28"/>
                <w:lang w:val="en-US" w:eastAsia="zh-CN"/>
              </w:rPr>
              <w:t>报价人</w:t>
            </w:r>
            <w:r>
              <w:rPr>
                <w:rFonts w:hint="eastAsia" w:ascii="宋体" w:hAnsi="宋体"/>
                <w:sz w:val="28"/>
                <w:szCs w:val="28"/>
              </w:rPr>
              <w:t>会在202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6</w:t>
            </w:r>
            <w:r>
              <w:rPr>
                <w:rFonts w:hint="eastAsia" w:ascii="宋体" w:hAnsi="宋体"/>
                <w:sz w:val="28"/>
                <w:szCs w:val="28"/>
              </w:rPr>
              <w:t>月</w:t>
            </w:r>
            <w:r>
              <w:rPr>
                <w:rFonts w:hint="eastAsia" w:ascii="宋体" w:hAnsi="宋体"/>
                <w:sz w:val="28"/>
                <w:szCs w:val="28"/>
                <w:lang w:val="en-US" w:eastAsia="zh-CN"/>
              </w:rPr>
              <w:t>17</w:t>
            </w:r>
            <w:r>
              <w:rPr>
                <w:rFonts w:hint="eastAsia" w:ascii="宋体" w:hAnsi="宋体"/>
                <w:sz w:val="28"/>
                <w:szCs w:val="28"/>
              </w:rPr>
              <w:t>日</w:t>
            </w:r>
            <w:r>
              <w:rPr>
                <w:rFonts w:ascii="宋体" w:hAnsi="宋体"/>
                <w:sz w:val="28"/>
                <w:szCs w:val="28"/>
              </w:rPr>
              <w:t>17</w:t>
            </w:r>
            <w:r>
              <w:rPr>
                <w:rFonts w:hint="eastAsia" w:ascii="宋体" w:hAnsi="宋体"/>
                <w:sz w:val="28"/>
                <w:szCs w:val="28"/>
              </w:rPr>
              <w:t>：00前收到报价邀请函（盖有广东财经大学</w:t>
            </w:r>
            <w:r>
              <w:rPr>
                <w:rFonts w:hint="eastAsia" w:ascii="宋体" w:hAnsi="宋体"/>
                <w:sz w:val="28"/>
                <w:szCs w:val="28"/>
                <w:lang w:val="en-US" w:eastAsia="zh-CN"/>
              </w:rPr>
              <w:t>研究生院</w:t>
            </w:r>
            <w:r>
              <w:rPr>
                <w:rFonts w:hint="eastAsia" w:ascii="宋体" w:hAnsi="宋体"/>
                <w:sz w:val="28"/>
                <w:szCs w:val="28"/>
              </w:rPr>
              <w:t>章的扫描件），获得报价邀请函的供应商才具有报价资格。</w:t>
            </w:r>
          </w:p>
        </w:tc>
        <w:tc>
          <w:tcPr>
            <w:tcW w:w="1465" w:type="dxa"/>
            <w:noWrap/>
            <w:vAlign w:val="center"/>
          </w:tcPr>
          <w:p w14:paraId="2AB4A1B9">
            <w:pPr>
              <w:spacing w:line="400" w:lineRule="exact"/>
              <w:rPr>
                <w:rFonts w:ascii="宋体" w:hAnsi="宋体"/>
                <w:b/>
                <w:sz w:val="28"/>
                <w:szCs w:val="28"/>
              </w:rPr>
            </w:pPr>
          </w:p>
        </w:tc>
      </w:tr>
      <w:tr w14:paraId="5C84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1DF1EF54">
            <w:pPr>
              <w:spacing w:line="400" w:lineRule="exact"/>
              <w:rPr>
                <w:rFonts w:ascii="宋体" w:hAnsi="宋体"/>
                <w:b/>
                <w:sz w:val="28"/>
                <w:szCs w:val="28"/>
              </w:rPr>
            </w:pPr>
            <w:r>
              <w:rPr>
                <w:rFonts w:hint="eastAsia" w:ascii="宋体" w:hAnsi="宋体"/>
                <w:b/>
                <w:sz w:val="28"/>
                <w:szCs w:val="28"/>
              </w:rPr>
              <w:t>（二）符合性审查</w:t>
            </w:r>
          </w:p>
        </w:tc>
      </w:tr>
      <w:tr w14:paraId="299A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D66D45D">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2E87E8EF">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51EBC519">
            <w:pPr>
              <w:spacing w:line="400" w:lineRule="exact"/>
              <w:jc w:val="center"/>
              <w:rPr>
                <w:rFonts w:ascii="宋体" w:hAnsi="宋体"/>
                <w:b/>
                <w:sz w:val="28"/>
                <w:szCs w:val="28"/>
              </w:rPr>
            </w:pPr>
            <w:r>
              <w:rPr>
                <w:rFonts w:hint="eastAsia" w:ascii="宋体" w:hAnsi="宋体"/>
                <w:b/>
                <w:sz w:val="28"/>
                <w:szCs w:val="28"/>
              </w:rPr>
              <w:t>审查结果</w:t>
            </w:r>
          </w:p>
        </w:tc>
      </w:tr>
      <w:tr w14:paraId="48C5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40BC97E">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52C2B5C3">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61C2EC43">
            <w:pPr>
              <w:spacing w:line="400" w:lineRule="exact"/>
              <w:jc w:val="center"/>
              <w:rPr>
                <w:rFonts w:ascii="宋体" w:hAnsi="宋体"/>
                <w:b/>
                <w:sz w:val="28"/>
                <w:szCs w:val="28"/>
              </w:rPr>
            </w:pPr>
          </w:p>
        </w:tc>
      </w:tr>
      <w:tr w14:paraId="1BAF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43B2A3A">
            <w:pPr>
              <w:spacing w:beforeLines="25"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642FFE16">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3A8A1C67">
            <w:pPr>
              <w:spacing w:line="400" w:lineRule="exact"/>
              <w:rPr>
                <w:rFonts w:ascii="宋体" w:hAnsi="宋体"/>
                <w:sz w:val="28"/>
                <w:szCs w:val="28"/>
              </w:rPr>
            </w:pPr>
          </w:p>
        </w:tc>
      </w:tr>
      <w:tr w14:paraId="669E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517A308">
            <w:pPr>
              <w:spacing w:beforeLines="25"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6F3059EA">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02BD71BC">
            <w:pPr>
              <w:spacing w:line="400" w:lineRule="exact"/>
              <w:rPr>
                <w:rFonts w:ascii="宋体" w:hAnsi="宋体"/>
                <w:sz w:val="28"/>
                <w:szCs w:val="28"/>
              </w:rPr>
            </w:pPr>
          </w:p>
        </w:tc>
      </w:tr>
      <w:tr w14:paraId="5EDB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1F7D125">
            <w:pPr>
              <w:spacing w:beforeLines="25"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2C4BF721">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61DE7EEB">
            <w:pPr>
              <w:spacing w:line="400" w:lineRule="exact"/>
              <w:rPr>
                <w:rFonts w:ascii="宋体" w:hAnsi="宋体"/>
                <w:sz w:val="28"/>
                <w:szCs w:val="28"/>
              </w:rPr>
            </w:pPr>
          </w:p>
        </w:tc>
      </w:tr>
      <w:tr w14:paraId="619A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9D90FD0">
            <w:pPr>
              <w:spacing w:beforeLines="25"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632AB58C">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218868DD">
            <w:pPr>
              <w:spacing w:line="400" w:lineRule="exact"/>
              <w:rPr>
                <w:rFonts w:ascii="宋体" w:hAnsi="宋体"/>
                <w:sz w:val="28"/>
                <w:szCs w:val="28"/>
              </w:rPr>
            </w:pPr>
          </w:p>
        </w:tc>
      </w:tr>
      <w:tr w14:paraId="3985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B381CE6">
            <w:pPr>
              <w:spacing w:beforeLines="25"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74C957EA">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7D602EDD">
            <w:pPr>
              <w:spacing w:line="400" w:lineRule="exact"/>
              <w:rPr>
                <w:rFonts w:ascii="宋体" w:hAnsi="宋体"/>
                <w:sz w:val="28"/>
                <w:szCs w:val="28"/>
              </w:rPr>
            </w:pPr>
          </w:p>
        </w:tc>
      </w:tr>
      <w:tr w14:paraId="6EEA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2699680B">
            <w:pPr>
              <w:snapToGrid w:val="0"/>
              <w:spacing w:beforeLines="25" w:afterLines="25" w:line="400" w:lineRule="exact"/>
              <w:jc w:val="right"/>
              <w:rPr>
                <w:rFonts w:ascii="宋体" w:hAnsi="宋体"/>
                <w:b/>
                <w:sz w:val="28"/>
                <w:szCs w:val="28"/>
              </w:rPr>
            </w:pPr>
            <w:r>
              <w:rPr>
                <w:rFonts w:hint="eastAsia" w:ascii="宋体" w:hAnsi="宋体"/>
                <w:b/>
                <w:sz w:val="28"/>
                <w:szCs w:val="28"/>
              </w:rPr>
              <w:t>结论</w:t>
            </w:r>
          </w:p>
        </w:tc>
        <w:tc>
          <w:tcPr>
            <w:tcW w:w="1465" w:type="dxa"/>
            <w:noWrap/>
            <w:vAlign w:val="center"/>
          </w:tcPr>
          <w:p w14:paraId="251098F3">
            <w:pPr>
              <w:spacing w:line="400" w:lineRule="exact"/>
              <w:rPr>
                <w:rFonts w:ascii="宋体" w:hAnsi="宋体"/>
                <w:sz w:val="28"/>
                <w:szCs w:val="28"/>
              </w:rPr>
            </w:pPr>
          </w:p>
        </w:tc>
      </w:tr>
    </w:tbl>
    <w:p w14:paraId="4E18120D">
      <w:pPr>
        <w:snapToGrid w:val="0"/>
        <w:rPr>
          <w:rFonts w:ascii="宋体" w:hAnsi="宋体"/>
          <w:b/>
          <w:szCs w:val="21"/>
        </w:rPr>
      </w:pPr>
      <w:r>
        <w:rPr>
          <w:rFonts w:hint="eastAsia" w:ascii="宋体" w:hAnsi="宋体"/>
          <w:b/>
          <w:szCs w:val="21"/>
        </w:rPr>
        <w:t>备注：</w:t>
      </w:r>
    </w:p>
    <w:p w14:paraId="4C85111E">
      <w:pPr>
        <w:snapToGrid w:val="0"/>
        <w:ind w:firstLine="411" w:firstLineChars="196"/>
        <w:rPr>
          <w:rFonts w:ascii="宋体" w:hAnsi="宋体"/>
          <w:szCs w:val="21"/>
        </w:rPr>
      </w:pPr>
      <w:r>
        <w:rPr>
          <w:rFonts w:hint="eastAsia" w:ascii="宋体" w:hAnsi="宋体"/>
          <w:szCs w:val="21"/>
        </w:rPr>
        <w:t>1.本表应与采购书中相关条款内容一致。</w:t>
      </w:r>
    </w:p>
    <w:p w14:paraId="6C7E045B">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1F5D8349">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75EFDB0E">
      <w:pPr>
        <w:snapToGrid w:val="0"/>
        <w:ind w:left="622" w:leftChars="196" w:hanging="210" w:hangingChars="100"/>
        <w:rPr>
          <w:rFonts w:ascii="宋体" w:hAnsi="宋体"/>
          <w:szCs w:val="21"/>
        </w:rPr>
      </w:pPr>
      <w:r>
        <w:rPr>
          <w:rFonts w:hint="eastAsia" w:ascii="宋体" w:hAnsi="宋体"/>
          <w:szCs w:val="21"/>
        </w:rPr>
        <w:t>4.如“结论”意见不</w:t>
      </w:r>
      <w:r>
        <w:rPr>
          <w:rFonts w:hint="eastAsia" w:ascii="宋体" w:hAnsi="宋体"/>
          <w:szCs w:val="21"/>
          <w:lang w:val="en-US" w:eastAsia="zh-CN"/>
        </w:rPr>
        <w:t>一致</w:t>
      </w:r>
      <w:r>
        <w:rPr>
          <w:rFonts w:hint="eastAsia" w:ascii="宋体" w:hAnsi="宋体"/>
          <w:szCs w:val="21"/>
        </w:rPr>
        <w:t>时，采用少数服从多数的原则确定评审结果，相关情况记录在评审报告中。</w:t>
      </w:r>
    </w:p>
    <w:p w14:paraId="44BE2CB3">
      <w:pPr>
        <w:rPr>
          <w:rFonts w:ascii="宋体" w:hAnsi="宋体"/>
          <w:b/>
          <w:bCs/>
          <w:sz w:val="28"/>
          <w:szCs w:val="28"/>
        </w:rPr>
      </w:pPr>
      <w:r>
        <w:rPr>
          <w:rFonts w:hint="eastAsia" w:ascii="宋体" w:hAnsi="宋体"/>
          <w:b/>
          <w:bCs/>
          <w:sz w:val="28"/>
          <w:szCs w:val="28"/>
        </w:rPr>
        <w:br w:type="page"/>
      </w:r>
    </w:p>
    <w:p w14:paraId="5BF69F5C">
      <w:pPr>
        <w:spacing w:line="560" w:lineRule="exact"/>
        <w:ind w:firstLine="562" w:firstLineChars="200"/>
        <w:rPr>
          <w:rFonts w:ascii="宋体" w:hAnsi="宋体"/>
          <w:b/>
          <w:sz w:val="28"/>
          <w:szCs w:val="28"/>
        </w:rPr>
      </w:pPr>
      <w:r>
        <w:rPr>
          <w:rFonts w:hint="eastAsia" w:ascii="宋体" w:hAnsi="宋体"/>
          <w:b/>
          <w:sz w:val="28"/>
          <w:szCs w:val="28"/>
        </w:rPr>
        <w:t>附表2：</w:t>
      </w:r>
    </w:p>
    <w:p w14:paraId="58AE1073">
      <w:pPr>
        <w:spacing w:line="560" w:lineRule="exact"/>
        <w:ind w:firstLine="562" w:firstLineChars="200"/>
        <w:jc w:val="center"/>
        <w:rPr>
          <w:rFonts w:ascii="宋体" w:hAnsi="宋体"/>
          <w:b/>
          <w:bCs/>
          <w:sz w:val="28"/>
          <w:szCs w:val="28"/>
        </w:rPr>
      </w:pPr>
      <w:r>
        <w:rPr>
          <w:rFonts w:hint="eastAsia" w:ascii="宋体" w:hAnsi="宋体"/>
          <w:b/>
          <w:bCs/>
          <w:sz w:val="28"/>
          <w:szCs w:val="28"/>
        </w:rPr>
        <w:t>详细评审表</w:t>
      </w:r>
      <w:r>
        <w:rPr>
          <w:rFonts w:hint="eastAsia" w:ascii="宋体" w:hAnsi="宋体"/>
          <w:b/>
          <w:bCs/>
          <w:color w:val="FF0000"/>
          <w:sz w:val="28"/>
          <w:szCs w:val="28"/>
        </w:rPr>
        <w:t>（评分因素仅做参考，采购单位根据实际情况编制）</w:t>
      </w:r>
    </w:p>
    <w:tbl>
      <w:tblPr>
        <w:tblStyle w:val="27"/>
        <w:tblpPr w:leftFromText="180" w:rightFromText="180" w:vertAnchor="text" w:horzAnchor="margin" w:tblpXSpec="center" w:tblpY="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980"/>
        <w:gridCol w:w="1080"/>
        <w:gridCol w:w="5400"/>
      </w:tblGrid>
      <w:tr w14:paraId="0E73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28" w:type="dxa"/>
            <w:gridSpan w:val="2"/>
            <w:noWrap/>
            <w:vAlign w:val="center"/>
          </w:tcPr>
          <w:p w14:paraId="4F8DCE76">
            <w:pPr>
              <w:jc w:val="center"/>
              <w:rPr>
                <w:b/>
                <w:color w:val="000000"/>
                <w:sz w:val="28"/>
                <w:szCs w:val="28"/>
              </w:rPr>
            </w:pPr>
            <w:r>
              <w:rPr>
                <w:b/>
                <w:color w:val="000000"/>
                <w:sz w:val="28"/>
                <w:szCs w:val="28"/>
              </w:rPr>
              <w:t>评审因素</w:t>
            </w:r>
          </w:p>
        </w:tc>
        <w:tc>
          <w:tcPr>
            <w:tcW w:w="1080" w:type="dxa"/>
            <w:noWrap/>
            <w:vAlign w:val="center"/>
          </w:tcPr>
          <w:p w14:paraId="4AD3F8FA">
            <w:pPr>
              <w:jc w:val="center"/>
              <w:rPr>
                <w:b/>
                <w:color w:val="000000"/>
                <w:sz w:val="28"/>
                <w:szCs w:val="28"/>
              </w:rPr>
            </w:pPr>
            <w:r>
              <w:rPr>
                <w:rFonts w:hint="eastAsia"/>
                <w:b/>
                <w:color w:val="000000"/>
                <w:sz w:val="28"/>
                <w:szCs w:val="28"/>
              </w:rPr>
              <w:t>权重</w:t>
            </w:r>
          </w:p>
        </w:tc>
        <w:tc>
          <w:tcPr>
            <w:tcW w:w="5400" w:type="dxa"/>
            <w:noWrap/>
            <w:vAlign w:val="center"/>
          </w:tcPr>
          <w:p w14:paraId="440EEAD0">
            <w:pPr>
              <w:jc w:val="center"/>
              <w:rPr>
                <w:b/>
                <w:color w:val="000000"/>
                <w:sz w:val="28"/>
                <w:szCs w:val="28"/>
              </w:rPr>
            </w:pPr>
            <w:r>
              <w:rPr>
                <w:b/>
                <w:color w:val="000000"/>
                <w:sz w:val="28"/>
                <w:szCs w:val="28"/>
              </w:rPr>
              <w:t>评分细则</w:t>
            </w:r>
          </w:p>
        </w:tc>
      </w:tr>
      <w:tr w14:paraId="17E4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628" w:type="dxa"/>
            <w:gridSpan w:val="2"/>
            <w:noWrap/>
            <w:vAlign w:val="center"/>
          </w:tcPr>
          <w:p w14:paraId="221F1D0D">
            <w:pPr>
              <w:jc w:val="center"/>
              <w:rPr>
                <w:color w:val="000000"/>
              </w:rPr>
            </w:pPr>
            <w:r>
              <w:rPr>
                <w:rFonts w:hint="eastAsia"/>
                <w:color w:val="000000"/>
              </w:rPr>
              <w:t>报价</w:t>
            </w:r>
          </w:p>
          <w:p w14:paraId="5D0475DA">
            <w:pPr>
              <w:jc w:val="center"/>
              <w:rPr>
                <w:color w:val="000000"/>
              </w:rPr>
            </w:pPr>
            <w:r>
              <w:rPr>
                <w:rFonts w:hint="eastAsia"/>
                <w:color w:val="000000"/>
              </w:rPr>
              <w:t>（采用低价优先法）</w:t>
            </w:r>
          </w:p>
        </w:tc>
        <w:tc>
          <w:tcPr>
            <w:tcW w:w="1080" w:type="dxa"/>
            <w:noWrap/>
            <w:vAlign w:val="center"/>
          </w:tcPr>
          <w:p w14:paraId="0533E242">
            <w:pPr>
              <w:jc w:val="center"/>
              <w:rPr>
                <w:color w:val="000000"/>
              </w:rPr>
            </w:pPr>
            <w:r>
              <w:rPr>
                <w:rFonts w:hint="eastAsia"/>
                <w:color w:val="000000"/>
              </w:rPr>
              <w:t>XX</w:t>
            </w:r>
          </w:p>
        </w:tc>
        <w:tc>
          <w:tcPr>
            <w:tcW w:w="5400" w:type="dxa"/>
            <w:noWrap/>
            <w:vAlign w:val="center"/>
          </w:tcPr>
          <w:p w14:paraId="35BB515A">
            <w:pPr>
              <w:ind w:left="-2" w:leftChars="-1"/>
              <w:rPr>
                <w:color w:val="000000"/>
              </w:rPr>
            </w:pPr>
            <w:r>
              <w:rPr>
                <w:color w:val="000000"/>
              </w:rPr>
              <w:t>满足</w:t>
            </w:r>
            <w:r>
              <w:rPr>
                <w:rFonts w:hint="eastAsia"/>
                <w:color w:val="000000"/>
              </w:rPr>
              <w:t>采购书</w:t>
            </w:r>
            <w:r>
              <w:rPr>
                <w:color w:val="000000"/>
              </w:rPr>
              <w:t>要求且</w:t>
            </w:r>
            <w:r>
              <w:rPr>
                <w:rFonts w:hint="eastAsia"/>
                <w:color w:val="000000"/>
              </w:rPr>
              <w:t>最终报价</w:t>
            </w:r>
            <w:r>
              <w:rPr>
                <w:color w:val="000000"/>
              </w:rPr>
              <w:t>最低为评标基准价，其价格分为满分，其他</w:t>
            </w:r>
            <w:r>
              <w:rPr>
                <w:rFonts w:hint="eastAsia"/>
                <w:color w:val="000000"/>
              </w:rPr>
              <w:t>报价人</w:t>
            </w:r>
            <w:r>
              <w:rPr>
                <w:color w:val="000000"/>
              </w:rPr>
              <w:t>的价格分按</w:t>
            </w:r>
            <w:r>
              <w:rPr>
                <w:rFonts w:hint="eastAsia"/>
                <w:color w:val="000000"/>
              </w:rPr>
              <w:t>以</w:t>
            </w:r>
            <w:r>
              <w:rPr>
                <w:color w:val="000000"/>
              </w:rPr>
              <w:t>下公式计算：</w:t>
            </w:r>
            <w:r>
              <w:rPr>
                <w:rFonts w:hint="eastAsia"/>
                <w:color w:val="000000"/>
              </w:rPr>
              <w:t>报价</w:t>
            </w:r>
            <w:r>
              <w:rPr>
                <w:color w:val="000000"/>
              </w:rPr>
              <w:t>得分＝（评标基准价/</w:t>
            </w:r>
            <w:r>
              <w:rPr>
                <w:rFonts w:hint="eastAsia"/>
                <w:color w:val="000000"/>
              </w:rPr>
              <w:t>最终</w:t>
            </w:r>
            <w:r>
              <w:rPr>
                <w:color w:val="000000"/>
              </w:rPr>
              <w:t>报价）×</w:t>
            </w:r>
            <w:r>
              <w:rPr>
                <w:rFonts w:hint="eastAsia"/>
                <w:color w:val="000000"/>
                <w:lang w:val="en-US" w:eastAsia="zh-CN"/>
              </w:rPr>
              <w:t>XX</w:t>
            </w:r>
            <w:r>
              <w:rPr>
                <w:rFonts w:hint="eastAsia"/>
                <w:color w:val="000000"/>
              </w:rPr>
              <w:t>（取小数点后二位）</w:t>
            </w:r>
          </w:p>
        </w:tc>
      </w:tr>
      <w:tr w14:paraId="11D6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48" w:type="dxa"/>
            <w:vMerge w:val="restart"/>
            <w:noWrap/>
            <w:textDirection w:val="tbRlV"/>
            <w:vAlign w:val="center"/>
          </w:tcPr>
          <w:p w14:paraId="372A70DD">
            <w:pPr>
              <w:ind w:left="113" w:right="113"/>
              <w:jc w:val="center"/>
              <w:rPr>
                <w:color w:val="000000"/>
              </w:rPr>
            </w:pPr>
            <w:r>
              <w:rPr>
                <w:color w:val="000000"/>
              </w:rPr>
              <w:t>技术</w:t>
            </w:r>
            <w:r>
              <w:rPr>
                <w:rFonts w:hint="eastAsia"/>
                <w:color w:val="000000"/>
              </w:rPr>
              <w:t>因素</w:t>
            </w:r>
          </w:p>
        </w:tc>
        <w:tc>
          <w:tcPr>
            <w:tcW w:w="1980" w:type="dxa"/>
            <w:noWrap/>
            <w:vAlign w:val="center"/>
          </w:tcPr>
          <w:p w14:paraId="72C14B10">
            <w:pPr>
              <w:jc w:val="center"/>
              <w:rPr>
                <w:color w:val="FF0000"/>
              </w:rPr>
            </w:pPr>
            <w:r>
              <w:rPr>
                <w:color w:val="FF0000"/>
              </w:rPr>
              <w:t>技术指标</w:t>
            </w:r>
          </w:p>
        </w:tc>
        <w:tc>
          <w:tcPr>
            <w:tcW w:w="1080" w:type="dxa"/>
            <w:noWrap/>
            <w:vAlign w:val="center"/>
          </w:tcPr>
          <w:p w14:paraId="06E398C7">
            <w:pPr>
              <w:jc w:val="center"/>
              <w:rPr>
                <w:color w:val="FF0000"/>
              </w:rPr>
            </w:pPr>
            <w:r>
              <w:rPr>
                <w:rFonts w:hint="eastAsia"/>
                <w:color w:val="FF0000"/>
              </w:rPr>
              <w:t>XX</w:t>
            </w:r>
          </w:p>
        </w:tc>
        <w:tc>
          <w:tcPr>
            <w:tcW w:w="5400" w:type="dxa"/>
            <w:noWrap/>
            <w:vAlign w:val="center"/>
          </w:tcPr>
          <w:p w14:paraId="5E18ED21">
            <w:pPr>
              <w:rPr>
                <w:color w:val="FF0000"/>
                <w:szCs w:val="21"/>
              </w:rPr>
            </w:pPr>
            <w:r>
              <w:rPr>
                <w:color w:val="FF0000"/>
                <w:szCs w:val="21"/>
              </w:rPr>
              <w:t>完全满足</w:t>
            </w:r>
            <w:r>
              <w:rPr>
                <w:rFonts w:hint="eastAsia"/>
                <w:color w:val="FF0000"/>
                <w:szCs w:val="21"/>
              </w:rPr>
              <w:t>采购书</w:t>
            </w:r>
            <w:r>
              <w:rPr>
                <w:color w:val="FF0000"/>
                <w:szCs w:val="21"/>
              </w:rPr>
              <w:t>技术指标</w:t>
            </w:r>
            <w:r>
              <w:rPr>
                <w:rFonts w:hint="eastAsia"/>
                <w:color w:val="FF0000"/>
                <w:szCs w:val="21"/>
              </w:rPr>
              <w:t>及</w:t>
            </w:r>
            <w:r>
              <w:rPr>
                <w:color w:val="FF0000"/>
                <w:szCs w:val="21"/>
              </w:rPr>
              <w:t>配置要求得基准分</w:t>
            </w:r>
            <w:r>
              <w:rPr>
                <w:rFonts w:hint="eastAsia"/>
                <w:color w:val="FF0000"/>
                <w:szCs w:val="21"/>
              </w:rPr>
              <w:t>X</w:t>
            </w:r>
            <w:r>
              <w:rPr>
                <w:color w:val="FF0000"/>
                <w:szCs w:val="21"/>
              </w:rPr>
              <w:t>分；有实质性</w:t>
            </w:r>
            <w:r>
              <w:rPr>
                <w:rFonts w:hint="eastAsia"/>
                <w:color w:val="FF0000"/>
                <w:szCs w:val="21"/>
              </w:rPr>
              <w:t>正偏离</w:t>
            </w:r>
            <w:r>
              <w:rPr>
                <w:color w:val="FF0000"/>
                <w:szCs w:val="21"/>
              </w:rPr>
              <w:t>、确有实用价值且为用户所需，每项加</w:t>
            </w:r>
            <w:r>
              <w:rPr>
                <w:rFonts w:hint="eastAsia"/>
                <w:color w:val="FF0000"/>
                <w:szCs w:val="21"/>
              </w:rPr>
              <w:t>X</w:t>
            </w:r>
            <w:r>
              <w:rPr>
                <w:color w:val="FF0000"/>
                <w:szCs w:val="21"/>
              </w:rPr>
              <w:t>分，最多加</w:t>
            </w:r>
            <w:r>
              <w:rPr>
                <w:rFonts w:hint="eastAsia"/>
                <w:color w:val="FF0000"/>
                <w:szCs w:val="21"/>
                <w:lang w:val="en-US" w:eastAsia="zh-CN"/>
              </w:rPr>
              <w:t>X</w:t>
            </w:r>
            <w:r>
              <w:rPr>
                <w:color w:val="FF0000"/>
                <w:szCs w:val="21"/>
              </w:rPr>
              <w:t>分。</w:t>
            </w:r>
          </w:p>
        </w:tc>
      </w:tr>
      <w:tr w14:paraId="4DF1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5C640C09">
            <w:pPr>
              <w:ind w:left="113" w:right="113"/>
              <w:jc w:val="center"/>
              <w:rPr>
                <w:color w:val="000000"/>
              </w:rPr>
            </w:pPr>
          </w:p>
        </w:tc>
        <w:tc>
          <w:tcPr>
            <w:tcW w:w="1980" w:type="dxa"/>
            <w:noWrap/>
            <w:vAlign w:val="center"/>
          </w:tcPr>
          <w:p w14:paraId="443F372F">
            <w:pPr>
              <w:jc w:val="center"/>
              <w:rPr>
                <w:color w:val="FF0000"/>
              </w:rPr>
            </w:pPr>
            <w:r>
              <w:rPr>
                <w:color w:val="FF0000"/>
              </w:rPr>
              <w:t>性能及品质</w:t>
            </w:r>
          </w:p>
        </w:tc>
        <w:tc>
          <w:tcPr>
            <w:tcW w:w="1080" w:type="dxa"/>
            <w:noWrap/>
            <w:vAlign w:val="center"/>
          </w:tcPr>
          <w:p w14:paraId="0D490A02">
            <w:pPr>
              <w:jc w:val="center"/>
              <w:rPr>
                <w:color w:val="FF0000"/>
              </w:rPr>
            </w:pPr>
            <w:r>
              <w:rPr>
                <w:rFonts w:hint="eastAsia"/>
                <w:color w:val="FF0000"/>
              </w:rPr>
              <w:t>XX</w:t>
            </w:r>
          </w:p>
        </w:tc>
        <w:tc>
          <w:tcPr>
            <w:tcW w:w="5400" w:type="dxa"/>
            <w:noWrap/>
            <w:vAlign w:val="center"/>
          </w:tcPr>
          <w:p w14:paraId="72225843">
            <w:pPr>
              <w:rPr>
                <w:color w:val="FF0000"/>
                <w:szCs w:val="21"/>
              </w:rPr>
            </w:pPr>
            <w:r>
              <w:rPr>
                <w:color w:val="FF0000"/>
                <w:szCs w:val="21"/>
              </w:rPr>
              <w:t>对</w:t>
            </w:r>
            <w:r>
              <w:rPr>
                <w:rFonts w:hint="eastAsia"/>
                <w:color w:val="FF0000"/>
                <w:szCs w:val="21"/>
              </w:rPr>
              <w:t>报价</w:t>
            </w:r>
            <w:r>
              <w:rPr>
                <w:color w:val="FF0000"/>
                <w:szCs w:val="21"/>
              </w:rPr>
              <w:t>产品的品牌、影响力以及产品的先进性、可靠性、稳定性等方面进行综合评价，评价好得</w:t>
            </w:r>
            <w:r>
              <w:rPr>
                <w:rFonts w:hint="eastAsia"/>
                <w:color w:val="FF0000"/>
                <w:szCs w:val="21"/>
                <w:lang w:val="en-US" w:eastAsia="zh-CN"/>
              </w:rPr>
              <w:t>XX</w:t>
            </w:r>
            <w:r>
              <w:rPr>
                <w:color w:val="FF0000"/>
                <w:szCs w:val="21"/>
              </w:rPr>
              <w:t>—</w:t>
            </w:r>
            <w:r>
              <w:rPr>
                <w:rFonts w:hint="eastAsia"/>
                <w:color w:val="FF0000"/>
                <w:szCs w:val="21"/>
                <w:lang w:val="en-US" w:eastAsia="zh-CN"/>
              </w:rPr>
              <w:t>XX</w:t>
            </w:r>
            <w:r>
              <w:rPr>
                <w:color w:val="FF0000"/>
                <w:szCs w:val="21"/>
              </w:rPr>
              <w:t>分；评价较好得</w:t>
            </w:r>
            <w:r>
              <w:rPr>
                <w:rFonts w:hint="eastAsia"/>
                <w:color w:val="FF0000"/>
                <w:szCs w:val="21"/>
                <w:lang w:val="en-US" w:eastAsia="zh-CN"/>
              </w:rPr>
              <w:t>XX</w:t>
            </w:r>
            <w:r>
              <w:rPr>
                <w:color w:val="FF0000"/>
                <w:szCs w:val="21"/>
              </w:rPr>
              <w:t>—</w:t>
            </w:r>
            <w:r>
              <w:rPr>
                <w:rFonts w:hint="eastAsia"/>
                <w:color w:val="FF0000"/>
                <w:szCs w:val="21"/>
                <w:lang w:val="en-US" w:eastAsia="zh-CN"/>
              </w:rPr>
              <w:t>XX</w:t>
            </w:r>
            <w:r>
              <w:rPr>
                <w:color w:val="FF0000"/>
                <w:szCs w:val="21"/>
              </w:rPr>
              <w:t>分；评价一般得</w:t>
            </w:r>
            <w:r>
              <w:rPr>
                <w:rFonts w:hint="eastAsia"/>
                <w:color w:val="FF0000"/>
                <w:szCs w:val="21"/>
                <w:lang w:val="en-US" w:eastAsia="zh-CN"/>
              </w:rPr>
              <w:t>XX</w:t>
            </w:r>
            <w:r>
              <w:rPr>
                <w:color w:val="FF0000"/>
                <w:szCs w:val="21"/>
              </w:rPr>
              <w:t>—</w:t>
            </w:r>
            <w:r>
              <w:rPr>
                <w:rFonts w:hint="eastAsia"/>
                <w:color w:val="FF0000"/>
                <w:szCs w:val="21"/>
                <w:lang w:val="en-US" w:eastAsia="zh-CN"/>
              </w:rPr>
              <w:t>XX</w:t>
            </w:r>
            <w:r>
              <w:rPr>
                <w:color w:val="FF0000"/>
                <w:szCs w:val="21"/>
              </w:rPr>
              <w:t>分。</w:t>
            </w:r>
          </w:p>
        </w:tc>
      </w:tr>
      <w:tr w14:paraId="7BA1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59211F93">
            <w:pPr>
              <w:ind w:left="113" w:right="113"/>
              <w:jc w:val="center"/>
              <w:rPr>
                <w:color w:val="000000"/>
              </w:rPr>
            </w:pPr>
          </w:p>
        </w:tc>
        <w:tc>
          <w:tcPr>
            <w:tcW w:w="1980" w:type="dxa"/>
            <w:noWrap/>
            <w:vAlign w:val="center"/>
          </w:tcPr>
          <w:p w14:paraId="5BC593C5">
            <w:pPr>
              <w:jc w:val="center"/>
              <w:rPr>
                <w:color w:val="FF0000"/>
              </w:rPr>
            </w:pPr>
            <w:r>
              <w:rPr>
                <w:color w:val="FF0000"/>
              </w:rPr>
              <w:t>……</w:t>
            </w:r>
            <w:r>
              <w:rPr>
                <w:rFonts w:hint="eastAsia"/>
                <w:color w:val="FF0000"/>
              </w:rPr>
              <w:t>.</w:t>
            </w:r>
          </w:p>
        </w:tc>
        <w:tc>
          <w:tcPr>
            <w:tcW w:w="1080" w:type="dxa"/>
            <w:noWrap/>
            <w:vAlign w:val="center"/>
          </w:tcPr>
          <w:p w14:paraId="7A556BAD">
            <w:pPr>
              <w:jc w:val="center"/>
              <w:rPr>
                <w:rFonts w:hint="eastAsia"/>
                <w:color w:val="FF0000"/>
              </w:rPr>
            </w:pPr>
            <w:r>
              <w:rPr>
                <w:color w:val="FF0000"/>
              </w:rPr>
              <w:t>……</w:t>
            </w:r>
            <w:r>
              <w:rPr>
                <w:rFonts w:hint="eastAsia"/>
                <w:color w:val="FF0000"/>
              </w:rPr>
              <w:t>.</w:t>
            </w:r>
          </w:p>
        </w:tc>
        <w:tc>
          <w:tcPr>
            <w:tcW w:w="5400" w:type="dxa"/>
            <w:noWrap/>
            <w:vAlign w:val="center"/>
          </w:tcPr>
          <w:p w14:paraId="21781B19">
            <w:pPr>
              <w:rPr>
                <w:color w:val="FF0000"/>
                <w:szCs w:val="21"/>
              </w:rPr>
            </w:pPr>
            <w:r>
              <w:rPr>
                <w:color w:val="FF0000"/>
              </w:rPr>
              <w:t>……</w:t>
            </w:r>
            <w:r>
              <w:rPr>
                <w:rFonts w:hint="eastAsia"/>
                <w:color w:val="FF0000"/>
              </w:rPr>
              <w:t>.</w:t>
            </w:r>
          </w:p>
        </w:tc>
      </w:tr>
      <w:tr w14:paraId="6FE6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48" w:type="dxa"/>
            <w:vMerge w:val="restart"/>
            <w:noWrap/>
            <w:textDirection w:val="tbRlV"/>
            <w:vAlign w:val="center"/>
          </w:tcPr>
          <w:p w14:paraId="42435249">
            <w:pPr>
              <w:ind w:left="113" w:leftChars="54" w:right="113" w:firstLine="525" w:firstLineChars="250"/>
              <w:rPr>
                <w:color w:val="000000"/>
              </w:rPr>
            </w:pPr>
            <w:r>
              <w:rPr>
                <w:rFonts w:hint="eastAsia"/>
                <w:color w:val="000000"/>
              </w:rPr>
              <w:t>商务因素</w:t>
            </w:r>
          </w:p>
        </w:tc>
        <w:tc>
          <w:tcPr>
            <w:tcW w:w="1980" w:type="dxa"/>
            <w:noWrap/>
            <w:vAlign w:val="center"/>
          </w:tcPr>
          <w:p w14:paraId="22A26C07">
            <w:pPr>
              <w:jc w:val="center"/>
              <w:rPr>
                <w:color w:val="FF0000"/>
              </w:rPr>
            </w:pPr>
            <w:r>
              <w:rPr>
                <w:color w:val="FF0000"/>
              </w:rPr>
              <w:t>保修期</w:t>
            </w:r>
          </w:p>
        </w:tc>
        <w:tc>
          <w:tcPr>
            <w:tcW w:w="1080" w:type="dxa"/>
            <w:noWrap/>
            <w:vAlign w:val="center"/>
          </w:tcPr>
          <w:p w14:paraId="0F1D426B">
            <w:pPr>
              <w:jc w:val="center"/>
              <w:rPr>
                <w:color w:val="FF0000"/>
              </w:rPr>
            </w:pPr>
            <w:r>
              <w:rPr>
                <w:rFonts w:hint="eastAsia"/>
                <w:color w:val="FF0000"/>
              </w:rPr>
              <w:t>XX</w:t>
            </w:r>
          </w:p>
        </w:tc>
        <w:tc>
          <w:tcPr>
            <w:tcW w:w="5400" w:type="dxa"/>
            <w:noWrap/>
            <w:vAlign w:val="center"/>
          </w:tcPr>
          <w:p w14:paraId="260EAE48">
            <w:pPr>
              <w:rPr>
                <w:color w:val="FF0000"/>
                <w:szCs w:val="21"/>
              </w:rPr>
            </w:pPr>
            <w:r>
              <w:rPr>
                <w:color w:val="FF0000"/>
                <w:szCs w:val="21"/>
              </w:rPr>
              <w:t>满足</w:t>
            </w:r>
            <w:r>
              <w:rPr>
                <w:rFonts w:hint="eastAsia"/>
                <w:color w:val="FF0000"/>
                <w:szCs w:val="21"/>
              </w:rPr>
              <w:t>采购书</w:t>
            </w:r>
            <w:r>
              <w:rPr>
                <w:color w:val="FF0000"/>
                <w:szCs w:val="21"/>
              </w:rPr>
              <w:t>要求得</w:t>
            </w:r>
            <w:r>
              <w:rPr>
                <w:rFonts w:hint="eastAsia"/>
                <w:color w:val="FF0000"/>
              </w:rPr>
              <w:t>X</w:t>
            </w:r>
            <w:r>
              <w:rPr>
                <w:color w:val="FF0000"/>
                <w:szCs w:val="21"/>
              </w:rPr>
              <w:t>分；每延长一年加</w:t>
            </w:r>
            <w:r>
              <w:rPr>
                <w:rFonts w:hint="eastAsia"/>
                <w:color w:val="FF0000"/>
              </w:rPr>
              <w:t>X</w:t>
            </w:r>
            <w:r>
              <w:rPr>
                <w:color w:val="FF0000"/>
                <w:szCs w:val="21"/>
              </w:rPr>
              <w:t>分，最多加</w:t>
            </w:r>
            <w:r>
              <w:rPr>
                <w:rFonts w:hint="eastAsia"/>
                <w:color w:val="FF0000"/>
              </w:rPr>
              <w:t>X</w:t>
            </w:r>
            <w:r>
              <w:rPr>
                <w:color w:val="FF0000"/>
                <w:szCs w:val="21"/>
              </w:rPr>
              <w:t>分。</w:t>
            </w:r>
          </w:p>
        </w:tc>
      </w:tr>
      <w:tr w14:paraId="0490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48" w:type="dxa"/>
            <w:vMerge w:val="continue"/>
            <w:noWrap/>
            <w:textDirection w:val="tbRlV"/>
            <w:vAlign w:val="center"/>
          </w:tcPr>
          <w:p w14:paraId="4F05EB4A">
            <w:pPr>
              <w:ind w:left="113" w:right="113"/>
              <w:jc w:val="center"/>
              <w:rPr>
                <w:color w:val="000000"/>
              </w:rPr>
            </w:pPr>
          </w:p>
        </w:tc>
        <w:tc>
          <w:tcPr>
            <w:tcW w:w="1980" w:type="dxa"/>
            <w:noWrap/>
            <w:vAlign w:val="center"/>
          </w:tcPr>
          <w:p w14:paraId="38917D30">
            <w:pPr>
              <w:jc w:val="center"/>
              <w:rPr>
                <w:color w:val="FF0000"/>
              </w:rPr>
            </w:pPr>
            <w:r>
              <w:rPr>
                <w:color w:val="FF0000"/>
              </w:rPr>
              <w:t>服务承诺</w:t>
            </w:r>
          </w:p>
        </w:tc>
        <w:tc>
          <w:tcPr>
            <w:tcW w:w="1080" w:type="dxa"/>
            <w:noWrap/>
            <w:vAlign w:val="center"/>
          </w:tcPr>
          <w:p w14:paraId="3A9E38A0">
            <w:pPr>
              <w:jc w:val="center"/>
              <w:rPr>
                <w:color w:val="FF0000"/>
              </w:rPr>
            </w:pPr>
            <w:r>
              <w:rPr>
                <w:rFonts w:hint="eastAsia"/>
                <w:color w:val="FF0000"/>
              </w:rPr>
              <w:t>XX</w:t>
            </w:r>
          </w:p>
        </w:tc>
        <w:tc>
          <w:tcPr>
            <w:tcW w:w="5400" w:type="dxa"/>
            <w:noWrap/>
            <w:vAlign w:val="center"/>
          </w:tcPr>
          <w:p w14:paraId="7FB947A2">
            <w:pPr>
              <w:rPr>
                <w:color w:val="FF0000"/>
              </w:rPr>
            </w:pPr>
            <w:r>
              <w:rPr>
                <w:color w:val="FF0000"/>
                <w:szCs w:val="21"/>
              </w:rPr>
              <w:t>根据</w:t>
            </w:r>
            <w:r>
              <w:rPr>
                <w:rFonts w:hint="eastAsia"/>
                <w:color w:val="FF0000"/>
                <w:szCs w:val="21"/>
              </w:rPr>
              <w:t>对</w:t>
            </w:r>
            <w:r>
              <w:rPr>
                <w:color w:val="FF0000"/>
                <w:szCs w:val="21"/>
              </w:rPr>
              <w:t>产品故障报修的响应时间、处理速度、定期巡检以及技术支持、软件升级、技术培训等服务</w:t>
            </w:r>
            <w:r>
              <w:rPr>
                <w:color w:val="FF0000"/>
              </w:rPr>
              <w:t>承诺</w:t>
            </w:r>
            <w:r>
              <w:rPr>
                <w:rFonts w:hint="eastAsia"/>
                <w:color w:val="FF0000"/>
              </w:rPr>
              <w:t>进行评价，</w:t>
            </w:r>
            <w:r>
              <w:rPr>
                <w:color w:val="FF0000"/>
                <w:szCs w:val="21"/>
              </w:rPr>
              <w:t>评价好得</w:t>
            </w:r>
            <w:r>
              <w:rPr>
                <w:rFonts w:hint="eastAsia"/>
                <w:color w:val="FF0000"/>
              </w:rPr>
              <w:t>X</w:t>
            </w:r>
            <w:r>
              <w:rPr>
                <w:color w:val="FF0000"/>
                <w:szCs w:val="21"/>
              </w:rPr>
              <w:t>分；评价较好得</w:t>
            </w:r>
            <w:r>
              <w:rPr>
                <w:rFonts w:hint="eastAsia"/>
                <w:color w:val="FF0000"/>
              </w:rPr>
              <w:t>X</w:t>
            </w:r>
            <w:r>
              <w:rPr>
                <w:color w:val="FF0000"/>
                <w:szCs w:val="21"/>
              </w:rPr>
              <w:t>分；评价一般得</w:t>
            </w:r>
            <w:r>
              <w:rPr>
                <w:rFonts w:hint="eastAsia"/>
                <w:color w:val="FF0000"/>
              </w:rPr>
              <w:t>X</w:t>
            </w:r>
            <w:r>
              <w:rPr>
                <w:color w:val="FF0000"/>
                <w:szCs w:val="21"/>
              </w:rPr>
              <w:t>分</w:t>
            </w:r>
            <w:r>
              <w:rPr>
                <w:color w:val="FF0000"/>
              </w:rPr>
              <w:t>。</w:t>
            </w:r>
          </w:p>
        </w:tc>
      </w:tr>
      <w:tr w14:paraId="734B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6C79ECA6">
            <w:pPr>
              <w:ind w:left="113" w:right="113"/>
              <w:jc w:val="center"/>
              <w:rPr>
                <w:color w:val="000000"/>
              </w:rPr>
            </w:pPr>
          </w:p>
        </w:tc>
        <w:tc>
          <w:tcPr>
            <w:tcW w:w="1980" w:type="dxa"/>
            <w:noWrap/>
            <w:vAlign w:val="center"/>
          </w:tcPr>
          <w:p w14:paraId="5DADB15E">
            <w:pPr>
              <w:jc w:val="center"/>
              <w:rPr>
                <w:color w:val="FF0000"/>
              </w:rPr>
            </w:pPr>
            <w:r>
              <w:rPr>
                <w:color w:val="FF0000"/>
              </w:rPr>
              <w:t>业绩</w:t>
            </w:r>
          </w:p>
        </w:tc>
        <w:tc>
          <w:tcPr>
            <w:tcW w:w="1080" w:type="dxa"/>
            <w:noWrap/>
            <w:vAlign w:val="center"/>
          </w:tcPr>
          <w:p w14:paraId="4B25DCCC">
            <w:pPr>
              <w:jc w:val="center"/>
              <w:rPr>
                <w:color w:val="FF0000"/>
              </w:rPr>
            </w:pPr>
            <w:r>
              <w:rPr>
                <w:rFonts w:hint="eastAsia"/>
                <w:color w:val="FF0000"/>
              </w:rPr>
              <w:t>XX</w:t>
            </w:r>
          </w:p>
        </w:tc>
        <w:tc>
          <w:tcPr>
            <w:tcW w:w="5400" w:type="dxa"/>
            <w:noWrap/>
            <w:vAlign w:val="center"/>
          </w:tcPr>
          <w:p w14:paraId="277F72EE">
            <w:pPr>
              <w:rPr>
                <w:color w:val="FF0000"/>
              </w:rPr>
            </w:pPr>
            <w:r>
              <w:rPr>
                <w:color w:val="FF0000"/>
                <w:szCs w:val="21"/>
              </w:rPr>
              <w:t>根据</w:t>
            </w:r>
            <w:r>
              <w:rPr>
                <w:rFonts w:hint="eastAsia"/>
                <w:color w:val="FF0000"/>
                <w:szCs w:val="21"/>
              </w:rPr>
              <w:t>报价人近3</w:t>
            </w:r>
            <w:r>
              <w:rPr>
                <w:color w:val="FF0000"/>
                <w:szCs w:val="21"/>
              </w:rPr>
              <w:t>年来</w:t>
            </w:r>
            <w:r>
              <w:rPr>
                <w:rFonts w:hint="eastAsia"/>
                <w:color w:val="FF0000"/>
                <w:szCs w:val="21"/>
              </w:rPr>
              <w:t>近似项目业绩进行评价</w:t>
            </w:r>
            <w:r>
              <w:rPr>
                <w:color w:val="FF0000"/>
                <w:szCs w:val="21"/>
              </w:rPr>
              <w:t>（以合同为准），每份</w:t>
            </w:r>
            <w:r>
              <w:rPr>
                <w:rFonts w:hint="eastAsia"/>
                <w:color w:val="FF0000"/>
                <w:szCs w:val="21"/>
              </w:rPr>
              <w:t>得</w:t>
            </w:r>
            <w:r>
              <w:rPr>
                <w:rFonts w:hint="eastAsia"/>
                <w:color w:val="FF0000"/>
              </w:rPr>
              <w:t>X</w:t>
            </w:r>
            <w:r>
              <w:rPr>
                <w:color w:val="FF0000"/>
                <w:szCs w:val="21"/>
              </w:rPr>
              <w:t>分，最多得</w:t>
            </w:r>
            <w:r>
              <w:rPr>
                <w:rFonts w:hint="eastAsia"/>
                <w:color w:val="FF0000"/>
              </w:rPr>
              <w:t>X</w:t>
            </w:r>
            <w:r>
              <w:rPr>
                <w:color w:val="FF0000"/>
                <w:szCs w:val="21"/>
              </w:rPr>
              <w:t>分。</w:t>
            </w:r>
          </w:p>
        </w:tc>
      </w:tr>
      <w:tr w14:paraId="57C9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6110876B">
            <w:pPr>
              <w:ind w:left="113" w:right="113"/>
              <w:jc w:val="center"/>
              <w:rPr>
                <w:color w:val="000000"/>
              </w:rPr>
            </w:pPr>
          </w:p>
        </w:tc>
        <w:tc>
          <w:tcPr>
            <w:tcW w:w="1980" w:type="dxa"/>
            <w:noWrap/>
            <w:vAlign w:val="center"/>
          </w:tcPr>
          <w:p w14:paraId="00050FF2">
            <w:pPr>
              <w:jc w:val="center"/>
              <w:rPr>
                <w:color w:val="FF0000"/>
              </w:rPr>
            </w:pPr>
            <w:r>
              <w:rPr>
                <w:color w:val="FF0000"/>
              </w:rPr>
              <w:t>……</w:t>
            </w:r>
          </w:p>
        </w:tc>
        <w:tc>
          <w:tcPr>
            <w:tcW w:w="1080" w:type="dxa"/>
            <w:noWrap/>
            <w:vAlign w:val="center"/>
          </w:tcPr>
          <w:p w14:paraId="0194E14A">
            <w:pPr>
              <w:jc w:val="center"/>
              <w:rPr>
                <w:rFonts w:hint="eastAsia"/>
                <w:color w:val="FF0000"/>
              </w:rPr>
            </w:pPr>
          </w:p>
        </w:tc>
        <w:tc>
          <w:tcPr>
            <w:tcW w:w="5400" w:type="dxa"/>
            <w:noWrap/>
            <w:vAlign w:val="center"/>
          </w:tcPr>
          <w:p w14:paraId="6254D2FA">
            <w:pPr>
              <w:rPr>
                <w:color w:val="FF0000"/>
                <w:szCs w:val="21"/>
              </w:rPr>
            </w:pPr>
          </w:p>
        </w:tc>
      </w:tr>
      <w:tr w14:paraId="1D34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108" w:type="dxa"/>
            <w:gridSpan w:val="4"/>
            <w:noWrap/>
            <w:vAlign w:val="center"/>
          </w:tcPr>
          <w:p w14:paraId="714C5223">
            <w:pPr>
              <w:rPr>
                <w:color w:val="FF0000"/>
                <w:szCs w:val="21"/>
              </w:rPr>
            </w:pPr>
            <w:r>
              <w:rPr>
                <w:rFonts w:hint="eastAsia"/>
                <w:color w:val="FF0000"/>
                <w:szCs w:val="21"/>
              </w:rPr>
              <w:t>备注：评分细则中如需要报价人提供证明材料的，供应商应在报价文件中提交证明材料。</w:t>
            </w:r>
          </w:p>
        </w:tc>
      </w:tr>
    </w:tbl>
    <w:p w14:paraId="28CB7534">
      <w:pPr>
        <w:spacing w:line="400" w:lineRule="exact"/>
        <w:ind w:firstLine="480" w:firstLineChars="200"/>
        <w:rPr>
          <w:rFonts w:ascii="宋体" w:hAnsi="宋体"/>
          <w:sz w:val="28"/>
          <w:szCs w:val="28"/>
        </w:rPr>
      </w:pPr>
      <w:r>
        <w:rPr>
          <w:rFonts w:hint="eastAsia" w:asciiTheme="minorEastAsia" w:hAnsiTheme="minorEastAsia" w:eastAsiaTheme="minorEastAsia"/>
          <w:color w:val="000000"/>
          <w:sz w:val="24"/>
        </w:rPr>
        <w:t>注：各评委按规定的范围内进行量化打分，并统计总分。</w:t>
      </w:r>
    </w:p>
    <w:p w14:paraId="402E8AF9">
      <w:pPr>
        <w:pStyle w:val="2"/>
      </w:pPr>
      <w:bookmarkStart w:id="23" w:name="_Toc60236707"/>
      <w:r>
        <w:rPr>
          <w:rFonts w:hint="eastAsia"/>
        </w:rPr>
        <w:br w:type="page"/>
      </w:r>
      <w:bookmarkStart w:id="24" w:name="_Toc5254"/>
      <w:r>
        <w:rPr>
          <w:rFonts w:hint="eastAsia"/>
        </w:rPr>
        <w:t>第二部分</w:t>
      </w:r>
      <w:bookmarkEnd w:id="23"/>
      <w:r>
        <w:rPr>
          <w:rFonts w:hint="eastAsia"/>
        </w:rPr>
        <w:t xml:space="preserve">  采购需求书</w:t>
      </w:r>
      <w:bookmarkEnd w:id="24"/>
    </w:p>
    <w:p w14:paraId="2064DAB5">
      <w:pPr>
        <w:pStyle w:val="3"/>
        <w:spacing w:line="560" w:lineRule="exact"/>
      </w:pPr>
      <w:bookmarkStart w:id="25" w:name="_Toc179"/>
      <w:r>
        <w:rPr>
          <w:rFonts w:hint="eastAsia"/>
        </w:rPr>
        <w:t>一、技术（服务）要求</w:t>
      </w:r>
      <w:bookmarkEnd w:id="25"/>
    </w:p>
    <w:p w14:paraId="1D046D93">
      <w:pPr>
        <w:spacing w:line="560" w:lineRule="exact"/>
        <w:ind w:firstLine="562" w:firstLineChars="200"/>
        <w:rPr>
          <w:rFonts w:ascii="宋体" w:hAnsi="宋体"/>
          <w:b/>
          <w:bCs/>
          <w:kern w:val="0"/>
          <w:sz w:val="28"/>
          <w:szCs w:val="28"/>
        </w:rPr>
      </w:pPr>
      <w:r>
        <w:rPr>
          <w:rFonts w:hint="eastAsia" w:ascii="宋体" w:hAnsi="宋体"/>
          <w:b/>
          <w:bCs/>
          <w:kern w:val="0"/>
          <w:sz w:val="28"/>
          <w:szCs w:val="28"/>
        </w:rPr>
        <w:t>（一）采购清单：</w:t>
      </w:r>
    </w:p>
    <w:tbl>
      <w:tblPr>
        <w:tblStyle w:val="27"/>
        <w:tblW w:w="509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8"/>
        <w:gridCol w:w="4946"/>
        <w:gridCol w:w="2378"/>
        <w:gridCol w:w="1015"/>
      </w:tblGrid>
      <w:tr w14:paraId="04FE34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1EB6516">
            <w:pPr>
              <w:widowControl/>
              <w:spacing w:line="560" w:lineRule="exact"/>
              <w:jc w:val="center"/>
              <w:rPr>
                <w:rFonts w:ascii="宋体" w:hAnsi="宋体" w:cs="宋体"/>
                <w:sz w:val="24"/>
              </w:rPr>
            </w:pPr>
            <w:r>
              <w:rPr>
                <w:rStyle w:val="30"/>
                <w:rFonts w:hint="eastAsia" w:ascii="宋体" w:hAnsi="宋体" w:cs="宋体"/>
                <w:color w:val="333333"/>
                <w:kern w:val="0"/>
                <w:sz w:val="24"/>
              </w:rPr>
              <w:t>序号</w:t>
            </w:r>
          </w:p>
        </w:tc>
        <w:tc>
          <w:tcPr>
            <w:tcW w:w="2700"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61A5CD93">
            <w:pPr>
              <w:widowControl/>
              <w:spacing w:line="560" w:lineRule="exact"/>
              <w:jc w:val="center"/>
              <w:rPr>
                <w:rFonts w:ascii="宋体" w:hAnsi="宋体" w:cs="宋体"/>
                <w:sz w:val="24"/>
              </w:rPr>
            </w:pPr>
            <w:r>
              <w:rPr>
                <w:rStyle w:val="30"/>
                <w:rFonts w:hint="eastAsia" w:ascii="宋体" w:hAnsi="宋体" w:cs="宋体"/>
                <w:color w:val="333333"/>
                <w:kern w:val="0"/>
                <w:sz w:val="24"/>
              </w:rPr>
              <w:t>物资名称</w:t>
            </w:r>
          </w:p>
        </w:tc>
        <w:tc>
          <w:tcPr>
            <w:tcW w:w="1298"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06155233">
            <w:pPr>
              <w:widowControl/>
              <w:spacing w:line="560" w:lineRule="exact"/>
              <w:jc w:val="center"/>
              <w:rPr>
                <w:rFonts w:ascii="宋体" w:hAnsi="宋体" w:cs="宋体"/>
                <w:sz w:val="24"/>
              </w:rPr>
            </w:pPr>
            <w:r>
              <w:rPr>
                <w:rStyle w:val="30"/>
                <w:rFonts w:hint="eastAsia" w:ascii="宋体" w:hAnsi="宋体" w:cs="宋体"/>
                <w:color w:val="333333"/>
                <w:kern w:val="0"/>
                <w:sz w:val="24"/>
              </w:rPr>
              <w:t>单位</w:t>
            </w:r>
          </w:p>
        </w:tc>
        <w:tc>
          <w:tcPr>
            <w:tcW w:w="554"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74C059FE">
            <w:pPr>
              <w:widowControl/>
              <w:spacing w:line="560" w:lineRule="exact"/>
              <w:jc w:val="center"/>
              <w:rPr>
                <w:rFonts w:ascii="宋体" w:hAnsi="宋体" w:cs="宋体"/>
                <w:sz w:val="24"/>
              </w:rPr>
            </w:pPr>
            <w:r>
              <w:rPr>
                <w:rStyle w:val="30"/>
                <w:rFonts w:hint="eastAsia" w:ascii="宋体" w:hAnsi="宋体" w:cs="宋体"/>
                <w:color w:val="333333"/>
                <w:kern w:val="0"/>
                <w:sz w:val="24"/>
              </w:rPr>
              <w:t>数量</w:t>
            </w:r>
          </w:p>
        </w:tc>
      </w:tr>
      <w:tr w14:paraId="25BA84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shd w:val="clear" w:color="auto" w:fill="auto"/>
            <w:tcMar>
              <w:left w:w="70" w:type="dxa"/>
              <w:right w:w="70" w:type="dxa"/>
            </w:tcMar>
          </w:tcPr>
          <w:p w14:paraId="03F6783D">
            <w:pPr>
              <w:widowControl/>
              <w:spacing w:line="560" w:lineRule="exact"/>
              <w:jc w:val="center"/>
              <w:rPr>
                <w:rFonts w:ascii="宋体" w:hAnsi="宋体" w:cs="宋体"/>
                <w:sz w:val="24"/>
              </w:rPr>
            </w:pPr>
            <w:r>
              <w:rPr>
                <w:rFonts w:hint="eastAsia" w:ascii="宋体" w:hAnsi="宋体" w:cs="宋体"/>
                <w:color w:val="333333"/>
                <w:kern w:val="0"/>
                <w:sz w:val="24"/>
              </w:rPr>
              <w:t>1</w:t>
            </w:r>
          </w:p>
        </w:tc>
        <w:tc>
          <w:tcPr>
            <w:tcW w:w="4945" w:type="dxa"/>
            <w:tcBorders>
              <w:top w:val="nil"/>
              <w:left w:val="nil"/>
              <w:bottom w:val="single" w:color="000000" w:sz="4" w:space="0"/>
              <w:right w:val="single" w:color="000000" w:sz="4" w:space="0"/>
            </w:tcBorders>
            <w:shd w:val="clear" w:color="auto" w:fill="auto"/>
            <w:tcMar>
              <w:left w:w="70" w:type="dxa"/>
              <w:right w:w="70" w:type="dxa"/>
            </w:tcMar>
            <w:vAlign w:val="center"/>
          </w:tcPr>
          <w:p w14:paraId="4E69C1AD">
            <w:pPr>
              <w:widowControl/>
              <w:spacing w:line="560" w:lineRule="exact"/>
              <w:jc w:val="left"/>
              <w:rPr>
                <w:rFonts w:ascii="宋体" w:hAnsi="宋体" w:cs="宋体"/>
                <w:sz w:val="24"/>
              </w:rPr>
            </w:pPr>
            <w:r>
              <w:rPr>
                <w:rFonts w:hint="default" w:ascii="宋体" w:hAnsi="宋体" w:cs="宋体"/>
                <w:sz w:val="24"/>
                <w:lang w:val="en-US" w:eastAsia="zh-CN"/>
              </w:rPr>
              <w:t>广东财经大学202</w:t>
            </w:r>
            <w:r>
              <w:rPr>
                <w:rFonts w:hint="eastAsia" w:ascii="宋体" w:hAnsi="宋体" w:cs="宋体"/>
                <w:sz w:val="24"/>
                <w:lang w:val="en-US" w:eastAsia="zh-CN"/>
              </w:rPr>
              <w:t>6</w:t>
            </w:r>
            <w:r>
              <w:rPr>
                <w:rFonts w:hint="default" w:ascii="宋体" w:hAnsi="宋体" w:cs="宋体"/>
                <w:sz w:val="24"/>
                <w:lang w:val="en-US" w:eastAsia="zh-CN"/>
              </w:rPr>
              <w:t>年毕业典礼</w:t>
            </w:r>
            <w:r>
              <w:rPr>
                <w:rFonts w:hint="eastAsia" w:ascii="宋体" w:hAnsi="宋体" w:cs="宋体"/>
                <w:sz w:val="24"/>
                <w:lang w:val="en-US" w:eastAsia="zh-CN"/>
              </w:rPr>
              <w:t>外场氛围布置</w:t>
            </w:r>
            <w:r>
              <w:rPr>
                <w:rFonts w:hint="default" w:ascii="宋体" w:hAnsi="宋体" w:cs="宋体"/>
                <w:sz w:val="24"/>
                <w:lang w:val="en-US" w:eastAsia="zh-CN"/>
              </w:rPr>
              <w:t>设计搭建</w:t>
            </w:r>
          </w:p>
        </w:tc>
        <w:tc>
          <w:tcPr>
            <w:tcW w:w="2378" w:type="dxa"/>
            <w:tcBorders>
              <w:top w:val="nil"/>
              <w:left w:val="nil"/>
              <w:bottom w:val="single" w:color="000000" w:sz="4" w:space="0"/>
              <w:right w:val="single" w:color="000000" w:sz="4" w:space="0"/>
            </w:tcBorders>
            <w:shd w:val="clear" w:color="auto" w:fill="auto"/>
            <w:tcMar>
              <w:left w:w="70" w:type="dxa"/>
              <w:right w:w="70" w:type="dxa"/>
            </w:tcMar>
            <w:vAlign w:val="center"/>
          </w:tcPr>
          <w:p w14:paraId="20D16216">
            <w:pPr>
              <w:widowControl/>
              <w:spacing w:line="560" w:lineRule="exact"/>
              <w:jc w:val="center"/>
              <w:rPr>
                <w:rFonts w:ascii="宋体" w:hAnsi="宋体" w:cs="宋体"/>
                <w:sz w:val="24"/>
              </w:rPr>
            </w:pPr>
            <w:r>
              <w:rPr>
                <w:rFonts w:hint="eastAsia" w:ascii="宋体" w:hAnsi="宋体" w:cs="宋体"/>
                <w:sz w:val="24"/>
                <w:lang w:val="en-US" w:eastAsia="zh-CN"/>
              </w:rPr>
              <w:t>批</w:t>
            </w:r>
          </w:p>
        </w:tc>
        <w:tc>
          <w:tcPr>
            <w:tcW w:w="1015" w:type="dxa"/>
            <w:tcBorders>
              <w:top w:val="nil"/>
              <w:left w:val="nil"/>
              <w:bottom w:val="single" w:color="000000" w:sz="4" w:space="0"/>
              <w:right w:val="single" w:color="000000" w:sz="4" w:space="0"/>
            </w:tcBorders>
            <w:shd w:val="clear" w:color="auto" w:fill="auto"/>
            <w:tcMar>
              <w:left w:w="70" w:type="dxa"/>
              <w:right w:w="70" w:type="dxa"/>
            </w:tcMar>
            <w:vAlign w:val="center"/>
          </w:tcPr>
          <w:p w14:paraId="61E6A710">
            <w:pPr>
              <w:widowControl/>
              <w:spacing w:line="560" w:lineRule="exact"/>
              <w:jc w:val="center"/>
              <w:rPr>
                <w:rFonts w:ascii="宋体" w:hAnsi="宋体" w:cs="宋体"/>
                <w:sz w:val="24"/>
              </w:rPr>
            </w:pPr>
            <w:r>
              <w:rPr>
                <w:rFonts w:hint="eastAsia" w:ascii="宋体" w:hAnsi="宋体" w:cs="宋体"/>
                <w:sz w:val="24"/>
                <w:lang w:val="en-US" w:eastAsia="zh-CN"/>
              </w:rPr>
              <w:t>1</w:t>
            </w:r>
          </w:p>
        </w:tc>
      </w:tr>
      <w:tr w14:paraId="7D0D53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shd w:val="clear" w:color="auto" w:fill="auto"/>
            <w:tcMar>
              <w:left w:w="70" w:type="dxa"/>
              <w:right w:w="70" w:type="dxa"/>
            </w:tcMar>
          </w:tcPr>
          <w:p w14:paraId="47D1D7AE">
            <w:pPr>
              <w:widowControl/>
              <w:spacing w:line="560" w:lineRule="exact"/>
              <w:jc w:val="center"/>
              <w:rPr>
                <w:rFonts w:ascii="宋体" w:hAnsi="宋体" w:cs="宋体"/>
                <w:sz w:val="24"/>
              </w:rPr>
            </w:pPr>
            <w:r>
              <w:rPr>
                <w:rFonts w:hint="eastAsia" w:ascii="宋体" w:hAnsi="宋体" w:cs="宋体"/>
                <w:color w:val="333333"/>
                <w:kern w:val="0"/>
                <w:sz w:val="24"/>
              </w:rPr>
              <w:t>2</w:t>
            </w:r>
          </w:p>
        </w:tc>
        <w:tc>
          <w:tcPr>
            <w:tcW w:w="4945" w:type="dxa"/>
            <w:tcBorders>
              <w:top w:val="nil"/>
              <w:left w:val="nil"/>
              <w:bottom w:val="single" w:color="000000" w:sz="4" w:space="0"/>
              <w:right w:val="single" w:color="000000" w:sz="4" w:space="0"/>
            </w:tcBorders>
            <w:shd w:val="clear" w:color="auto" w:fill="auto"/>
            <w:tcMar>
              <w:left w:w="70" w:type="dxa"/>
              <w:right w:w="70" w:type="dxa"/>
            </w:tcMar>
            <w:vAlign w:val="center"/>
          </w:tcPr>
          <w:p w14:paraId="4541D643">
            <w:pPr>
              <w:widowControl/>
              <w:spacing w:line="560" w:lineRule="exact"/>
              <w:jc w:val="left"/>
              <w:rPr>
                <w:rFonts w:ascii="宋体" w:hAnsi="宋体" w:cs="宋体"/>
                <w:sz w:val="24"/>
              </w:rPr>
            </w:pPr>
            <w:r>
              <w:rPr>
                <w:rFonts w:hint="default" w:ascii="宋体" w:hAnsi="宋体" w:cs="宋体"/>
                <w:sz w:val="24"/>
                <w:lang w:val="en-US" w:eastAsia="zh-CN"/>
              </w:rPr>
              <w:t>广东财经大学202</w:t>
            </w:r>
            <w:r>
              <w:rPr>
                <w:rFonts w:hint="eastAsia" w:ascii="宋体" w:hAnsi="宋体" w:cs="宋体"/>
                <w:sz w:val="24"/>
                <w:lang w:val="en-US" w:eastAsia="zh-CN"/>
              </w:rPr>
              <w:t>6</w:t>
            </w:r>
            <w:r>
              <w:rPr>
                <w:rFonts w:hint="default" w:ascii="宋体" w:hAnsi="宋体" w:cs="宋体"/>
                <w:sz w:val="24"/>
                <w:lang w:val="en-US" w:eastAsia="zh-CN"/>
              </w:rPr>
              <w:t>年毕业典礼</w:t>
            </w:r>
            <w:r>
              <w:rPr>
                <w:rFonts w:hint="eastAsia" w:ascii="宋体" w:hAnsi="宋体" w:cs="宋体"/>
                <w:sz w:val="24"/>
                <w:lang w:val="en-US" w:eastAsia="zh-CN"/>
              </w:rPr>
              <w:t>场内氛围布置</w:t>
            </w:r>
            <w:r>
              <w:rPr>
                <w:rFonts w:hint="default" w:ascii="宋体" w:hAnsi="宋体" w:cs="宋体"/>
                <w:sz w:val="24"/>
                <w:lang w:val="en-US" w:eastAsia="zh-CN"/>
              </w:rPr>
              <w:t>设计搭建</w:t>
            </w:r>
          </w:p>
        </w:tc>
        <w:tc>
          <w:tcPr>
            <w:tcW w:w="2378" w:type="dxa"/>
            <w:tcBorders>
              <w:top w:val="nil"/>
              <w:left w:val="nil"/>
              <w:bottom w:val="single" w:color="000000" w:sz="4" w:space="0"/>
              <w:right w:val="single" w:color="000000" w:sz="4" w:space="0"/>
            </w:tcBorders>
            <w:shd w:val="clear" w:color="auto" w:fill="auto"/>
            <w:tcMar>
              <w:left w:w="70" w:type="dxa"/>
              <w:right w:w="70" w:type="dxa"/>
            </w:tcMar>
            <w:vAlign w:val="center"/>
          </w:tcPr>
          <w:p w14:paraId="501D18C9">
            <w:pPr>
              <w:widowControl/>
              <w:spacing w:line="560" w:lineRule="exact"/>
              <w:jc w:val="center"/>
              <w:rPr>
                <w:rFonts w:ascii="宋体" w:hAnsi="宋体" w:cs="宋体"/>
                <w:sz w:val="24"/>
              </w:rPr>
            </w:pPr>
            <w:r>
              <w:rPr>
                <w:rFonts w:hint="eastAsia" w:ascii="宋体" w:hAnsi="宋体" w:cs="宋体"/>
                <w:sz w:val="24"/>
                <w:lang w:val="en-US" w:eastAsia="zh-CN"/>
              </w:rPr>
              <w:t>批</w:t>
            </w:r>
          </w:p>
        </w:tc>
        <w:tc>
          <w:tcPr>
            <w:tcW w:w="1015" w:type="dxa"/>
            <w:tcBorders>
              <w:top w:val="nil"/>
              <w:left w:val="nil"/>
              <w:bottom w:val="single" w:color="000000" w:sz="4" w:space="0"/>
              <w:right w:val="single" w:color="000000" w:sz="4" w:space="0"/>
            </w:tcBorders>
            <w:shd w:val="clear" w:color="auto" w:fill="auto"/>
            <w:tcMar>
              <w:left w:w="70" w:type="dxa"/>
              <w:right w:w="70" w:type="dxa"/>
            </w:tcMar>
            <w:vAlign w:val="center"/>
          </w:tcPr>
          <w:p w14:paraId="24328C89">
            <w:pPr>
              <w:widowControl/>
              <w:spacing w:line="560" w:lineRule="exact"/>
              <w:jc w:val="center"/>
              <w:rPr>
                <w:rFonts w:ascii="宋体" w:hAnsi="宋体" w:cs="宋体"/>
                <w:sz w:val="24"/>
              </w:rPr>
            </w:pPr>
            <w:r>
              <w:rPr>
                <w:rFonts w:hint="eastAsia" w:ascii="宋体" w:hAnsi="宋体" w:cs="宋体"/>
                <w:sz w:val="24"/>
                <w:lang w:val="en-US" w:eastAsia="zh-CN"/>
              </w:rPr>
              <w:t>1</w:t>
            </w:r>
          </w:p>
        </w:tc>
      </w:tr>
      <w:tr w14:paraId="403B55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shd w:val="clear" w:color="auto" w:fill="auto"/>
            <w:tcMar>
              <w:left w:w="70" w:type="dxa"/>
              <w:right w:w="70" w:type="dxa"/>
            </w:tcMar>
          </w:tcPr>
          <w:p w14:paraId="4691D4CE">
            <w:pPr>
              <w:widowControl/>
              <w:spacing w:line="560" w:lineRule="exact"/>
              <w:jc w:val="center"/>
              <w:rPr>
                <w:rFonts w:ascii="宋体" w:hAnsi="宋体" w:cs="宋体"/>
                <w:sz w:val="24"/>
              </w:rPr>
            </w:pPr>
            <w:r>
              <w:rPr>
                <w:rFonts w:hint="eastAsia" w:ascii="宋体" w:hAnsi="宋体" w:cs="宋体"/>
                <w:color w:val="333333"/>
                <w:kern w:val="0"/>
                <w:sz w:val="24"/>
              </w:rPr>
              <w:t>3</w:t>
            </w:r>
          </w:p>
        </w:tc>
        <w:tc>
          <w:tcPr>
            <w:tcW w:w="4945" w:type="dxa"/>
            <w:tcBorders>
              <w:top w:val="nil"/>
              <w:left w:val="nil"/>
              <w:bottom w:val="single" w:color="000000" w:sz="4" w:space="0"/>
              <w:right w:val="single" w:color="000000" w:sz="4" w:space="0"/>
            </w:tcBorders>
            <w:shd w:val="clear" w:color="auto" w:fill="auto"/>
            <w:tcMar>
              <w:left w:w="70" w:type="dxa"/>
              <w:right w:w="70" w:type="dxa"/>
            </w:tcMar>
            <w:vAlign w:val="center"/>
          </w:tcPr>
          <w:p w14:paraId="54BF7DA7">
            <w:pPr>
              <w:widowControl/>
              <w:spacing w:line="560" w:lineRule="exact"/>
              <w:jc w:val="left"/>
              <w:rPr>
                <w:rFonts w:ascii="宋体" w:hAnsi="宋体" w:cs="宋体"/>
                <w:sz w:val="24"/>
              </w:rPr>
            </w:pPr>
            <w:r>
              <w:rPr>
                <w:rFonts w:hint="default" w:ascii="宋体" w:hAnsi="宋体" w:cs="宋体"/>
                <w:sz w:val="24"/>
                <w:lang w:val="en-US" w:eastAsia="zh-CN"/>
              </w:rPr>
              <w:t>广东财经大学202</w:t>
            </w:r>
            <w:r>
              <w:rPr>
                <w:rFonts w:hint="eastAsia" w:ascii="宋体" w:hAnsi="宋体" w:cs="宋体"/>
                <w:sz w:val="24"/>
                <w:lang w:val="en-US" w:eastAsia="zh-CN"/>
              </w:rPr>
              <w:t>6</w:t>
            </w:r>
            <w:r>
              <w:rPr>
                <w:rFonts w:hint="default" w:ascii="宋体" w:hAnsi="宋体" w:cs="宋体"/>
                <w:sz w:val="24"/>
                <w:lang w:val="en-US" w:eastAsia="zh-CN"/>
              </w:rPr>
              <w:t>年毕业典礼</w:t>
            </w:r>
            <w:r>
              <w:rPr>
                <w:rFonts w:hint="eastAsia" w:ascii="宋体" w:hAnsi="宋体" w:cs="宋体"/>
                <w:sz w:val="24"/>
                <w:lang w:val="en-US" w:eastAsia="zh-CN"/>
              </w:rPr>
              <w:t>现场直播服务</w:t>
            </w:r>
          </w:p>
        </w:tc>
        <w:tc>
          <w:tcPr>
            <w:tcW w:w="2378" w:type="dxa"/>
            <w:tcBorders>
              <w:top w:val="nil"/>
              <w:left w:val="nil"/>
              <w:bottom w:val="single" w:color="000000" w:sz="4" w:space="0"/>
              <w:right w:val="single" w:color="000000" w:sz="4" w:space="0"/>
            </w:tcBorders>
            <w:shd w:val="clear" w:color="auto" w:fill="auto"/>
            <w:tcMar>
              <w:left w:w="70" w:type="dxa"/>
              <w:right w:w="70" w:type="dxa"/>
            </w:tcMar>
            <w:vAlign w:val="center"/>
          </w:tcPr>
          <w:p w14:paraId="6CD843A4">
            <w:pPr>
              <w:widowControl/>
              <w:spacing w:line="560" w:lineRule="exact"/>
              <w:jc w:val="center"/>
              <w:rPr>
                <w:rFonts w:ascii="宋体" w:hAnsi="宋体" w:cs="宋体"/>
                <w:sz w:val="24"/>
              </w:rPr>
            </w:pPr>
            <w:r>
              <w:rPr>
                <w:rFonts w:hint="eastAsia" w:ascii="宋体" w:hAnsi="宋体" w:cs="宋体"/>
                <w:sz w:val="24"/>
                <w:lang w:val="en-US" w:eastAsia="zh-CN"/>
              </w:rPr>
              <w:t>项</w:t>
            </w:r>
          </w:p>
        </w:tc>
        <w:tc>
          <w:tcPr>
            <w:tcW w:w="1015" w:type="dxa"/>
            <w:tcBorders>
              <w:top w:val="nil"/>
              <w:left w:val="nil"/>
              <w:bottom w:val="single" w:color="000000" w:sz="4" w:space="0"/>
              <w:right w:val="single" w:color="000000" w:sz="4" w:space="0"/>
            </w:tcBorders>
            <w:shd w:val="clear" w:color="auto" w:fill="auto"/>
            <w:tcMar>
              <w:left w:w="70" w:type="dxa"/>
              <w:right w:w="70" w:type="dxa"/>
            </w:tcMar>
            <w:vAlign w:val="center"/>
          </w:tcPr>
          <w:p w14:paraId="5DD681D5">
            <w:pPr>
              <w:widowControl/>
              <w:spacing w:line="560" w:lineRule="exact"/>
              <w:jc w:val="center"/>
              <w:rPr>
                <w:rFonts w:ascii="宋体" w:hAnsi="宋体" w:cs="宋体"/>
                <w:sz w:val="24"/>
              </w:rPr>
            </w:pPr>
            <w:r>
              <w:rPr>
                <w:rFonts w:hint="eastAsia" w:ascii="宋体" w:hAnsi="宋体" w:cs="宋体"/>
                <w:sz w:val="24"/>
                <w:lang w:val="en-US" w:eastAsia="zh-CN"/>
              </w:rPr>
              <w:t>1</w:t>
            </w:r>
          </w:p>
        </w:tc>
      </w:tr>
    </w:tbl>
    <w:p w14:paraId="70B38A84">
      <w:pPr>
        <w:spacing w:line="560" w:lineRule="exact"/>
        <w:ind w:firstLine="562" w:firstLineChars="200"/>
        <w:rPr>
          <w:rFonts w:ascii="宋体" w:hAnsi="宋体"/>
          <w:b/>
          <w:bCs/>
          <w:sz w:val="32"/>
          <w:szCs w:val="32"/>
        </w:rPr>
      </w:pPr>
      <w:r>
        <w:rPr>
          <w:rFonts w:hint="eastAsia" w:ascii="宋体" w:hAnsi="宋体"/>
          <w:b/>
          <w:bCs/>
          <w:kern w:val="0"/>
          <w:sz w:val="28"/>
          <w:szCs w:val="28"/>
        </w:rPr>
        <w:t>（二）具体技术指标及性能要求：</w:t>
      </w:r>
    </w:p>
    <w:p w14:paraId="1B54B0A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default" w:ascii="宋体" w:hAnsi="宋体"/>
          <w:kern w:val="0"/>
          <w:sz w:val="28"/>
          <w:szCs w:val="28"/>
          <w:lang w:val="en-US" w:eastAsia="zh-CN"/>
        </w:rPr>
      </w:pPr>
      <w:r>
        <w:rPr>
          <w:rFonts w:hint="default" w:ascii="宋体" w:hAnsi="宋体"/>
          <w:kern w:val="0"/>
          <w:sz w:val="28"/>
          <w:szCs w:val="28"/>
          <w:lang w:val="en-US" w:eastAsia="zh-CN"/>
        </w:rPr>
        <w:t>★（1）本项目包含：体育馆外氛围布置设计搭建、体育馆内场氛围布置设计搭建、灯光搭建、内场座椅租赁及摆放、嘉宾椅租赁及摆放、礼宾栏租赁及摆放、讲台主题包装、现场指引及座位标识制作、直播摄像机位架设、直播平台搭建、直播导播及彩排保障等服务内容。</w:t>
      </w:r>
    </w:p>
    <w:p w14:paraId="1933FB3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default" w:ascii="宋体" w:hAnsi="宋体"/>
          <w:kern w:val="0"/>
          <w:sz w:val="28"/>
          <w:szCs w:val="28"/>
          <w:lang w:val="en-US" w:eastAsia="zh-CN"/>
        </w:rPr>
      </w:pPr>
      <w:r>
        <w:rPr>
          <w:rFonts w:hint="default" w:ascii="宋体" w:hAnsi="宋体"/>
          <w:kern w:val="0"/>
          <w:sz w:val="28"/>
          <w:szCs w:val="28"/>
          <w:lang w:val="en-US" w:eastAsia="zh-CN"/>
        </w:rPr>
        <w:t>★（2）体育馆外氛围布置：</w:t>
      </w:r>
    </w:p>
    <w:p w14:paraId="394AA66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default" w:ascii="宋体" w:hAnsi="宋体"/>
          <w:kern w:val="0"/>
          <w:sz w:val="28"/>
          <w:szCs w:val="28"/>
          <w:lang w:val="en-US" w:eastAsia="zh-CN"/>
        </w:rPr>
      </w:pPr>
      <w:r>
        <w:rPr>
          <w:rFonts w:hint="default" w:ascii="宋体" w:hAnsi="宋体"/>
          <w:kern w:val="0"/>
          <w:sz w:val="28"/>
          <w:szCs w:val="28"/>
          <w:lang w:val="en-US" w:eastAsia="zh-CN"/>
        </w:rPr>
        <w:t>户外立体字，底座+立体字，整体尺寸约为6m×1.2m；毕业生情书地贴，采用防滑地贴材质；主题背景板，灯布+桁架结构，尺寸约为8m×4m。相关画面须根据活动主题进行设计、制作、安装及拆除。</w:t>
      </w:r>
    </w:p>
    <w:p w14:paraId="3B6D332D">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default" w:ascii="宋体" w:hAnsi="宋体"/>
          <w:kern w:val="0"/>
          <w:sz w:val="28"/>
          <w:szCs w:val="28"/>
          <w:lang w:val="en-US" w:eastAsia="zh-CN"/>
        </w:rPr>
      </w:pPr>
      <w:r>
        <w:rPr>
          <w:rFonts w:hint="default" w:ascii="宋体" w:hAnsi="宋体"/>
          <w:kern w:val="0"/>
          <w:sz w:val="28"/>
          <w:szCs w:val="28"/>
          <w:lang w:val="en-US" w:eastAsia="zh-CN"/>
        </w:rPr>
        <w:t>★（3）体育馆内场氛围布置：</w:t>
      </w:r>
    </w:p>
    <w:p w14:paraId="064229A9">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default" w:ascii="宋体" w:hAnsi="宋体"/>
          <w:kern w:val="0"/>
          <w:sz w:val="28"/>
          <w:szCs w:val="28"/>
          <w:lang w:val="en-US" w:eastAsia="zh-CN"/>
        </w:rPr>
      </w:pPr>
      <w:r>
        <w:rPr>
          <w:rFonts w:hint="default" w:ascii="宋体" w:hAnsi="宋体"/>
          <w:kern w:val="0"/>
          <w:sz w:val="28"/>
          <w:szCs w:val="28"/>
          <w:lang w:val="en-US" w:eastAsia="zh-CN"/>
        </w:rPr>
        <w:t>回头标，采用灯布印刷，尺寸约为30m×1.2m；两侧竖幅，采用双面刀刮布，尺寸约为1m×7m，数量10条；内场布置须满足体育馆空间展示、毕业典礼氛围营造及现场拍摄需求。</w:t>
      </w:r>
    </w:p>
    <w:p w14:paraId="2383051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default" w:ascii="宋体" w:hAnsi="宋体"/>
          <w:kern w:val="0"/>
          <w:sz w:val="28"/>
          <w:szCs w:val="28"/>
          <w:lang w:val="en-US" w:eastAsia="zh-CN"/>
        </w:rPr>
      </w:pPr>
      <w:r>
        <w:rPr>
          <w:rFonts w:hint="default" w:ascii="宋体" w:hAnsi="宋体"/>
          <w:kern w:val="0"/>
          <w:sz w:val="28"/>
          <w:szCs w:val="28"/>
          <w:lang w:val="en-US" w:eastAsia="zh-CN"/>
        </w:rPr>
        <w:t>★（4）灯光搭建：</w:t>
      </w:r>
    </w:p>
    <w:p w14:paraId="3908FF7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default" w:ascii="宋体" w:hAnsi="宋体"/>
          <w:kern w:val="0"/>
          <w:sz w:val="28"/>
          <w:szCs w:val="28"/>
          <w:lang w:val="en-US" w:eastAsia="zh-CN"/>
        </w:rPr>
      </w:pPr>
      <w:r>
        <w:rPr>
          <w:rFonts w:hint="default" w:ascii="宋体" w:hAnsi="宋体"/>
          <w:kern w:val="0"/>
          <w:sz w:val="28"/>
          <w:szCs w:val="28"/>
          <w:lang w:val="en-US" w:eastAsia="zh-CN"/>
        </w:rPr>
        <w:t>搭建龙门架灯柱2组，配置光束灯、染色灯、面光灯等基础灯光设备；配备专业灯光控台及灯光控制人员，确保典礼现场舞台区域、授予仪式区域及主要拍摄区域照度满足现场观礼、拍摄及直播需求。</w:t>
      </w:r>
    </w:p>
    <w:p w14:paraId="1FEB7DD7">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default" w:ascii="宋体" w:hAnsi="宋体"/>
          <w:kern w:val="0"/>
          <w:sz w:val="28"/>
          <w:szCs w:val="28"/>
          <w:lang w:val="en-US" w:eastAsia="zh-CN"/>
        </w:rPr>
      </w:pPr>
      <w:r>
        <w:rPr>
          <w:rFonts w:hint="default" w:ascii="宋体" w:hAnsi="宋体"/>
          <w:kern w:val="0"/>
          <w:sz w:val="28"/>
          <w:szCs w:val="28"/>
          <w:lang w:val="en-US" w:eastAsia="zh-CN"/>
        </w:rPr>
        <w:t>★（5）物料租赁及摆放：</w:t>
      </w:r>
    </w:p>
    <w:p w14:paraId="6BD263B8">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default" w:ascii="宋体" w:hAnsi="宋体"/>
          <w:kern w:val="0"/>
          <w:sz w:val="28"/>
          <w:szCs w:val="28"/>
          <w:lang w:val="en-US" w:eastAsia="zh-CN"/>
        </w:rPr>
      </w:pPr>
      <w:r>
        <w:rPr>
          <w:rFonts w:hint="default" w:ascii="宋体" w:hAnsi="宋体"/>
          <w:kern w:val="0"/>
          <w:sz w:val="28"/>
          <w:szCs w:val="28"/>
          <w:lang w:val="en-US" w:eastAsia="zh-CN"/>
        </w:rPr>
        <w:t>扶手嘉宾椅租赁及摆放，数量20张；礼宾栏租赁及摆放，数量50个，用于授予仪式队列区域；按采购人要求完成内场座位摆放，优先采用学校现有塑胶凳，并额外租赁红色塑胶凳800张。</w:t>
      </w:r>
    </w:p>
    <w:p w14:paraId="28583DF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default" w:ascii="宋体" w:hAnsi="宋体"/>
          <w:kern w:val="0"/>
          <w:sz w:val="28"/>
          <w:szCs w:val="28"/>
          <w:lang w:val="en-US" w:eastAsia="zh-CN"/>
        </w:rPr>
      </w:pPr>
      <w:r>
        <w:rPr>
          <w:rFonts w:hint="default" w:ascii="宋体" w:hAnsi="宋体"/>
          <w:kern w:val="0"/>
          <w:sz w:val="28"/>
          <w:szCs w:val="28"/>
          <w:lang w:val="en-US" w:eastAsia="zh-CN"/>
        </w:rPr>
        <w:t>★（6）讲台及现场标识制作：</w:t>
      </w:r>
    </w:p>
    <w:p w14:paraId="7022966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default" w:ascii="宋体" w:hAnsi="宋体"/>
          <w:kern w:val="0"/>
          <w:sz w:val="28"/>
          <w:szCs w:val="28"/>
          <w:lang w:val="en-US" w:eastAsia="zh-CN"/>
        </w:rPr>
      </w:pPr>
      <w:r>
        <w:rPr>
          <w:rFonts w:hint="default" w:ascii="宋体" w:hAnsi="宋体"/>
          <w:kern w:val="0"/>
          <w:sz w:val="28"/>
          <w:szCs w:val="28"/>
          <w:lang w:val="en-US" w:eastAsia="zh-CN"/>
        </w:rPr>
        <w:t>完成讲台主题包装；制作并布置区域KT板，包括看台区域分布、洗手间等指引内容；制作各学院KT板；制作主礼老师椅背贴、主持人椅背贴、看台排数贴；制作授予仪式相关贴纸，包括箭头、号码贴、定位贴、内场排数贴等。所有画面须根据采购人提供的活动主题、视觉规范及现场动线要求进行设计制作。</w:t>
      </w:r>
    </w:p>
    <w:p w14:paraId="3742709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default" w:ascii="宋体" w:hAnsi="宋体"/>
          <w:kern w:val="0"/>
          <w:sz w:val="28"/>
          <w:szCs w:val="28"/>
          <w:lang w:val="en-US" w:eastAsia="zh-CN"/>
        </w:rPr>
      </w:pPr>
      <w:r>
        <w:rPr>
          <w:rFonts w:hint="default" w:ascii="宋体" w:hAnsi="宋体"/>
          <w:kern w:val="0"/>
          <w:sz w:val="28"/>
          <w:szCs w:val="28"/>
          <w:lang w:val="en-US" w:eastAsia="zh-CN"/>
        </w:rPr>
        <w:t>★（7）后台及辅助物料：</w:t>
      </w:r>
    </w:p>
    <w:p w14:paraId="3A0A84F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default" w:ascii="宋体" w:hAnsi="宋体"/>
          <w:kern w:val="0"/>
          <w:sz w:val="28"/>
          <w:szCs w:val="28"/>
          <w:lang w:val="en-US" w:eastAsia="zh-CN"/>
        </w:rPr>
      </w:pPr>
      <w:r>
        <w:rPr>
          <w:rFonts w:hint="default" w:ascii="宋体" w:hAnsi="宋体"/>
          <w:kern w:val="0"/>
          <w:sz w:val="28"/>
          <w:szCs w:val="28"/>
          <w:lang w:val="en-US" w:eastAsia="zh-CN"/>
        </w:rPr>
        <w:t>提供全身镜2面、衣架车4台，用于活动现场人员整理仪容、服装挂放及后台保障。</w:t>
      </w:r>
    </w:p>
    <w:p w14:paraId="53E27F49">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default" w:ascii="宋体" w:hAnsi="宋体"/>
          <w:kern w:val="0"/>
          <w:sz w:val="28"/>
          <w:szCs w:val="28"/>
          <w:lang w:val="en-US" w:eastAsia="zh-CN"/>
        </w:rPr>
      </w:pPr>
      <w:r>
        <w:rPr>
          <w:rFonts w:hint="default" w:ascii="宋体" w:hAnsi="宋体"/>
          <w:kern w:val="0"/>
          <w:sz w:val="28"/>
          <w:szCs w:val="28"/>
          <w:lang w:val="en-US" w:eastAsia="zh-CN"/>
        </w:rPr>
        <w:t>★（8）直播摄像服务：</w:t>
      </w:r>
    </w:p>
    <w:p w14:paraId="0AAA4C5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default" w:ascii="宋体" w:hAnsi="宋体"/>
          <w:kern w:val="0"/>
          <w:sz w:val="28"/>
          <w:szCs w:val="28"/>
          <w:lang w:val="en-US" w:eastAsia="zh-CN"/>
        </w:rPr>
      </w:pPr>
      <w:r>
        <w:rPr>
          <w:rFonts w:hint="default" w:ascii="宋体" w:hAnsi="宋体"/>
          <w:kern w:val="0"/>
          <w:sz w:val="28"/>
          <w:szCs w:val="28"/>
          <w:lang w:val="en-US" w:eastAsia="zh-CN"/>
        </w:rPr>
        <w:t>设置固定机位2个，设置摇臂机位1个，摄像设备及人员配置须满足活动直播和后期素材留存需求。</w:t>
      </w:r>
    </w:p>
    <w:p w14:paraId="2BC3CF8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default" w:ascii="宋体" w:hAnsi="宋体"/>
          <w:kern w:val="0"/>
          <w:sz w:val="28"/>
          <w:szCs w:val="28"/>
          <w:lang w:val="en-US" w:eastAsia="zh-CN"/>
        </w:rPr>
      </w:pPr>
      <w:r>
        <w:rPr>
          <w:rFonts w:hint="default" w:ascii="宋体" w:hAnsi="宋体"/>
          <w:kern w:val="0"/>
          <w:sz w:val="28"/>
          <w:szCs w:val="28"/>
          <w:lang w:val="en-US" w:eastAsia="zh-CN"/>
        </w:rPr>
        <w:t>★（9）直播服务：</w:t>
      </w:r>
    </w:p>
    <w:p w14:paraId="62CFA96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default" w:ascii="宋体" w:hAnsi="宋体"/>
          <w:kern w:val="0"/>
          <w:sz w:val="28"/>
          <w:szCs w:val="28"/>
          <w:lang w:val="en-US" w:eastAsia="zh-CN"/>
        </w:rPr>
      </w:pPr>
      <w:r>
        <w:rPr>
          <w:rFonts w:hint="default" w:ascii="宋体" w:hAnsi="宋体"/>
          <w:kern w:val="0"/>
          <w:sz w:val="28"/>
          <w:szCs w:val="28"/>
          <w:lang w:val="en-US" w:eastAsia="zh-CN"/>
        </w:rPr>
        <w:t>完成直播平台搭建、拉流链接创建及测试、返送屏设置、备用无线网络保障、同传等直播技术服务；配备导播台及切播导演，负责直播信号调度、画面切换及现场流程配合；须配合采购人完成提前彩排，确保正式活动期间直播流程稳定、画面切换顺畅、音视频传输正常。</w:t>
      </w:r>
    </w:p>
    <w:p w14:paraId="7339B32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default" w:ascii="宋体" w:hAnsi="宋体"/>
          <w:kern w:val="0"/>
          <w:sz w:val="28"/>
          <w:szCs w:val="28"/>
          <w:lang w:val="en-US" w:eastAsia="zh-CN"/>
        </w:rPr>
      </w:pPr>
      <w:r>
        <w:rPr>
          <w:rFonts w:hint="default" w:ascii="宋体" w:hAnsi="宋体"/>
          <w:kern w:val="0"/>
          <w:sz w:val="28"/>
          <w:szCs w:val="28"/>
          <w:lang w:val="en-US" w:eastAsia="zh-CN"/>
        </w:rPr>
        <w:t>★（10）服务要求：</w:t>
      </w:r>
    </w:p>
    <w:p w14:paraId="7F998C19">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default" w:ascii="宋体" w:hAnsi="宋体"/>
          <w:kern w:val="0"/>
          <w:sz w:val="28"/>
          <w:szCs w:val="28"/>
          <w:lang w:val="en-US" w:eastAsia="zh-CN"/>
        </w:rPr>
      </w:pPr>
      <w:r>
        <w:rPr>
          <w:rFonts w:hint="default" w:ascii="宋体" w:hAnsi="宋体"/>
          <w:kern w:val="0"/>
          <w:sz w:val="28"/>
          <w:szCs w:val="28"/>
          <w:lang w:val="en-US" w:eastAsia="zh-CN"/>
        </w:rPr>
        <w:t>成交供应商须根据采购人活动流程、场地条件及现场管理要求，完成设计、制作、运输、搭建、调试、彩排、现场保障、撤场等全过程服务。所有搭建物料须结构稳固、安全可靠，不得影响体育馆正常通行、消防疏散及现场秩序。</w:t>
      </w:r>
    </w:p>
    <w:p w14:paraId="3118AFA9">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ascii="宋体" w:hAnsi="宋体"/>
          <w:color w:val="FF0000"/>
          <w:kern w:val="0"/>
          <w:sz w:val="28"/>
          <w:szCs w:val="28"/>
        </w:rPr>
      </w:pPr>
      <w:r>
        <w:rPr>
          <w:rFonts w:hint="eastAsia" w:ascii="宋体" w:hAnsi="宋体"/>
          <w:kern w:val="0"/>
          <w:sz w:val="28"/>
          <w:szCs w:val="28"/>
        </w:rPr>
        <w:t>注：产品技术指标/规格型号中带“</w:t>
      </w:r>
      <w:r>
        <w:rPr>
          <w:rFonts w:hint="eastAsia"/>
          <w:sz w:val="28"/>
        </w:rPr>
        <w:t>★</w:t>
      </w:r>
      <w:r>
        <w:rPr>
          <w:rFonts w:hint="eastAsia" w:ascii="宋体" w:hAnsi="宋体"/>
          <w:kern w:val="0"/>
          <w:sz w:val="28"/>
          <w:szCs w:val="28"/>
        </w:rPr>
        <w:t>”的为“实质性响应指标”。“实质性响应指标”不允许“负偏离”，否则报价无效；“非实质性响应指标”允许“负偏离”，但不能超出偏离范围，否则报价无效</w:t>
      </w:r>
      <w:r>
        <w:rPr>
          <w:rFonts w:hint="eastAsia" w:ascii="宋体" w:hAnsi="宋体"/>
          <w:kern w:val="0"/>
          <w:sz w:val="28"/>
          <w:szCs w:val="28"/>
          <w:lang w:eastAsia="zh-CN"/>
        </w:rPr>
        <w:t>。</w:t>
      </w:r>
    </w:p>
    <w:p w14:paraId="455A524D">
      <w:pPr>
        <w:pStyle w:val="3"/>
        <w:spacing w:line="560" w:lineRule="exact"/>
        <w:rPr>
          <w:rFonts w:ascii="宋体" w:hAnsi="宋体" w:cs="宋体"/>
          <w:sz w:val="24"/>
        </w:rPr>
      </w:pPr>
      <w:bookmarkStart w:id="26" w:name="_Toc17787"/>
      <w:bookmarkStart w:id="27" w:name="_Toc60236709"/>
      <w:r>
        <w:rPr>
          <w:rFonts w:hint="eastAsia"/>
        </w:rPr>
        <w:t>二、商务要求</w:t>
      </w:r>
      <w:bookmarkEnd w:id="26"/>
      <w:bookmarkEnd w:id="27"/>
    </w:p>
    <w:p w14:paraId="1911D3FA">
      <w:pPr>
        <w:adjustRightInd w:val="0"/>
        <w:snapToGrid w:val="0"/>
        <w:spacing w:line="560" w:lineRule="exact"/>
        <w:ind w:firstLine="641" w:firstLineChars="228"/>
        <w:jc w:val="left"/>
        <w:rPr>
          <w:rFonts w:ascii="宋体" w:hAnsi="宋体" w:cs="宋体"/>
          <w:b/>
          <w:sz w:val="28"/>
          <w:szCs w:val="28"/>
        </w:rPr>
      </w:pPr>
      <w:r>
        <w:rPr>
          <w:rFonts w:hint="eastAsia" w:ascii="宋体" w:hAnsi="宋体" w:cs="宋体"/>
          <w:b/>
          <w:sz w:val="28"/>
          <w:szCs w:val="28"/>
        </w:rPr>
        <w:t>（一）交货期及地点</w:t>
      </w:r>
    </w:p>
    <w:p w14:paraId="1D56DAA5">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lang w:val="en-US" w:eastAsia="zh-CN"/>
        </w:rPr>
        <w:t>1.</w:t>
      </w:r>
      <w:r>
        <w:rPr>
          <w:rFonts w:hint="eastAsia" w:ascii="宋体" w:hAnsi="宋体"/>
          <w:bCs/>
          <w:sz w:val="28"/>
          <w:szCs w:val="28"/>
        </w:rPr>
        <w:t>自合同签订之日起</w:t>
      </w:r>
      <w:r>
        <w:rPr>
          <w:rFonts w:hint="eastAsia" w:ascii="宋体" w:hAnsi="宋体"/>
          <w:bCs/>
          <w:sz w:val="28"/>
          <w:szCs w:val="28"/>
          <w:lang w:val="en-US" w:eastAsia="zh-CN"/>
        </w:rPr>
        <w:t>10日</w:t>
      </w:r>
      <w:r>
        <w:rPr>
          <w:rFonts w:hint="eastAsia" w:ascii="宋体" w:hAnsi="宋体"/>
          <w:bCs/>
          <w:sz w:val="28"/>
          <w:szCs w:val="28"/>
        </w:rPr>
        <w:t>内完成交货，确保正常运行使用。</w:t>
      </w:r>
    </w:p>
    <w:p w14:paraId="083D250B">
      <w:pPr>
        <w:adjustRightInd w:val="0"/>
        <w:snapToGrid w:val="0"/>
        <w:spacing w:line="560" w:lineRule="exact"/>
        <w:ind w:firstLine="638" w:firstLineChars="228"/>
        <w:jc w:val="left"/>
        <w:rPr>
          <w:rFonts w:hint="eastAsia" w:ascii="宋体" w:hAnsi="宋体"/>
          <w:bCs/>
          <w:sz w:val="28"/>
          <w:szCs w:val="28"/>
        </w:rPr>
      </w:pPr>
      <w:r>
        <w:rPr>
          <w:rFonts w:hint="eastAsia" w:ascii="宋体" w:hAnsi="宋体"/>
          <w:bCs/>
          <w:sz w:val="28"/>
          <w:szCs w:val="28"/>
          <w:lang w:val="en-US" w:eastAsia="zh-CN"/>
        </w:rPr>
        <w:t>2.</w:t>
      </w:r>
      <w:r>
        <w:rPr>
          <w:rFonts w:hint="eastAsia" w:ascii="宋体" w:hAnsi="宋体"/>
          <w:bCs/>
          <w:sz w:val="28"/>
          <w:szCs w:val="28"/>
        </w:rPr>
        <w:t>交付地点：</w:t>
      </w:r>
      <w:r>
        <w:rPr>
          <w:rFonts w:hint="eastAsia" w:ascii="宋体" w:hAnsi="宋体"/>
          <w:kern w:val="0"/>
          <w:sz w:val="28"/>
          <w:szCs w:val="28"/>
        </w:rPr>
        <w:t>广东财经大学</w:t>
      </w:r>
      <w:r>
        <w:rPr>
          <w:rFonts w:hint="eastAsia" w:ascii="宋体" w:hAnsi="宋体"/>
          <w:kern w:val="0"/>
          <w:sz w:val="28"/>
          <w:szCs w:val="28"/>
          <w:lang w:val="en-US" w:eastAsia="zh-CN"/>
        </w:rPr>
        <w:t>广州校区体育馆</w:t>
      </w:r>
      <w:r>
        <w:rPr>
          <w:rFonts w:hint="eastAsia" w:ascii="宋体" w:hAnsi="宋体"/>
          <w:bCs/>
          <w:sz w:val="28"/>
          <w:szCs w:val="28"/>
        </w:rPr>
        <w:t>。</w:t>
      </w:r>
    </w:p>
    <w:p w14:paraId="51B3ADDB">
      <w:pPr>
        <w:adjustRightInd w:val="0"/>
        <w:snapToGrid w:val="0"/>
        <w:spacing w:line="560" w:lineRule="exact"/>
        <w:ind w:firstLine="638" w:firstLineChars="228"/>
        <w:jc w:val="left"/>
        <w:rPr>
          <w:rFonts w:hint="eastAsia" w:ascii="宋体" w:hAnsi="宋体"/>
          <w:bCs/>
          <w:sz w:val="28"/>
          <w:szCs w:val="28"/>
        </w:rPr>
      </w:pPr>
      <w:r>
        <w:rPr>
          <w:rFonts w:hint="eastAsia" w:ascii="宋体" w:hAnsi="宋体"/>
          <w:kern w:val="0"/>
          <w:sz w:val="28"/>
          <w:szCs w:val="28"/>
        </w:rPr>
        <w:t>3</w:t>
      </w:r>
      <w:r>
        <w:rPr>
          <w:rFonts w:ascii="宋体" w:hAnsi="宋体"/>
          <w:kern w:val="0"/>
          <w:sz w:val="28"/>
          <w:szCs w:val="28"/>
        </w:rPr>
        <w:t>.</w:t>
      </w:r>
      <w:r>
        <w:rPr>
          <w:rFonts w:hint="eastAsia" w:ascii="宋体" w:hAnsi="宋体"/>
          <w:kern w:val="0"/>
          <w:sz w:val="28"/>
          <w:szCs w:val="28"/>
        </w:rPr>
        <w:t>送货要求：送到各使用部门指定的地点，并负责安装调试好。</w:t>
      </w:r>
    </w:p>
    <w:p w14:paraId="738EDF11">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(二)安装、调试与</w:t>
      </w:r>
      <w:r>
        <w:rPr>
          <w:rFonts w:hint="eastAsia" w:ascii="宋体" w:hAnsi="宋体" w:cs="宋体"/>
          <w:b/>
          <w:sz w:val="28"/>
          <w:szCs w:val="28"/>
        </w:rPr>
        <w:t>培训</w:t>
      </w:r>
      <w:r>
        <w:rPr>
          <w:rFonts w:hint="eastAsia" w:ascii="宋体" w:hAnsi="宋体"/>
          <w:b/>
          <w:sz w:val="28"/>
          <w:szCs w:val="28"/>
        </w:rPr>
        <w:t>要求</w:t>
      </w:r>
    </w:p>
    <w:p w14:paraId="514F3E06">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本项目采购内容包括安装、调试和培训，于广东财经大学（广州校区）完成</w:t>
      </w:r>
      <w:r>
        <w:rPr>
          <w:rFonts w:hint="eastAsia" w:ascii="宋体" w:hAnsi="宋体" w:cs="宋体"/>
          <w:sz w:val="28"/>
          <w:szCs w:val="28"/>
        </w:rPr>
        <w:t>。</w:t>
      </w:r>
    </w:p>
    <w:p w14:paraId="41E879BD">
      <w:pPr>
        <w:numPr>
          <w:ilvl w:val="0"/>
          <w:numId w:val="4"/>
        </w:num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项目质量与验收标准</w:t>
      </w:r>
    </w:p>
    <w:p w14:paraId="08A46C70">
      <w:pPr>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1</w:t>
      </w:r>
      <w:r>
        <w:rPr>
          <w:rFonts w:ascii="宋体" w:hAnsi="宋体"/>
          <w:sz w:val="28"/>
          <w:szCs w:val="28"/>
        </w:rPr>
        <w:t>.</w:t>
      </w:r>
      <w:r>
        <w:rPr>
          <w:rFonts w:hint="eastAsia" w:ascii="宋体" w:hAnsi="宋体"/>
          <w:b w:val="0"/>
          <w:bCs w:val="0"/>
          <w:kern w:val="2"/>
          <w:sz w:val="28"/>
          <w:szCs w:val="28"/>
        </w:rPr>
        <w:t>技术指标及性能要求</w:t>
      </w:r>
      <w:r>
        <w:rPr>
          <w:rFonts w:hint="eastAsia" w:ascii="宋体" w:hAnsi="宋体"/>
          <w:sz w:val="28"/>
          <w:szCs w:val="28"/>
        </w:rPr>
        <w:t>中的设计款式、颜色、规格、数量仅供参考，</w:t>
      </w:r>
      <w:r>
        <w:rPr>
          <w:rFonts w:hint="eastAsia" w:ascii="宋体" w:hAnsi="宋体"/>
          <w:sz w:val="28"/>
          <w:szCs w:val="28"/>
          <w:lang w:val="en-US" w:eastAsia="zh-CN"/>
        </w:rPr>
        <w:t>报价人</w:t>
      </w:r>
      <w:r>
        <w:rPr>
          <w:rFonts w:hint="eastAsia" w:ascii="宋体" w:hAnsi="宋体"/>
          <w:sz w:val="28"/>
          <w:szCs w:val="28"/>
        </w:rPr>
        <w:t>要到采购人现场重新进行精准测量，在得到采购人对舞台、布景、设备等设计样式、规格及数量予以书面确认后，方可生产。</w:t>
      </w:r>
    </w:p>
    <w:p w14:paraId="20A72EC1">
      <w:pPr>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 xml:space="preserve"> 如采购人对货物的采购数量及款式作适当调整，成交人在该标的货物未着手制作前需予以配合并作相应变更。</w:t>
      </w:r>
    </w:p>
    <w:p w14:paraId="1ED2D947">
      <w:pPr>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 xml:space="preserve"> 产品生产前及生产期间，采购人有权就</w:t>
      </w:r>
      <w:r>
        <w:rPr>
          <w:rFonts w:hint="eastAsia" w:ascii="宋体" w:hAnsi="宋体"/>
          <w:sz w:val="28"/>
          <w:szCs w:val="28"/>
          <w:lang w:val="en-US" w:eastAsia="zh-CN"/>
        </w:rPr>
        <w:t>报价人</w:t>
      </w:r>
      <w:r>
        <w:rPr>
          <w:rFonts w:hint="eastAsia" w:ascii="宋体" w:hAnsi="宋体"/>
          <w:sz w:val="28"/>
          <w:szCs w:val="28"/>
        </w:rPr>
        <w:t>对本项目的备料进行抽检，对进货材料（含板材、五金配件、皮革、海绵等）随机抽样送至第三方公正性检测机构检验，取得相应的检验合格报告，检验费由</w:t>
      </w:r>
      <w:r>
        <w:rPr>
          <w:rFonts w:hint="eastAsia" w:ascii="宋体" w:hAnsi="宋体"/>
          <w:sz w:val="28"/>
          <w:szCs w:val="28"/>
          <w:lang w:val="en-US" w:eastAsia="zh-CN"/>
        </w:rPr>
        <w:t>报价人</w:t>
      </w:r>
      <w:r>
        <w:rPr>
          <w:rFonts w:hint="eastAsia" w:ascii="宋体" w:hAnsi="宋体"/>
          <w:sz w:val="28"/>
          <w:szCs w:val="28"/>
        </w:rPr>
        <w:t>支付。采购人有权拒绝检验不合格的材料投入生产。</w:t>
      </w:r>
    </w:p>
    <w:p w14:paraId="2459EE20">
      <w:pPr>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4</w:t>
      </w:r>
      <w:r>
        <w:rPr>
          <w:rFonts w:ascii="宋体" w:hAnsi="宋体"/>
          <w:sz w:val="28"/>
          <w:szCs w:val="28"/>
        </w:rPr>
        <w:t>.</w:t>
      </w:r>
      <w:r>
        <w:rPr>
          <w:rFonts w:hint="eastAsia" w:ascii="宋体" w:hAnsi="宋体"/>
          <w:bCs/>
          <w:sz w:val="24"/>
        </w:rPr>
        <w:t xml:space="preserve"> </w:t>
      </w:r>
      <w:r>
        <w:rPr>
          <w:rFonts w:hint="eastAsia" w:ascii="宋体" w:hAnsi="宋体"/>
          <w:sz w:val="28"/>
          <w:szCs w:val="28"/>
        </w:rPr>
        <w:t>采购人为保证产品质量，采购人有权对项目实施全过程进行全程监造（签订合同至全部产品下线并验收合格）。如不合格的材料已经投入生产，则要用该材料的产品作废品处理，采购人将不予接受。</w:t>
      </w:r>
    </w:p>
    <w:p w14:paraId="099C4A1E">
      <w:pPr>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14:paraId="465A070F">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（四）质保期</w:t>
      </w:r>
    </w:p>
    <w:p w14:paraId="3D281952">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质保期自安装验收合格之日起生效，时间为</w:t>
      </w:r>
      <w:r>
        <w:rPr>
          <w:rFonts w:ascii="宋体" w:hAnsi="宋体"/>
          <w:sz w:val="28"/>
          <w:szCs w:val="28"/>
        </w:rPr>
        <w:t>10</w:t>
      </w:r>
      <w:r>
        <w:rPr>
          <w:rFonts w:hint="eastAsia" w:ascii="宋体" w:hAnsi="宋体"/>
          <w:sz w:val="28"/>
          <w:szCs w:val="28"/>
        </w:rPr>
        <w:t>日。质保期内成交人需负责免费维修、更换配件及质保内免费安排施工人调配设计产品的位置。质保期内，非采购人的人为原因而出现产品质量及安装问题，由成交人负责包修、包换或包退，并承担因此而产生的一切费用。</w:t>
      </w:r>
    </w:p>
    <w:p w14:paraId="32D3AF36">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（五）售后服务要求</w:t>
      </w:r>
    </w:p>
    <w:p w14:paraId="4CC1577F">
      <w:pPr>
        <w:adjustRightInd w:val="0"/>
        <w:snapToGrid w:val="0"/>
        <w:spacing w:line="560" w:lineRule="exact"/>
        <w:ind w:firstLine="638" w:firstLineChars="228"/>
        <w:rPr>
          <w:rFonts w:ascii="宋体" w:hAnsi="宋体"/>
          <w:b/>
          <w:bCs/>
          <w:kern w:val="0"/>
          <w:sz w:val="28"/>
          <w:szCs w:val="28"/>
        </w:rPr>
      </w:pPr>
      <w:r>
        <w:rPr>
          <w:rFonts w:hint="eastAsia" w:ascii="宋体" w:hAnsi="宋体"/>
          <w:sz w:val="28"/>
          <w:szCs w:val="28"/>
        </w:rPr>
        <w:t>服务响应速度在</w:t>
      </w:r>
      <w:r>
        <w:rPr>
          <w:rFonts w:ascii="宋体" w:hAnsi="宋体"/>
          <w:sz w:val="28"/>
          <w:szCs w:val="28"/>
        </w:rPr>
        <w:t>1</w:t>
      </w:r>
      <w:r>
        <w:rPr>
          <w:rFonts w:hint="eastAsia" w:ascii="宋体" w:hAnsi="宋体"/>
          <w:sz w:val="28"/>
          <w:szCs w:val="28"/>
        </w:rPr>
        <w:t>小时之内,并在</w:t>
      </w:r>
      <w:r>
        <w:rPr>
          <w:rFonts w:ascii="宋体" w:hAnsi="宋体"/>
          <w:sz w:val="28"/>
          <w:szCs w:val="28"/>
        </w:rPr>
        <w:t>12</w:t>
      </w:r>
      <w:r>
        <w:rPr>
          <w:rFonts w:hint="eastAsia" w:ascii="宋体" w:hAnsi="宋体"/>
          <w:sz w:val="28"/>
          <w:szCs w:val="28"/>
        </w:rPr>
        <w:t>小时内解决故障。活动当日应提供现场驻场技术支持，故障即刻响应，保证直播不中断</w:t>
      </w:r>
      <w:r>
        <w:rPr>
          <w:rFonts w:hint="eastAsia" w:ascii="宋体" w:hAnsi="宋体"/>
          <w:sz w:val="28"/>
          <w:szCs w:val="28"/>
          <w:lang w:eastAsia="zh-CN"/>
        </w:rPr>
        <w:t>。</w:t>
      </w:r>
    </w:p>
    <w:p w14:paraId="24BA1B59">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（六）结算与付款方式</w:t>
      </w:r>
    </w:p>
    <w:p w14:paraId="306E90CE">
      <w:pPr>
        <w:spacing w:line="560" w:lineRule="exact"/>
        <w:ind w:firstLine="638" w:firstLineChars="228"/>
        <w:rPr>
          <w:rFonts w:ascii="宋体" w:hAnsi="宋体"/>
          <w:sz w:val="28"/>
          <w:szCs w:val="28"/>
        </w:rPr>
      </w:pPr>
      <w:r>
        <w:rPr>
          <w:rFonts w:hint="eastAsia" w:ascii="宋体" w:hAnsi="宋体"/>
          <w:sz w:val="28"/>
          <w:szCs w:val="28"/>
        </w:rPr>
        <w:t>该项目验收合格后，将合同款100%转账支付给成交人。</w:t>
      </w:r>
    </w:p>
    <w:p w14:paraId="1F66334D">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（七）违约处罚</w:t>
      </w:r>
    </w:p>
    <w:p w14:paraId="564889C0">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1、成交人的违约责任：</w:t>
      </w:r>
    </w:p>
    <w:p w14:paraId="1DD86963">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(1)成交人逾期交付使用的，从逾期之日起每日按合同总价3‰的数额向采购单位支付违约金；逾期15日</w:t>
      </w:r>
      <w:r>
        <w:rPr>
          <w:rFonts w:hint="eastAsia" w:ascii="宋体" w:hAnsi="宋体"/>
          <w:sz w:val="28"/>
          <w:szCs w:val="28"/>
          <w:lang w:val="en-US" w:eastAsia="zh-CN"/>
        </w:rPr>
        <w:t>及以上</w:t>
      </w:r>
      <w:r>
        <w:rPr>
          <w:rFonts w:hint="eastAsia" w:ascii="宋体" w:hAnsi="宋体"/>
          <w:sz w:val="28"/>
          <w:szCs w:val="28"/>
        </w:rPr>
        <w:t>的，采购单位有权终止合同，由此造成的采购单位经济损失由成交人承担。成交人支付合同金额30%的违约金。</w:t>
      </w:r>
    </w:p>
    <w:p w14:paraId="03975E15">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611F6717">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w:t>
      </w:r>
      <w:r>
        <w:rPr>
          <w:rFonts w:hint="eastAsia" w:ascii="宋体" w:hAnsi="宋体"/>
          <w:sz w:val="28"/>
          <w:szCs w:val="28"/>
          <w:lang w:val="en-US" w:eastAsia="zh-CN"/>
        </w:rPr>
        <w:t>其他</w:t>
      </w:r>
      <w:r>
        <w:rPr>
          <w:rFonts w:hint="eastAsia" w:ascii="宋体" w:hAnsi="宋体"/>
          <w:sz w:val="28"/>
          <w:szCs w:val="28"/>
        </w:rPr>
        <w:t>违约责任按《中华人民共和国民法典》处理。</w:t>
      </w:r>
    </w:p>
    <w:p w14:paraId="2D0049EF">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2、采购单位的违约责任：</w:t>
      </w:r>
    </w:p>
    <w:p w14:paraId="115FFFAA">
      <w:pPr>
        <w:adjustRightInd w:val="0"/>
        <w:snapToGrid w:val="0"/>
        <w:spacing w:line="560" w:lineRule="exact"/>
        <w:ind w:firstLine="638" w:firstLineChars="228"/>
        <w:rPr>
          <w:rFonts w:ascii="宋体" w:hAnsi="宋体"/>
          <w:sz w:val="28"/>
          <w:szCs w:val="28"/>
        </w:rPr>
      </w:pPr>
      <w:r>
        <w:rPr>
          <w:rFonts w:hint="eastAsia" w:ascii="宋体" w:hAnsi="宋体"/>
          <w:sz w:val="28"/>
          <w:szCs w:val="28"/>
        </w:rPr>
        <w:t>(1)采购单位逾期付款的，应按照每日合同总价的3‰的比例向</w:t>
      </w:r>
      <w:r>
        <w:rPr>
          <w:rFonts w:hint="eastAsia" w:ascii="宋体" w:hAnsi="宋体"/>
          <w:sz w:val="28"/>
          <w:szCs w:val="28"/>
          <w:lang w:eastAsia="zh-CN"/>
        </w:rPr>
        <w:t>成交人</w:t>
      </w:r>
      <w:r>
        <w:rPr>
          <w:rFonts w:hint="eastAsia" w:ascii="宋体" w:hAnsi="宋体"/>
          <w:sz w:val="28"/>
          <w:szCs w:val="28"/>
        </w:rPr>
        <w:t>偿付逾期付款的违约金；</w:t>
      </w:r>
    </w:p>
    <w:p w14:paraId="1B50DBA5">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(2)采购单位违反合同规定拒绝接受服务的，应当承担由此对</w:t>
      </w:r>
      <w:r>
        <w:rPr>
          <w:rFonts w:hint="eastAsia" w:ascii="宋体" w:hAnsi="宋体"/>
          <w:sz w:val="28"/>
          <w:szCs w:val="28"/>
          <w:lang w:eastAsia="zh-CN"/>
        </w:rPr>
        <w:t>成交人</w:t>
      </w:r>
      <w:r>
        <w:rPr>
          <w:rFonts w:hint="eastAsia" w:ascii="宋体" w:hAnsi="宋体"/>
          <w:sz w:val="28"/>
          <w:szCs w:val="28"/>
        </w:rPr>
        <w:t>造成的损失。</w:t>
      </w:r>
    </w:p>
    <w:p w14:paraId="3C158FC4">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14:paraId="5EC2C85F">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46FE23CE">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0F67C576">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0B8F3063">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0185D968">
      <w:pPr>
        <w:spacing w:line="560" w:lineRule="exact"/>
        <w:ind w:firstLine="641" w:firstLineChars="228"/>
        <w:rPr>
          <w:rFonts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38F11175">
      <w:pPr>
        <w:spacing w:line="400" w:lineRule="exact"/>
        <w:ind w:firstLine="640" w:firstLineChars="200"/>
        <w:rPr>
          <w:rFonts w:ascii="宋体" w:hAnsi="宋体"/>
          <w:sz w:val="32"/>
          <w:szCs w:val="32"/>
        </w:rPr>
      </w:pPr>
    </w:p>
    <w:p w14:paraId="6FA1BBF3">
      <w:pPr>
        <w:spacing w:line="400" w:lineRule="exact"/>
        <w:ind w:firstLine="420" w:firstLineChars="200"/>
        <w:rPr>
          <w:rFonts w:ascii="宋体" w:hAnsi="宋体"/>
          <w:sz w:val="28"/>
          <w:szCs w:val="28"/>
        </w:rPr>
      </w:pPr>
      <w:bookmarkStart w:id="28" w:name="_Toc13543213"/>
      <w:bookmarkStart w:id="29" w:name="_Toc60236710"/>
      <w:r>
        <w:rPr>
          <w:rFonts w:hint="eastAsia"/>
        </w:rPr>
        <w:br w:type="page"/>
      </w:r>
      <w:bookmarkEnd w:id="28"/>
      <w:bookmarkEnd w:id="29"/>
    </w:p>
    <w:p w14:paraId="28265CDA">
      <w:pPr>
        <w:pStyle w:val="2"/>
      </w:pPr>
      <w:bookmarkStart w:id="30" w:name="_Toc14310"/>
      <w:r>
        <w:rPr>
          <w:rFonts w:hint="eastAsia"/>
        </w:rPr>
        <w:t>第三部分  报价文件格式</w:t>
      </w:r>
      <w:bookmarkEnd w:id="30"/>
    </w:p>
    <w:p w14:paraId="2152BF14">
      <w:pPr>
        <w:jc w:val="center"/>
        <w:rPr>
          <w:color w:val="000000"/>
          <w:sz w:val="18"/>
          <w:szCs w:val="18"/>
        </w:rPr>
      </w:pPr>
      <w:r>
        <w:rPr>
          <w:rFonts w:hint="eastAsia"/>
          <w:b/>
          <w:color w:val="000000"/>
          <w:sz w:val="28"/>
          <w:szCs w:val="28"/>
        </w:rPr>
        <w:t>校内分散采购报价文件封面</w:t>
      </w:r>
    </w:p>
    <w:p w14:paraId="758963D1">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02B5AB77">
      <w:pPr>
        <w:jc w:val="center"/>
      </w:pPr>
    </w:p>
    <w:p w14:paraId="0B9FBD47"/>
    <w:p w14:paraId="2D6EDF57"/>
    <w:p w14:paraId="2B36CB41"/>
    <w:p w14:paraId="4A695ABA">
      <w:pPr>
        <w:ind w:left="425"/>
        <w:jc w:val="center"/>
        <w:rPr>
          <w:rFonts w:eastAsia="黑体"/>
          <w:b/>
          <w:sz w:val="72"/>
          <w:szCs w:val="56"/>
        </w:rPr>
      </w:pPr>
      <w:r>
        <w:rPr>
          <w:rFonts w:hint="eastAsia" w:eastAsia="黑体"/>
          <w:b/>
          <w:sz w:val="72"/>
          <w:szCs w:val="56"/>
        </w:rPr>
        <w:t>校内分散采购报价文件</w:t>
      </w:r>
    </w:p>
    <w:p w14:paraId="04A170AF">
      <w:pPr>
        <w:pStyle w:val="13"/>
        <w:rPr>
          <w:rFonts w:ascii="Calibri" w:hAnsi="Calibri"/>
          <w:b/>
          <w:sz w:val="32"/>
          <w:szCs w:val="32"/>
        </w:rPr>
      </w:pPr>
    </w:p>
    <w:p w14:paraId="6B4517EA">
      <w:pPr>
        <w:pStyle w:val="13"/>
        <w:ind w:firstLine="1084" w:firstLineChars="300"/>
        <w:rPr>
          <w:rFonts w:ascii="楷体_GB2312" w:hAnsi="楷体" w:eastAsia="楷体_GB2312"/>
          <w:sz w:val="32"/>
        </w:rPr>
      </w:pPr>
      <w:r>
        <w:rPr>
          <w:rFonts w:hint="eastAsia" w:ascii="楷体_GB2312" w:hAnsi="楷体" w:eastAsia="楷体_GB2312"/>
          <w:b/>
          <w:bCs/>
          <w:sz w:val="36"/>
        </w:rPr>
        <w:t>项目名称:</w:t>
      </w:r>
    </w:p>
    <w:p w14:paraId="19F37709">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265586B7">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61904342">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5ED21029">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7EF797D4">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0FDC62F5">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3DF3CDED">
      <w:pPr>
        <w:spacing w:line="600" w:lineRule="exact"/>
        <w:ind w:firstLine="1442" w:firstLineChars="399"/>
        <w:rPr>
          <w:rFonts w:ascii="楷体_GB2312" w:hAnsi="楷体" w:eastAsia="楷体_GB2312"/>
          <w:b/>
          <w:bCs/>
          <w:sz w:val="36"/>
          <w:u w:val="single"/>
        </w:rPr>
      </w:pPr>
    </w:p>
    <w:p w14:paraId="03610A21">
      <w:pPr>
        <w:spacing w:line="400" w:lineRule="exact"/>
        <w:ind w:firstLine="961" w:firstLineChars="399"/>
        <w:rPr>
          <w:rFonts w:ascii="楷体_GB2312" w:hAnsi="楷体" w:eastAsia="楷体_GB2312"/>
          <w:b/>
          <w:bCs/>
          <w:sz w:val="24"/>
          <w:u w:val="single"/>
        </w:rPr>
      </w:pPr>
    </w:p>
    <w:p w14:paraId="620EDA0A">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1B7B779E">
      <w:pPr>
        <w:jc w:val="center"/>
        <w:rPr>
          <w:b/>
          <w:sz w:val="36"/>
          <w:szCs w:val="36"/>
        </w:rPr>
      </w:pPr>
    </w:p>
    <w:p w14:paraId="5DCCF260">
      <w:pPr>
        <w:spacing w:line="400" w:lineRule="exact"/>
        <w:rPr>
          <w:rFonts w:ascii="宋体" w:hAnsi="宋体"/>
          <w:bCs/>
          <w:sz w:val="28"/>
          <w:szCs w:val="28"/>
        </w:rPr>
      </w:pPr>
    </w:p>
    <w:p w14:paraId="2575A7E8">
      <w:pPr>
        <w:rPr>
          <w:rFonts w:ascii="宋体" w:hAnsi="宋体" w:cs="宋体"/>
          <w:b/>
          <w:bCs/>
          <w:spacing w:val="30"/>
          <w:sz w:val="44"/>
          <w:szCs w:val="44"/>
        </w:rPr>
      </w:pPr>
      <w:r>
        <w:rPr>
          <w:rFonts w:hint="eastAsia" w:ascii="宋体" w:hAnsi="宋体" w:cs="宋体"/>
          <w:b/>
          <w:bCs/>
          <w:spacing w:val="30"/>
          <w:sz w:val="44"/>
          <w:szCs w:val="44"/>
        </w:rPr>
        <w:br w:type="page"/>
      </w:r>
    </w:p>
    <w:p w14:paraId="09A866F8">
      <w:pPr>
        <w:jc w:val="center"/>
        <w:rPr>
          <w:b/>
          <w:sz w:val="44"/>
          <w:szCs w:val="44"/>
        </w:rPr>
      </w:pPr>
      <w:r>
        <w:rPr>
          <w:rFonts w:hint="eastAsia"/>
          <w:sz w:val="44"/>
          <w:szCs w:val="44"/>
        </w:rPr>
        <w:t>目录</w:t>
      </w:r>
    </w:p>
    <w:p w14:paraId="44C1FEAD">
      <w:pPr>
        <w:jc w:val="left"/>
        <w:rPr>
          <w:rFonts w:ascii="宋体" w:hAnsi="宋体"/>
          <w:sz w:val="28"/>
          <w:szCs w:val="28"/>
        </w:rPr>
      </w:pPr>
    </w:p>
    <w:p w14:paraId="6E0083A3">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003EC4AA">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02565E0C">
      <w:pPr>
        <w:numPr>
          <w:ilvl w:val="0"/>
          <w:numId w:val="6"/>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7FE9E487">
      <w:pPr>
        <w:numPr>
          <w:ilvl w:val="0"/>
          <w:numId w:val="6"/>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38DA8A56">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104F9BD0">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1B137742">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58411F53">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15CFFF24">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2A68C7A1">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4519C856">
      <w:pPr>
        <w:rPr>
          <w:rFonts w:ascii="宋体" w:hAnsi="宋体"/>
          <w:szCs w:val="21"/>
        </w:rPr>
      </w:pPr>
      <w:r>
        <w:rPr>
          <w:rFonts w:ascii="宋体" w:hAnsi="宋体"/>
          <w:szCs w:val="21"/>
        </w:rPr>
        <w:br w:type="page"/>
      </w:r>
    </w:p>
    <w:p w14:paraId="08601563">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1D7D65DD">
      <w:pPr>
        <w:rPr>
          <w:rFonts w:ascii="宋体" w:hAnsi="宋体" w:cs="宋体"/>
          <w:b/>
          <w:bCs/>
          <w:spacing w:val="30"/>
          <w:sz w:val="44"/>
          <w:szCs w:val="44"/>
        </w:rPr>
      </w:pPr>
      <w:r>
        <w:rPr>
          <w:rFonts w:hint="eastAsia" w:ascii="宋体" w:hAnsi="宋体" w:cs="宋体"/>
          <w:b/>
          <w:bCs/>
          <w:spacing w:val="30"/>
          <w:sz w:val="44"/>
          <w:szCs w:val="44"/>
        </w:rPr>
        <w:br w:type="page"/>
      </w:r>
    </w:p>
    <w:p w14:paraId="2C117FB1">
      <w:pPr>
        <w:numPr>
          <w:ilvl w:val="0"/>
          <w:numId w:val="7"/>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65E0F9AB">
      <w:pPr>
        <w:spacing w:line="520" w:lineRule="exact"/>
        <w:rPr>
          <w:rFonts w:ascii="宋体" w:hAnsi="宋体"/>
          <w:bCs/>
          <w:sz w:val="28"/>
          <w:szCs w:val="28"/>
        </w:rPr>
      </w:pPr>
    </w:p>
    <w:p w14:paraId="7E9A9BEC">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090452BA">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586C72ED">
      <w:pPr>
        <w:spacing w:line="520" w:lineRule="exact"/>
        <w:ind w:firstLine="560" w:firstLineChars="200"/>
        <w:rPr>
          <w:rFonts w:ascii="宋体" w:hAnsi="宋体"/>
          <w:bCs/>
          <w:sz w:val="28"/>
          <w:szCs w:val="28"/>
        </w:rPr>
      </w:pPr>
      <w:r>
        <w:rPr>
          <w:rFonts w:ascii="宋体" w:hAnsi="宋体"/>
          <w:bCs/>
          <w:sz w:val="28"/>
          <w:szCs w:val="28"/>
        </w:rPr>
        <w:t>联系方式：</w:t>
      </w:r>
    </w:p>
    <w:p w14:paraId="4A1BB0D7">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0FD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3529B7E2">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584B0C93">
            <w:pPr>
              <w:spacing w:line="520" w:lineRule="exact"/>
              <w:rPr>
                <w:rFonts w:ascii="宋体" w:hAnsi="宋体"/>
                <w:bCs/>
                <w:sz w:val="28"/>
                <w:szCs w:val="28"/>
              </w:rPr>
            </w:pPr>
          </w:p>
        </w:tc>
      </w:tr>
    </w:tbl>
    <w:p w14:paraId="19A5E7AD">
      <w:pPr>
        <w:spacing w:line="520" w:lineRule="exact"/>
        <w:ind w:firstLine="548" w:firstLineChars="196"/>
        <w:rPr>
          <w:rFonts w:ascii="宋体" w:hAnsi="宋体"/>
          <w:bCs/>
          <w:sz w:val="28"/>
          <w:szCs w:val="28"/>
        </w:rPr>
      </w:pPr>
    </w:p>
    <w:p w14:paraId="243E8DB3">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21770F23">
      <w:pPr>
        <w:spacing w:line="520" w:lineRule="exact"/>
        <w:ind w:firstLine="548" w:firstLineChars="196"/>
        <w:rPr>
          <w:rFonts w:ascii="宋体" w:hAnsi="宋体"/>
          <w:bCs/>
          <w:sz w:val="28"/>
          <w:szCs w:val="28"/>
        </w:rPr>
      </w:pPr>
      <w:r>
        <w:rPr>
          <w:rFonts w:ascii="宋体" w:hAnsi="宋体"/>
          <w:bCs/>
          <w:sz w:val="28"/>
          <w:szCs w:val="28"/>
        </w:rPr>
        <w:t>年  月  日</w:t>
      </w:r>
    </w:p>
    <w:p w14:paraId="7E76C905">
      <w:pPr>
        <w:spacing w:line="440" w:lineRule="exact"/>
        <w:ind w:firstLine="548" w:firstLineChars="196"/>
        <w:rPr>
          <w:rFonts w:ascii="宋体" w:hAnsi="宋体"/>
          <w:bCs/>
          <w:sz w:val="28"/>
          <w:szCs w:val="28"/>
        </w:rPr>
      </w:pPr>
    </w:p>
    <w:p w14:paraId="27EC4CF1">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4E2DF44D">
      <w:pPr>
        <w:rPr>
          <w:b/>
          <w:bCs/>
          <w:sz w:val="32"/>
          <w:szCs w:val="21"/>
        </w:rPr>
      </w:pPr>
      <w:r>
        <w:rPr>
          <w:rFonts w:hint="eastAsia"/>
          <w:b/>
          <w:bCs/>
          <w:sz w:val="32"/>
          <w:szCs w:val="21"/>
        </w:rPr>
        <w:br w:type="page"/>
      </w:r>
    </w:p>
    <w:p w14:paraId="366DFEC0">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4FABB728">
      <w:pPr>
        <w:spacing w:line="520" w:lineRule="exact"/>
        <w:rPr>
          <w:bCs/>
          <w:szCs w:val="21"/>
        </w:rPr>
      </w:pPr>
    </w:p>
    <w:p w14:paraId="68A02DB5">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11D3DDD4">
      <w:pPr>
        <w:spacing w:line="520" w:lineRule="exact"/>
        <w:rPr>
          <w:rFonts w:ascii="宋体" w:hAnsi="宋体"/>
          <w:bCs/>
          <w:sz w:val="28"/>
          <w:szCs w:val="28"/>
        </w:rPr>
      </w:pPr>
      <w:r>
        <w:rPr>
          <w:rFonts w:ascii="宋体" w:hAnsi="宋体"/>
          <w:bCs/>
          <w:sz w:val="28"/>
          <w:szCs w:val="28"/>
        </w:rPr>
        <w:t>联系方式：</w:t>
      </w:r>
    </w:p>
    <w:p w14:paraId="564B53BC">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19FF392B">
      <w:pPr>
        <w:spacing w:line="520" w:lineRule="exact"/>
        <w:rPr>
          <w:rFonts w:ascii="宋体" w:hAnsi="宋体"/>
          <w:bCs/>
          <w:sz w:val="28"/>
          <w:szCs w:val="28"/>
        </w:rPr>
      </w:pPr>
      <w:r>
        <w:rPr>
          <w:rFonts w:ascii="宋体" w:hAnsi="宋体"/>
          <w:bCs/>
          <w:sz w:val="28"/>
          <w:szCs w:val="28"/>
        </w:rPr>
        <w:t>联系方式：</w:t>
      </w:r>
    </w:p>
    <w:p w14:paraId="1B484DFF">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w:t>
      </w:r>
      <w:r>
        <w:rPr>
          <w:rFonts w:hint="eastAsia" w:ascii="宋体" w:hAnsi="宋体"/>
          <w:bCs/>
          <w:sz w:val="28"/>
          <w:szCs w:val="28"/>
          <w:lang w:eastAsia="zh-CN"/>
        </w:rPr>
        <w:t>的</w:t>
      </w:r>
      <w:r>
        <w:rPr>
          <w:rFonts w:ascii="宋体" w:hAnsi="宋体"/>
          <w:bCs/>
          <w:sz w:val="28"/>
          <w:szCs w:val="28"/>
        </w:rPr>
        <w:t>职务：</w:t>
      </w:r>
    </w:p>
    <w:p w14:paraId="62A2E5AC">
      <w:pPr>
        <w:spacing w:line="520" w:lineRule="exact"/>
        <w:rPr>
          <w:rFonts w:ascii="宋体" w:hAnsi="宋体"/>
          <w:bCs/>
          <w:sz w:val="28"/>
          <w:szCs w:val="28"/>
        </w:rPr>
      </w:pPr>
    </w:p>
    <w:p w14:paraId="3DC1C9A0">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4197255B">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12F69B65">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2219F264">
      <w:pPr>
        <w:spacing w:line="520" w:lineRule="exact"/>
        <w:ind w:firstLine="548" w:firstLineChars="196"/>
        <w:rPr>
          <w:rFonts w:ascii="宋体" w:hAnsi="宋体"/>
          <w:bCs/>
          <w:sz w:val="28"/>
          <w:szCs w:val="28"/>
        </w:rPr>
      </w:pPr>
    </w:p>
    <w:p w14:paraId="1FA4F68A">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07B26A59">
      <w:pPr>
        <w:spacing w:line="520" w:lineRule="exact"/>
        <w:ind w:firstLine="548" w:firstLineChars="196"/>
        <w:rPr>
          <w:rFonts w:ascii="宋体" w:hAnsi="宋体"/>
          <w:bCs/>
          <w:sz w:val="28"/>
          <w:szCs w:val="28"/>
        </w:rPr>
      </w:pPr>
      <w:r>
        <w:rPr>
          <w:rFonts w:ascii="宋体" w:hAnsi="宋体"/>
          <w:bCs/>
          <w:sz w:val="28"/>
          <w:szCs w:val="28"/>
        </w:rPr>
        <w:t>年  月 日</w:t>
      </w:r>
    </w:p>
    <w:p w14:paraId="211E4D38">
      <w:pPr>
        <w:spacing w:line="520" w:lineRule="exact"/>
        <w:ind w:firstLine="548" w:firstLineChars="196"/>
        <w:rPr>
          <w:rFonts w:ascii="宋体" w:hAnsi="宋体"/>
          <w:bCs/>
          <w:sz w:val="28"/>
          <w:szCs w:val="28"/>
        </w:rPr>
      </w:pPr>
    </w:p>
    <w:p w14:paraId="1B048337">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794EE382">
      <w:pPr>
        <w:spacing w:line="400" w:lineRule="exact"/>
        <w:ind w:firstLine="548" w:firstLineChars="196"/>
        <w:rPr>
          <w:rFonts w:ascii="宋体" w:hAnsi="宋体"/>
          <w:bCs/>
          <w:sz w:val="28"/>
          <w:szCs w:val="28"/>
        </w:rPr>
      </w:pPr>
    </w:p>
    <w:p w14:paraId="48AB6B02">
      <w:pPr>
        <w:spacing w:line="400" w:lineRule="exact"/>
        <w:ind w:firstLine="548" w:firstLineChars="196"/>
        <w:rPr>
          <w:rFonts w:ascii="宋体" w:hAnsi="宋体"/>
          <w:bCs/>
          <w:sz w:val="28"/>
          <w:szCs w:val="28"/>
        </w:rPr>
      </w:pPr>
    </w:p>
    <w:p w14:paraId="05211437">
      <w:pPr>
        <w:rPr>
          <w:rFonts w:ascii="宋体" w:hAnsi="宋体"/>
          <w:bCs/>
          <w:sz w:val="28"/>
          <w:szCs w:val="28"/>
        </w:rPr>
      </w:pPr>
      <w:r>
        <w:rPr>
          <w:rFonts w:hint="eastAsia" w:ascii="宋体" w:hAnsi="宋体"/>
          <w:bCs/>
          <w:sz w:val="28"/>
          <w:szCs w:val="28"/>
        </w:rPr>
        <w:br w:type="page"/>
      </w:r>
    </w:p>
    <w:p w14:paraId="4FDEB5E7">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6AE82FE4">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6F2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06C36663">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17463A0F">
            <w:pPr>
              <w:spacing w:line="520" w:lineRule="exact"/>
              <w:rPr>
                <w:rFonts w:ascii="宋体" w:hAnsi="宋体"/>
                <w:bCs/>
                <w:sz w:val="28"/>
                <w:szCs w:val="28"/>
              </w:rPr>
            </w:pPr>
          </w:p>
        </w:tc>
      </w:tr>
    </w:tbl>
    <w:p w14:paraId="500EEFA8">
      <w:pPr>
        <w:spacing w:line="520" w:lineRule="exact"/>
        <w:ind w:firstLine="548" w:firstLineChars="196"/>
        <w:rPr>
          <w:rFonts w:ascii="宋体" w:hAnsi="宋体"/>
          <w:bCs/>
          <w:sz w:val="28"/>
          <w:szCs w:val="28"/>
        </w:rPr>
      </w:pPr>
    </w:p>
    <w:p w14:paraId="2EAEEC8A">
      <w:pPr>
        <w:spacing w:line="400" w:lineRule="exact"/>
        <w:ind w:firstLine="548" w:firstLineChars="196"/>
        <w:rPr>
          <w:rFonts w:ascii="宋体" w:hAnsi="宋体"/>
          <w:bCs/>
          <w:sz w:val="28"/>
          <w:szCs w:val="28"/>
        </w:rPr>
      </w:pPr>
    </w:p>
    <w:p w14:paraId="6BB64D16">
      <w:pPr>
        <w:spacing w:line="400" w:lineRule="exact"/>
        <w:ind w:firstLine="548" w:firstLineChars="196"/>
        <w:rPr>
          <w:rFonts w:ascii="宋体" w:hAnsi="宋体"/>
          <w:bCs/>
          <w:sz w:val="28"/>
          <w:szCs w:val="28"/>
        </w:rPr>
      </w:pPr>
    </w:p>
    <w:p w14:paraId="0962103E">
      <w:pPr>
        <w:spacing w:line="400" w:lineRule="exact"/>
        <w:ind w:firstLine="548" w:firstLineChars="196"/>
        <w:rPr>
          <w:rFonts w:ascii="宋体" w:hAnsi="宋体"/>
          <w:bCs/>
          <w:sz w:val="28"/>
          <w:szCs w:val="28"/>
        </w:rPr>
      </w:pPr>
    </w:p>
    <w:p w14:paraId="71FD510B">
      <w:pPr>
        <w:spacing w:line="400" w:lineRule="exact"/>
        <w:ind w:firstLine="548" w:firstLineChars="196"/>
        <w:rPr>
          <w:rFonts w:ascii="宋体" w:hAnsi="宋体"/>
          <w:bCs/>
          <w:sz w:val="28"/>
          <w:szCs w:val="28"/>
        </w:rPr>
      </w:pPr>
    </w:p>
    <w:p w14:paraId="490648EF">
      <w:pPr>
        <w:spacing w:line="400" w:lineRule="exact"/>
        <w:ind w:firstLine="548" w:firstLineChars="196"/>
        <w:rPr>
          <w:rFonts w:ascii="宋体" w:hAnsi="宋体"/>
          <w:bCs/>
          <w:sz w:val="28"/>
          <w:szCs w:val="28"/>
        </w:rPr>
      </w:pPr>
    </w:p>
    <w:p w14:paraId="5CD76475">
      <w:pPr>
        <w:spacing w:line="400" w:lineRule="exact"/>
        <w:ind w:firstLine="548" w:firstLineChars="196"/>
        <w:rPr>
          <w:rFonts w:ascii="宋体" w:hAnsi="宋体"/>
          <w:bCs/>
          <w:sz w:val="28"/>
          <w:szCs w:val="28"/>
        </w:rPr>
      </w:pPr>
    </w:p>
    <w:p w14:paraId="15D2BDB0">
      <w:pPr>
        <w:spacing w:line="400" w:lineRule="exact"/>
        <w:ind w:firstLine="548" w:firstLineChars="196"/>
        <w:rPr>
          <w:rFonts w:ascii="宋体" w:hAnsi="宋体"/>
          <w:bCs/>
          <w:sz w:val="28"/>
          <w:szCs w:val="28"/>
        </w:rPr>
      </w:pPr>
    </w:p>
    <w:p w14:paraId="6378840C">
      <w:pPr>
        <w:spacing w:line="400" w:lineRule="exact"/>
        <w:ind w:firstLine="548" w:firstLineChars="196"/>
        <w:rPr>
          <w:rFonts w:ascii="宋体" w:hAnsi="宋体"/>
          <w:bCs/>
          <w:sz w:val="28"/>
          <w:szCs w:val="28"/>
        </w:rPr>
      </w:pPr>
    </w:p>
    <w:p w14:paraId="7BD9F3F5">
      <w:pPr>
        <w:spacing w:line="400" w:lineRule="exact"/>
        <w:ind w:firstLine="548" w:firstLineChars="196"/>
        <w:rPr>
          <w:rFonts w:ascii="宋体" w:hAnsi="宋体"/>
          <w:bCs/>
          <w:sz w:val="28"/>
          <w:szCs w:val="28"/>
        </w:rPr>
      </w:pPr>
    </w:p>
    <w:p w14:paraId="53BDB94E">
      <w:pPr>
        <w:pStyle w:val="13"/>
        <w:jc w:val="left"/>
        <w:rPr>
          <w:rFonts w:hAnsi="宋体" w:cs="宋体"/>
          <w:bCs/>
          <w:color w:val="000000"/>
          <w:sz w:val="30"/>
          <w:szCs w:val="30"/>
        </w:rPr>
      </w:pPr>
    </w:p>
    <w:p w14:paraId="35377E22">
      <w:pPr>
        <w:pStyle w:val="13"/>
        <w:jc w:val="left"/>
        <w:rPr>
          <w:rFonts w:hAnsi="宋体" w:cs="宋体"/>
          <w:bCs/>
          <w:color w:val="000000"/>
          <w:sz w:val="30"/>
          <w:szCs w:val="30"/>
        </w:rPr>
      </w:pPr>
    </w:p>
    <w:p w14:paraId="395B9DFE">
      <w:pPr>
        <w:pStyle w:val="13"/>
        <w:jc w:val="left"/>
        <w:rPr>
          <w:rFonts w:hAnsi="宋体" w:cs="宋体"/>
          <w:bCs/>
          <w:color w:val="000000"/>
          <w:sz w:val="30"/>
          <w:szCs w:val="30"/>
        </w:rPr>
      </w:pPr>
    </w:p>
    <w:p w14:paraId="3C7D3E94">
      <w:pPr>
        <w:pStyle w:val="13"/>
        <w:jc w:val="left"/>
        <w:rPr>
          <w:rFonts w:hAnsi="宋体" w:cs="宋体"/>
          <w:bCs/>
          <w:color w:val="000000"/>
          <w:sz w:val="30"/>
          <w:szCs w:val="30"/>
        </w:rPr>
      </w:pPr>
    </w:p>
    <w:p w14:paraId="2A550C87">
      <w:pPr>
        <w:rPr>
          <w:rFonts w:ascii="宋体" w:hAnsi="宋体"/>
          <w:bCs/>
          <w:sz w:val="28"/>
          <w:szCs w:val="28"/>
        </w:rPr>
      </w:pPr>
      <w:r>
        <w:rPr>
          <w:rFonts w:hint="eastAsia" w:ascii="宋体" w:hAnsi="宋体"/>
          <w:bCs/>
          <w:sz w:val="28"/>
          <w:szCs w:val="28"/>
        </w:rPr>
        <w:br w:type="page"/>
      </w:r>
    </w:p>
    <w:p w14:paraId="518B2ADC">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7F66E4A5">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543C0464">
      <w:pPr>
        <w:adjustRightInd w:val="0"/>
        <w:snapToGrid w:val="0"/>
        <w:jc w:val="right"/>
        <w:rPr>
          <w:rFonts w:ascii="宋体" w:hAnsi="宋体"/>
          <w:sz w:val="24"/>
        </w:rPr>
      </w:pPr>
      <w:r>
        <w:rPr>
          <w:rFonts w:hint="eastAsia" w:ascii="宋体" w:hAnsi="宋体"/>
          <w:sz w:val="24"/>
        </w:rPr>
        <w:t>货币单位：人民币元</w:t>
      </w:r>
    </w:p>
    <w:tbl>
      <w:tblPr>
        <w:tblStyle w:val="27"/>
        <w:tblW w:w="9348" w:type="dxa"/>
        <w:jc w:val="center"/>
        <w:tblLayout w:type="fixed"/>
        <w:tblCellMar>
          <w:top w:w="0" w:type="dxa"/>
          <w:left w:w="30" w:type="dxa"/>
          <w:bottom w:w="0" w:type="dxa"/>
          <w:right w:w="30" w:type="dxa"/>
        </w:tblCellMar>
      </w:tblPr>
      <w:tblGrid>
        <w:gridCol w:w="2229"/>
        <w:gridCol w:w="7119"/>
      </w:tblGrid>
      <w:tr w14:paraId="36448E44">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46CED52E">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161FFCEC">
            <w:pPr>
              <w:autoSpaceDE w:val="0"/>
              <w:autoSpaceDN w:val="0"/>
              <w:adjustRightInd w:val="0"/>
              <w:spacing w:line="480" w:lineRule="exact"/>
              <w:jc w:val="center"/>
              <w:rPr>
                <w:rFonts w:ascii="宋体" w:hAnsi="宋体"/>
                <w:sz w:val="24"/>
              </w:rPr>
            </w:pPr>
          </w:p>
        </w:tc>
      </w:tr>
      <w:tr w14:paraId="546DF5DD">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18B00581">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49522056">
            <w:pPr>
              <w:autoSpaceDE w:val="0"/>
              <w:autoSpaceDN w:val="0"/>
              <w:adjustRightInd w:val="0"/>
              <w:spacing w:line="480" w:lineRule="exact"/>
              <w:rPr>
                <w:rFonts w:ascii="宋体" w:hAnsi="宋体"/>
                <w:b/>
                <w:sz w:val="24"/>
                <w:u w:val="single"/>
              </w:rPr>
            </w:pPr>
          </w:p>
          <w:p w14:paraId="3A39E171">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16481ECB">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1D8F4C23">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32AE6B06">
            <w:pPr>
              <w:autoSpaceDE w:val="0"/>
              <w:autoSpaceDN w:val="0"/>
              <w:adjustRightInd w:val="0"/>
              <w:spacing w:line="480" w:lineRule="exact"/>
              <w:ind w:firstLine="843" w:firstLineChars="350"/>
              <w:rPr>
                <w:rFonts w:ascii="宋体"/>
                <w:b/>
                <w:sz w:val="24"/>
                <w:u w:val="single"/>
              </w:rPr>
            </w:pPr>
          </w:p>
          <w:p w14:paraId="3687BBE1">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406CD2A1">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019A4428">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54978B1A">
            <w:pPr>
              <w:autoSpaceDE w:val="0"/>
              <w:autoSpaceDN w:val="0"/>
              <w:adjustRightInd w:val="0"/>
              <w:spacing w:line="480" w:lineRule="exact"/>
              <w:jc w:val="center"/>
              <w:rPr>
                <w:rFonts w:ascii="宋体" w:hAnsi="宋体"/>
                <w:sz w:val="24"/>
              </w:rPr>
            </w:pPr>
          </w:p>
        </w:tc>
      </w:tr>
    </w:tbl>
    <w:p w14:paraId="57EC977C">
      <w:pPr>
        <w:pStyle w:val="13"/>
        <w:spacing w:line="480" w:lineRule="exact"/>
        <w:rPr>
          <w:rFonts w:hAnsi="宋体"/>
          <w:sz w:val="28"/>
          <w:szCs w:val="28"/>
        </w:rPr>
      </w:pPr>
      <w:r>
        <w:rPr>
          <w:rFonts w:hint="eastAsia" w:hAnsi="宋体"/>
          <w:sz w:val="28"/>
          <w:szCs w:val="28"/>
        </w:rPr>
        <w:t>注：</w:t>
      </w:r>
    </w:p>
    <w:p w14:paraId="30AFD033">
      <w:pPr>
        <w:pStyle w:val="13"/>
        <w:numPr>
          <w:ilvl w:val="0"/>
          <w:numId w:val="8"/>
        </w:numPr>
        <w:spacing w:line="0" w:lineRule="atLeast"/>
        <w:rPr>
          <w:rFonts w:hAnsi="宋体"/>
          <w:sz w:val="28"/>
          <w:szCs w:val="28"/>
        </w:rPr>
      </w:pPr>
      <w:r>
        <w:rPr>
          <w:rFonts w:hint="eastAsia" w:hAnsi="宋体"/>
          <w:sz w:val="28"/>
          <w:szCs w:val="28"/>
        </w:rPr>
        <w:t>本表报价包含完成本项目应预见和不可预见的一切含税费用。</w:t>
      </w:r>
    </w:p>
    <w:p w14:paraId="3DABC3D3">
      <w:pPr>
        <w:pStyle w:val="13"/>
        <w:numPr>
          <w:ilvl w:val="0"/>
          <w:numId w:val="8"/>
        </w:numPr>
        <w:spacing w:line="0" w:lineRule="atLeast"/>
        <w:rPr>
          <w:rFonts w:hAnsi="宋体"/>
          <w:sz w:val="28"/>
          <w:szCs w:val="28"/>
        </w:rPr>
      </w:pPr>
      <w:r>
        <w:rPr>
          <w:rFonts w:hint="eastAsia" w:hAnsi="宋体"/>
          <w:sz w:val="28"/>
          <w:szCs w:val="28"/>
        </w:rPr>
        <w:t>表中报价总价小写金额与大写金额不一致的，以大写金额为准。</w:t>
      </w:r>
    </w:p>
    <w:p w14:paraId="3F55DAA9">
      <w:pPr>
        <w:pStyle w:val="13"/>
        <w:numPr>
          <w:ilvl w:val="0"/>
          <w:numId w:val="8"/>
        </w:numPr>
        <w:spacing w:line="0" w:lineRule="atLeast"/>
        <w:rPr>
          <w:rFonts w:hAnsi="宋体"/>
          <w:sz w:val="28"/>
          <w:szCs w:val="28"/>
        </w:rPr>
      </w:pPr>
      <w:r>
        <w:rPr>
          <w:rFonts w:hint="eastAsia"/>
          <w:sz w:val="28"/>
          <w:szCs w:val="28"/>
        </w:rPr>
        <w:t>填写此表时不得改变表格的形式。</w:t>
      </w:r>
    </w:p>
    <w:p w14:paraId="589BA7AA">
      <w:pPr>
        <w:pStyle w:val="13"/>
        <w:numPr>
          <w:ilvl w:val="0"/>
          <w:numId w:val="8"/>
        </w:numPr>
        <w:spacing w:line="0" w:lineRule="atLeast"/>
        <w:rPr>
          <w:rFonts w:hAnsi="宋体"/>
          <w:sz w:val="28"/>
          <w:szCs w:val="28"/>
        </w:rPr>
      </w:pPr>
      <w:r>
        <w:rPr>
          <w:rFonts w:hint="eastAsia"/>
          <w:sz w:val="28"/>
          <w:szCs w:val="28"/>
        </w:rPr>
        <w:t>以上表中内容必须计算机录入、填写、打印。手写</w:t>
      </w:r>
      <w:r>
        <w:rPr>
          <w:rFonts w:hint="eastAsia"/>
          <w:sz w:val="28"/>
          <w:szCs w:val="28"/>
          <w:lang w:val="en-US" w:eastAsia="zh-CN"/>
        </w:rPr>
        <w:t>报价</w:t>
      </w:r>
      <w:r>
        <w:rPr>
          <w:rFonts w:hint="eastAsia"/>
          <w:sz w:val="28"/>
          <w:szCs w:val="28"/>
        </w:rPr>
        <w:t>按无效报价处理。</w:t>
      </w:r>
    </w:p>
    <w:p w14:paraId="75D9507D">
      <w:pPr>
        <w:adjustRightInd w:val="0"/>
        <w:snapToGrid w:val="0"/>
        <w:rPr>
          <w:rFonts w:ascii="宋体" w:hAnsi="宋体"/>
          <w:b/>
          <w:sz w:val="28"/>
          <w:szCs w:val="28"/>
        </w:rPr>
      </w:pPr>
    </w:p>
    <w:p w14:paraId="775C0BCC">
      <w:pPr>
        <w:spacing w:line="400" w:lineRule="exact"/>
        <w:rPr>
          <w:rFonts w:ascii="宋体" w:hAnsi="宋体"/>
          <w:sz w:val="32"/>
          <w:szCs w:val="32"/>
        </w:rPr>
      </w:pPr>
    </w:p>
    <w:p w14:paraId="7868F1E2">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79F32E55">
      <w:pPr>
        <w:spacing w:line="400" w:lineRule="exact"/>
        <w:rPr>
          <w:rFonts w:ascii="宋体" w:hAnsi="宋体"/>
          <w:sz w:val="32"/>
          <w:szCs w:val="32"/>
        </w:rPr>
      </w:pPr>
    </w:p>
    <w:p w14:paraId="4676BE80">
      <w:pPr>
        <w:spacing w:afterLines="50" w:line="400" w:lineRule="exact"/>
        <w:rPr>
          <w:rFonts w:ascii="宋体" w:hAnsi="宋体"/>
          <w:sz w:val="32"/>
          <w:szCs w:val="32"/>
        </w:rPr>
      </w:pPr>
      <w:r>
        <w:rPr>
          <w:rFonts w:hint="eastAsia" w:ascii="宋体" w:hAnsi="宋体"/>
          <w:sz w:val="32"/>
          <w:szCs w:val="32"/>
        </w:rPr>
        <w:t>报价人单位（盖章）：</w:t>
      </w:r>
    </w:p>
    <w:p w14:paraId="7E946ED6">
      <w:pPr>
        <w:spacing w:line="480" w:lineRule="exact"/>
        <w:ind w:left="4599" w:leftChars="2190"/>
        <w:rPr>
          <w:rFonts w:ascii="宋体"/>
          <w:sz w:val="28"/>
          <w:szCs w:val="28"/>
        </w:rPr>
      </w:pPr>
    </w:p>
    <w:p w14:paraId="3800FC5B">
      <w:pPr>
        <w:rPr>
          <w:sz w:val="28"/>
          <w:szCs w:val="28"/>
        </w:rPr>
      </w:pPr>
    </w:p>
    <w:p w14:paraId="42E7995E">
      <w:pPr>
        <w:rPr>
          <w:sz w:val="24"/>
        </w:rPr>
      </w:pPr>
    </w:p>
    <w:p w14:paraId="324763D5">
      <w:pPr>
        <w:rPr>
          <w:sz w:val="24"/>
        </w:rPr>
      </w:pPr>
      <w:r>
        <w:rPr>
          <w:sz w:val="24"/>
        </w:rPr>
        <w:br w:type="page"/>
      </w:r>
    </w:p>
    <w:p w14:paraId="32C61949">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76A0B672">
      <w:pPr>
        <w:pStyle w:val="13"/>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77942568">
      <w:pPr>
        <w:pStyle w:val="13"/>
        <w:jc w:val="left"/>
        <w:rPr>
          <w:rFonts w:ascii="Times New Roman" w:hAnsi="Times New Roman"/>
          <w:szCs w:val="21"/>
        </w:rPr>
      </w:pPr>
    </w:p>
    <w:tbl>
      <w:tblPr>
        <w:tblStyle w:val="2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1617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D064A3D">
            <w:pPr>
              <w:pStyle w:val="13"/>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92F9E3F">
            <w:pPr>
              <w:pStyle w:val="13"/>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108D468">
            <w:pPr>
              <w:pStyle w:val="13"/>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701C42D">
            <w:pPr>
              <w:pStyle w:val="13"/>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52AE52C3">
            <w:pPr>
              <w:pStyle w:val="13"/>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3CDCF5C">
            <w:pPr>
              <w:pStyle w:val="13"/>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772DA6C3">
            <w:pPr>
              <w:pStyle w:val="13"/>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053238D">
            <w:pPr>
              <w:pStyle w:val="13"/>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EE5D233">
            <w:pPr>
              <w:pStyle w:val="13"/>
              <w:jc w:val="left"/>
              <w:rPr>
                <w:rFonts w:hAnsi="宋体"/>
                <w:b/>
                <w:kern w:val="2"/>
                <w:sz w:val="24"/>
              </w:rPr>
            </w:pPr>
            <w:r>
              <w:rPr>
                <w:rFonts w:hint="eastAsia" w:hAnsi="宋体"/>
                <w:b/>
                <w:kern w:val="2"/>
                <w:sz w:val="24"/>
              </w:rPr>
              <w:t>备注</w:t>
            </w:r>
          </w:p>
        </w:tc>
      </w:tr>
      <w:tr w14:paraId="7A9C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48CEDC9A">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0449563">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F4348FF">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62148E2">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2516B96">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F608FFC">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4FDD707">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9066AF5">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037FEB0">
            <w:pPr>
              <w:pStyle w:val="13"/>
              <w:jc w:val="left"/>
              <w:rPr>
                <w:rFonts w:hAnsi="宋体"/>
                <w:kern w:val="2"/>
                <w:sz w:val="24"/>
              </w:rPr>
            </w:pPr>
          </w:p>
        </w:tc>
      </w:tr>
      <w:tr w14:paraId="641C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7A246A2">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730A891">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523AB8F">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5AB8C4B">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7928987">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64DEC56">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3EAB083">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CF456F6">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4E6C042">
            <w:pPr>
              <w:pStyle w:val="13"/>
              <w:jc w:val="left"/>
              <w:rPr>
                <w:rFonts w:hAnsi="宋体"/>
                <w:kern w:val="2"/>
                <w:sz w:val="24"/>
              </w:rPr>
            </w:pPr>
          </w:p>
        </w:tc>
      </w:tr>
      <w:tr w14:paraId="267E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A662C03">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FBE732C">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1BBD31E">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2E4AB2C">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85ABAB1">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7B9C20C">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A5C9E8D">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E8128CD">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FE629A5">
            <w:pPr>
              <w:pStyle w:val="13"/>
              <w:jc w:val="left"/>
              <w:rPr>
                <w:rFonts w:hAnsi="宋体"/>
                <w:kern w:val="2"/>
                <w:sz w:val="24"/>
              </w:rPr>
            </w:pPr>
          </w:p>
        </w:tc>
      </w:tr>
      <w:tr w14:paraId="1B59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596F5999">
            <w:pPr>
              <w:pStyle w:val="13"/>
              <w:jc w:val="left"/>
              <w:rPr>
                <w:rFonts w:hint="eastAsia" w:hAnsi="宋体" w:eastAsia="宋体"/>
                <w:kern w:val="2"/>
                <w:sz w:val="24"/>
                <w:lang w:val="en-US" w:eastAsia="zh-CN"/>
              </w:rPr>
            </w:pPr>
            <w:r>
              <w:rPr>
                <w:rFonts w:hint="eastAsia" w:hAnsi="宋体"/>
                <w:kern w:val="2"/>
                <w:sz w:val="24"/>
              </w:rPr>
              <w:t>伴随货物、服务或工程项</w:t>
            </w:r>
            <w:r>
              <w:rPr>
                <w:rFonts w:hint="eastAsia" w:hAnsi="宋体"/>
                <w:kern w:val="2"/>
                <w:sz w:val="24"/>
                <w:lang w:val="en-US" w:eastAsia="zh-CN"/>
              </w:rPr>
              <w:t>目</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307BBDD">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FF311F8">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AC319A1">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A242AF9">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9777646">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41B9B36">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21EE7CB">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2413C1D1">
            <w:pPr>
              <w:pStyle w:val="13"/>
              <w:jc w:val="left"/>
              <w:rPr>
                <w:rFonts w:hAnsi="宋体"/>
                <w:kern w:val="2"/>
                <w:sz w:val="24"/>
              </w:rPr>
            </w:pPr>
          </w:p>
        </w:tc>
      </w:tr>
      <w:tr w14:paraId="268E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61FBCAF0">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02630AB">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3A72CDCA">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8AAA20E">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9D96632">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0393250">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35479DE">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C9E2322">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FC315D6">
            <w:pPr>
              <w:pStyle w:val="13"/>
              <w:jc w:val="left"/>
              <w:rPr>
                <w:rFonts w:hAnsi="宋体"/>
                <w:kern w:val="2"/>
                <w:sz w:val="24"/>
              </w:rPr>
            </w:pPr>
          </w:p>
        </w:tc>
      </w:tr>
      <w:tr w14:paraId="54F1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4129D772">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55D6169">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27ED202">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E525784">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B6ECBFD">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0220543">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F0717BF">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F7C6C90">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E7F19E8">
            <w:pPr>
              <w:pStyle w:val="13"/>
              <w:jc w:val="left"/>
              <w:rPr>
                <w:rFonts w:hAnsi="宋体"/>
                <w:kern w:val="2"/>
                <w:sz w:val="24"/>
              </w:rPr>
            </w:pPr>
          </w:p>
        </w:tc>
      </w:tr>
      <w:tr w14:paraId="33B3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2926AD22">
            <w:pPr>
              <w:pStyle w:val="13"/>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0C9FA9">
            <w:pPr>
              <w:pStyle w:val="13"/>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49B840FC">
            <w:pPr>
              <w:pStyle w:val="13"/>
              <w:ind w:firstLine="241" w:firstLineChars="100"/>
              <w:rPr>
                <w:rFonts w:hAnsi="宋体"/>
                <w:b/>
                <w:kern w:val="2"/>
                <w:sz w:val="24"/>
              </w:rPr>
            </w:pPr>
            <w:r>
              <w:rPr>
                <w:rFonts w:hint="eastAsia" w:hAnsi="宋体"/>
                <w:b/>
                <w:kern w:val="2"/>
                <w:sz w:val="24"/>
              </w:rPr>
              <w:t>¥：       元</w:t>
            </w:r>
          </w:p>
        </w:tc>
      </w:tr>
      <w:tr w14:paraId="157D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2E05FFD7">
            <w:pPr>
              <w:pStyle w:val="13"/>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F04833">
            <w:pPr>
              <w:pStyle w:val="13"/>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548FD928">
            <w:pPr>
              <w:pStyle w:val="13"/>
              <w:jc w:val="left"/>
              <w:rPr>
                <w:rFonts w:hAnsi="宋体"/>
                <w:b/>
                <w:kern w:val="2"/>
                <w:sz w:val="24"/>
              </w:rPr>
            </w:pPr>
            <w:r>
              <w:rPr>
                <w:rFonts w:hint="eastAsia" w:hAnsi="宋体"/>
                <w:b/>
                <w:kern w:val="2"/>
                <w:sz w:val="24"/>
              </w:rPr>
              <w:t xml:space="preserve"> 人民币：</w:t>
            </w:r>
          </w:p>
        </w:tc>
      </w:tr>
    </w:tbl>
    <w:p w14:paraId="2E4BD209">
      <w:pPr>
        <w:pStyle w:val="13"/>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59A96581">
      <w:pPr>
        <w:pStyle w:val="13"/>
        <w:spacing w:line="0" w:lineRule="atLeast"/>
        <w:ind w:left="336"/>
        <w:rPr>
          <w:rFonts w:hAnsi="宋体"/>
          <w:sz w:val="28"/>
          <w:szCs w:val="28"/>
        </w:rPr>
      </w:pPr>
      <w:r>
        <w:rPr>
          <w:rFonts w:hint="eastAsia" w:hAnsi="宋体"/>
          <w:sz w:val="28"/>
          <w:szCs w:val="28"/>
        </w:rPr>
        <w:t>2、本表“报价总价”必须与《报价一览表》中的“报价总价”一致。</w:t>
      </w:r>
    </w:p>
    <w:p w14:paraId="05B4E6A1">
      <w:pPr>
        <w:pStyle w:val="13"/>
        <w:spacing w:line="0" w:lineRule="atLeast"/>
        <w:ind w:left="336"/>
        <w:rPr>
          <w:rFonts w:hAnsi="宋体"/>
          <w:sz w:val="28"/>
          <w:szCs w:val="28"/>
        </w:rPr>
      </w:pPr>
      <w:r>
        <w:rPr>
          <w:rFonts w:hint="eastAsia" w:hAnsi="宋体"/>
          <w:sz w:val="28"/>
          <w:szCs w:val="28"/>
        </w:rPr>
        <w:t>3、对于报价免费的项目必须标明“免费”。</w:t>
      </w:r>
    </w:p>
    <w:p w14:paraId="6EFD8CC1">
      <w:pPr>
        <w:pStyle w:val="13"/>
        <w:spacing w:line="0" w:lineRule="atLeast"/>
        <w:ind w:left="336"/>
        <w:rPr>
          <w:rFonts w:hAnsi="宋体"/>
          <w:sz w:val="28"/>
          <w:szCs w:val="28"/>
        </w:rPr>
      </w:pPr>
      <w:r>
        <w:rPr>
          <w:rFonts w:hint="eastAsia" w:hAnsi="宋体"/>
          <w:sz w:val="28"/>
          <w:szCs w:val="28"/>
        </w:rPr>
        <w:t>4、所有根据采购书、合同以及其它原因应由成交人支付的税款和其它应</w:t>
      </w:r>
      <w:r>
        <w:rPr>
          <w:rFonts w:hint="eastAsia" w:hAnsi="宋体"/>
          <w:sz w:val="28"/>
          <w:szCs w:val="28"/>
          <w:lang w:val="en-US" w:eastAsia="zh-CN"/>
        </w:rPr>
        <w:t>缴纳</w:t>
      </w:r>
      <w:r>
        <w:rPr>
          <w:rFonts w:hint="eastAsia" w:hAnsi="宋体"/>
          <w:sz w:val="28"/>
          <w:szCs w:val="28"/>
        </w:rPr>
        <w:t>的费用都要包括在报价人提交的报价总价中。</w:t>
      </w:r>
    </w:p>
    <w:p w14:paraId="6CE85FC2">
      <w:pPr>
        <w:pStyle w:val="13"/>
        <w:jc w:val="left"/>
        <w:rPr>
          <w:rFonts w:ascii="Times New Roman" w:hAnsi="Times New Roman"/>
          <w:szCs w:val="21"/>
        </w:rPr>
      </w:pPr>
    </w:p>
    <w:p w14:paraId="43015700">
      <w:pPr>
        <w:pStyle w:val="13"/>
        <w:jc w:val="left"/>
        <w:rPr>
          <w:rFonts w:ascii="Times New Roman" w:hAnsi="Times New Roman"/>
          <w:szCs w:val="21"/>
        </w:rPr>
      </w:pPr>
    </w:p>
    <w:p w14:paraId="38AD1EA8">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277D2373">
      <w:pPr>
        <w:spacing w:line="400" w:lineRule="exact"/>
        <w:rPr>
          <w:rFonts w:ascii="宋体" w:hAnsi="宋体"/>
          <w:sz w:val="32"/>
          <w:szCs w:val="32"/>
        </w:rPr>
      </w:pPr>
    </w:p>
    <w:p w14:paraId="443DFA02">
      <w:pPr>
        <w:spacing w:afterLines="50" w:line="400" w:lineRule="exact"/>
        <w:rPr>
          <w:rFonts w:ascii="宋体" w:hAnsi="宋体" w:cs="宋体"/>
          <w:bCs/>
          <w:color w:val="000000"/>
          <w:szCs w:val="21"/>
        </w:rPr>
      </w:pPr>
      <w:r>
        <w:rPr>
          <w:rFonts w:hint="eastAsia" w:ascii="宋体" w:hAnsi="宋体"/>
          <w:sz w:val="32"/>
          <w:szCs w:val="32"/>
        </w:rPr>
        <w:t>报价人单位（盖章）：</w:t>
      </w:r>
    </w:p>
    <w:p w14:paraId="0BF90773">
      <w:pPr>
        <w:rPr>
          <w:rFonts w:ascii="宋体" w:hAnsi="宋体" w:cs="宋体"/>
          <w:bCs/>
          <w:color w:val="000000"/>
          <w:szCs w:val="21"/>
        </w:rPr>
      </w:pPr>
      <w:r>
        <w:rPr>
          <w:rFonts w:hint="eastAsia" w:ascii="宋体" w:hAnsi="宋体" w:cs="宋体"/>
          <w:bCs/>
          <w:color w:val="000000"/>
          <w:szCs w:val="21"/>
        </w:rPr>
        <w:br w:type="page"/>
      </w:r>
    </w:p>
    <w:p w14:paraId="03D83334">
      <w:pPr>
        <w:numPr>
          <w:ilvl w:val="0"/>
          <w:numId w:val="7"/>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42046B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E3417FA">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1D0FFDE">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17638E00">
            <w:pPr>
              <w:widowControl/>
              <w:jc w:val="center"/>
              <w:rPr>
                <w:rFonts w:ascii="宋体" w:hAnsi="宋体"/>
                <w:b/>
                <w:kern w:val="0"/>
                <w:szCs w:val="21"/>
              </w:rPr>
            </w:pPr>
            <w:r>
              <w:rPr>
                <w:rFonts w:hint="eastAsia" w:ascii="宋体" w:hAnsi="宋体"/>
                <w:b/>
                <w:kern w:val="0"/>
                <w:szCs w:val="21"/>
              </w:rPr>
              <w:t>证明材料</w:t>
            </w:r>
          </w:p>
        </w:tc>
      </w:tr>
      <w:tr w14:paraId="78D49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D124522">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7B3D0F8D">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2ADC3B78">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3ADEE589">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6D13CE88">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1A894D8C">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3E6745A0">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668ABC3C">
            <w:pPr>
              <w:jc w:val="center"/>
              <w:rPr>
                <w:rFonts w:ascii="宋体" w:hAnsi="宋体"/>
                <w:b/>
                <w:szCs w:val="21"/>
              </w:rPr>
            </w:pPr>
            <w:r>
              <w:rPr>
                <w:rFonts w:hint="eastAsia" w:ascii="宋体" w:hAnsi="宋体"/>
                <w:b/>
                <w:szCs w:val="21"/>
              </w:rPr>
              <w:t>见报价文件__页</w:t>
            </w:r>
          </w:p>
        </w:tc>
      </w:tr>
      <w:tr w14:paraId="625503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4DE19F0">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059694E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6A77E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E00EB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CF568C0">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B8234D">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4506726">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D1DF3F1">
            <w:pPr>
              <w:jc w:val="center"/>
              <w:rPr>
                <w:rFonts w:ascii="宋体" w:hAnsi="宋体"/>
                <w:szCs w:val="21"/>
              </w:rPr>
            </w:pPr>
          </w:p>
        </w:tc>
      </w:tr>
      <w:tr w14:paraId="49691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BB0AD9B">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15592DC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29B4F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41169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8BE23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02FD6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2198F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5933BC">
            <w:pPr>
              <w:spacing w:line="240" w:lineRule="exact"/>
              <w:jc w:val="center"/>
              <w:rPr>
                <w:rFonts w:ascii="宋体" w:hAnsi="宋体"/>
                <w:szCs w:val="21"/>
              </w:rPr>
            </w:pPr>
          </w:p>
        </w:tc>
      </w:tr>
      <w:tr w14:paraId="156F5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89623F6">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6339A43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D87375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06AC6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D0ADF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0C0DD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C375A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7B1506">
            <w:pPr>
              <w:spacing w:line="240" w:lineRule="exact"/>
              <w:jc w:val="center"/>
              <w:rPr>
                <w:rFonts w:ascii="宋体" w:hAnsi="宋体"/>
                <w:szCs w:val="21"/>
              </w:rPr>
            </w:pPr>
          </w:p>
        </w:tc>
      </w:tr>
      <w:tr w14:paraId="7094F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A8FAC5F">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6F70EE8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F32D0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F5F3D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728D9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F9B1CF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A180F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558F2B3">
            <w:pPr>
              <w:spacing w:line="240" w:lineRule="exact"/>
              <w:jc w:val="center"/>
              <w:rPr>
                <w:rFonts w:ascii="宋体" w:hAnsi="宋体"/>
                <w:szCs w:val="21"/>
              </w:rPr>
            </w:pPr>
          </w:p>
        </w:tc>
      </w:tr>
      <w:tr w14:paraId="63074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2362187">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731B829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8457E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18B82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82EA6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6A6B79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90F92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7ECBCD1">
            <w:pPr>
              <w:spacing w:line="240" w:lineRule="exact"/>
              <w:jc w:val="center"/>
              <w:rPr>
                <w:rFonts w:ascii="宋体" w:hAnsi="宋体"/>
                <w:szCs w:val="21"/>
              </w:rPr>
            </w:pPr>
          </w:p>
        </w:tc>
      </w:tr>
      <w:tr w14:paraId="2AE534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3B89C63">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5487BC4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BC2578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2DB22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C9E4A8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171538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54EF5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8BF261">
            <w:pPr>
              <w:spacing w:line="240" w:lineRule="exact"/>
              <w:jc w:val="center"/>
              <w:rPr>
                <w:rFonts w:ascii="宋体" w:hAnsi="宋体"/>
                <w:szCs w:val="21"/>
              </w:rPr>
            </w:pPr>
          </w:p>
        </w:tc>
      </w:tr>
      <w:tr w14:paraId="304575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C66A72C">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5672614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46692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681F4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63900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AF935D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4FFF6F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6253F7">
            <w:pPr>
              <w:spacing w:line="240" w:lineRule="exact"/>
              <w:jc w:val="center"/>
              <w:rPr>
                <w:rFonts w:ascii="宋体" w:hAnsi="宋体"/>
                <w:szCs w:val="21"/>
              </w:rPr>
            </w:pPr>
          </w:p>
        </w:tc>
      </w:tr>
      <w:tr w14:paraId="5E57F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3DABEF0">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8C9C1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E33EE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B0FF49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C8411C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F57D7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1C7CA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380007">
            <w:pPr>
              <w:spacing w:line="240" w:lineRule="exact"/>
              <w:jc w:val="center"/>
              <w:rPr>
                <w:rFonts w:ascii="宋体" w:hAnsi="宋体"/>
                <w:szCs w:val="21"/>
              </w:rPr>
            </w:pPr>
          </w:p>
        </w:tc>
      </w:tr>
      <w:tr w14:paraId="296B5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D466F96">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054825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53CF7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F9B93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508BB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9E196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D0022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02C3B9">
            <w:pPr>
              <w:spacing w:line="240" w:lineRule="exact"/>
              <w:jc w:val="center"/>
              <w:rPr>
                <w:rFonts w:ascii="宋体" w:hAnsi="宋体"/>
                <w:szCs w:val="21"/>
              </w:rPr>
            </w:pPr>
          </w:p>
        </w:tc>
      </w:tr>
    </w:tbl>
    <w:p w14:paraId="3B53F818">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145B0B1D">
      <w:pPr>
        <w:rPr>
          <w:rFonts w:ascii="宋体" w:hAnsi="宋体"/>
          <w:sz w:val="24"/>
        </w:rPr>
      </w:pPr>
    </w:p>
    <w:p w14:paraId="5C9A94A9">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14:paraId="17B9BD68">
      <w:pPr>
        <w:spacing w:line="400" w:lineRule="exact"/>
        <w:rPr>
          <w:rFonts w:ascii="宋体" w:hAnsi="宋体"/>
          <w:sz w:val="32"/>
          <w:szCs w:val="32"/>
        </w:rPr>
      </w:pPr>
    </w:p>
    <w:p w14:paraId="498397E1">
      <w:pPr>
        <w:spacing w:line="400" w:lineRule="exact"/>
        <w:rPr>
          <w:rFonts w:ascii="宋体" w:hAnsi="宋体"/>
          <w:sz w:val="32"/>
          <w:szCs w:val="32"/>
        </w:rPr>
      </w:pPr>
      <w:r>
        <w:rPr>
          <w:rFonts w:hint="eastAsia" w:ascii="宋体" w:hAnsi="宋体"/>
          <w:sz w:val="32"/>
          <w:szCs w:val="32"/>
        </w:rPr>
        <w:t>报价人单位（盖章）：</w:t>
      </w:r>
    </w:p>
    <w:p w14:paraId="31105BE6">
      <w:pPr>
        <w:rPr>
          <w:b/>
          <w:bCs/>
          <w:sz w:val="32"/>
        </w:rPr>
      </w:pPr>
      <w:r>
        <w:rPr>
          <w:rFonts w:hint="eastAsia"/>
          <w:b/>
          <w:bCs/>
          <w:sz w:val="32"/>
        </w:rPr>
        <w:br w:type="page"/>
      </w:r>
    </w:p>
    <w:p w14:paraId="609D88C8">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7"/>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26350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2A1A6CC">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12F63427">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7C49E832">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6B63DB42">
            <w:pPr>
              <w:jc w:val="center"/>
              <w:rPr>
                <w:rFonts w:ascii="宋体" w:hAnsi="宋体"/>
                <w:b/>
                <w:bCs/>
                <w:szCs w:val="21"/>
              </w:rPr>
            </w:pPr>
            <w:r>
              <w:rPr>
                <w:rFonts w:hint="eastAsia" w:ascii="宋体" w:hAnsi="宋体"/>
                <w:b/>
                <w:bCs/>
                <w:szCs w:val="21"/>
              </w:rPr>
              <w:t>商务条款偏离情况</w:t>
            </w:r>
          </w:p>
        </w:tc>
      </w:tr>
      <w:tr w14:paraId="39775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B628251">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1229E39E">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8E19119">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FF793FD">
            <w:pPr>
              <w:jc w:val="center"/>
              <w:rPr>
                <w:rFonts w:ascii="宋体" w:hAnsi="宋体"/>
                <w:szCs w:val="21"/>
              </w:rPr>
            </w:pPr>
          </w:p>
        </w:tc>
      </w:tr>
      <w:tr w14:paraId="3F0D4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1703BAC">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7E4E0207">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7129E5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B687A00">
            <w:pPr>
              <w:spacing w:line="240" w:lineRule="exact"/>
              <w:jc w:val="center"/>
              <w:rPr>
                <w:rFonts w:ascii="宋体" w:hAnsi="宋体"/>
                <w:szCs w:val="21"/>
              </w:rPr>
            </w:pPr>
          </w:p>
        </w:tc>
      </w:tr>
      <w:tr w14:paraId="4C9AA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305AE8D">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44F2025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ED8484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24C0AC9">
            <w:pPr>
              <w:spacing w:line="240" w:lineRule="exact"/>
              <w:jc w:val="center"/>
              <w:rPr>
                <w:rFonts w:ascii="宋体" w:hAnsi="宋体"/>
                <w:szCs w:val="21"/>
              </w:rPr>
            </w:pPr>
          </w:p>
        </w:tc>
      </w:tr>
      <w:tr w14:paraId="435A3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50F8956">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104C840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CA19A7C">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1EA091C">
            <w:pPr>
              <w:spacing w:line="240" w:lineRule="exact"/>
              <w:jc w:val="center"/>
              <w:rPr>
                <w:rFonts w:ascii="宋体" w:hAnsi="宋体"/>
                <w:szCs w:val="21"/>
              </w:rPr>
            </w:pPr>
          </w:p>
        </w:tc>
      </w:tr>
      <w:tr w14:paraId="171CD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ECCB944">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48663735">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EC30949">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3BFB71E">
            <w:pPr>
              <w:spacing w:line="240" w:lineRule="exact"/>
              <w:jc w:val="center"/>
              <w:rPr>
                <w:rFonts w:ascii="宋体" w:hAnsi="宋体"/>
                <w:szCs w:val="21"/>
              </w:rPr>
            </w:pPr>
          </w:p>
        </w:tc>
      </w:tr>
      <w:tr w14:paraId="00450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9A684D2">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5B0FB91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BEA405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F589ED8">
            <w:pPr>
              <w:spacing w:line="240" w:lineRule="exact"/>
              <w:jc w:val="center"/>
              <w:rPr>
                <w:rFonts w:ascii="宋体" w:hAnsi="宋体"/>
                <w:szCs w:val="21"/>
              </w:rPr>
            </w:pPr>
          </w:p>
        </w:tc>
      </w:tr>
      <w:tr w14:paraId="18122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1A998E0">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4AF84B57">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FF4984C">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E77D520">
            <w:pPr>
              <w:spacing w:line="240" w:lineRule="exact"/>
              <w:jc w:val="center"/>
              <w:rPr>
                <w:rFonts w:ascii="宋体" w:hAnsi="宋体"/>
                <w:szCs w:val="21"/>
              </w:rPr>
            </w:pPr>
          </w:p>
        </w:tc>
      </w:tr>
    </w:tbl>
    <w:p w14:paraId="69EBF3B6">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17B49A50"/>
    <w:p w14:paraId="21982258">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62BA215C">
      <w:pPr>
        <w:spacing w:line="400" w:lineRule="exact"/>
        <w:rPr>
          <w:rFonts w:ascii="宋体" w:hAnsi="宋体"/>
          <w:sz w:val="32"/>
          <w:szCs w:val="32"/>
        </w:rPr>
      </w:pPr>
    </w:p>
    <w:p w14:paraId="651B99DF">
      <w:pPr>
        <w:spacing w:line="400" w:lineRule="exact"/>
        <w:rPr>
          <w:rFonts w:ascii="宋体" w:hAnsi="宋体"/>
          <w:sz w:val="32"/>
          <w:szCs w:val="32"/>
        </w:rPr>
      </w:pPr>
      <w:r>
        <w:rPr>
          <w:rFonts w:hint="eastAsia" w:ascii="宋体" w:hAnsi="宋体"/>
          <w:sz w:val="32"/>
          <w:szCs w:val="32"/>
        </w:rPr>
        <w:t>报价人单位（盖章）：</w:t>
      </w:r>
    </w:p>
    <w:p w14:paraId="5D8C1B66">
      <w:pPr>
        <w:rPr>
          <w:rFonts w:ascii="宋体" w:hAnsi="宋体"/>
          <w:sz w:val="24"/>
        </w:rPr>
      </w:pPr>
      <w:r>
        <w:rPr>
          <w:rFonts w:hint="eastAsia" w:ascii="宋体" w:hAnsi="宋体"/>
          <w:sz w:val="24"/>
        </w:rPr>
        <w:br w:type="page"/>
      </w:r>
    </w:p>
    <w:p w14:paraId="65B01C54">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2D7E89C6">
      <w:pPr>
        <w:spacing w:line="560" w:lineRule="exact"/>
        <w:rPr>
          <w:rFonts w:ascii="宋体" w:hAnsi="宋体"/>
          <w:sz w:val="28"/>
          <w:szCs w:val="28"/>
        </w:rPr>
      </w:pPr>
    </w:p>
    <w:p w14:paraId="3C98542C">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63FB35BA">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4E25F670">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745B4EE5">
      <w:pPr>
        <w:numPr>
          <w:ilvl w:val="0"/>
          <w:numId w:val="9"/>
        </w:numPr>
        <w:spacing w:line="400" w:lineRule="exact"/>
        <w:rPr>
          <w:rFonts w:ascii="宋体" w:hAnsi="宋体"/>
          <w:sz w:val="24"/>
        </w:rPr>
      </w:pPr>
      <w:r>
        <w:rPr>
          <w:rFonts w:hint="eastAsia" w:ascii="宋体" w:hAnsi="宋体"/>
          <w:sz w:val="24"/>
        </w:rPr>
        <w:t>按采购书要求提供的报价总价详见《报价一览表》。</w:t>
      </w:r>
    </w:p>
    <w:p w14:paraId="3CCA00CB">
      <w:pPr>
        <w:numPr>
          <w:ilvl w:val="0"/>
          <w:numId w:val="9"/>
        </w:numPr>
        <w:spacing w:line="400" w:lineRule="exact"/>
        <w:rPr>
          <w:rFonts w:ascii="宋体" w:hAnsi="宋体"/>
          <w:sz w:val="24"/>
        </w:rPr>
      </w:pPr>
      <w:r>
        <w:rPr>
          <w:rFonts w:hint="eastAsia" w:ascii="宋体" w:hAnsi="宋体"/>
          <w:sz w:val="24"/>
        </w:rPr>
        <w:t>本报价文件的有效期完全响应采购书要求（</w:t>
      </w:r>
      <w:r>
        <w:rPr>
          <w:rFonts w:hint="eastAsia" w:ascii="宋体" w:hAnsi="宋体"/>
          <w:sz w:val="24"/>
          <w:lang w:val="en-US" w:eastAsia="zh-CN"/>
        </w:rPr>
        <w:t>自</w:t>
      </w:r>
      <w:r>
        <w:rPr>
          <w:rFonts w:hint="eastAsia" w:ascii="宋体" w:hAnsi="宋体"/>
          <w:sz w:val="24"/>
        </w:rPr>
        <w:t>报价截止时间起90天内有效），如中标，有效期将延至合同终止日为止。在此提交的资格证明文件均在报价有效期内有效，如在报价有效期内失效的，我方承诺在成交后补齐一切手续，保证所有资格证明文件能在签订采购合同时直至采购合同终止日有效。</w:t>
      </w:r>
    </w:p>
    <w:p w14:paraId="2CD2CB35">
      <w:pPr>
        <w:numPr>
          <w:ilvl w:val="0"/>
          <w:numId w:val="9"/>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73DCCEDA">
      <w:pPr>
        <w:numPr>
          <w:ilvl w:val="0"/>
          <w:numId w:val="9"/>
        </w:numPr>
        <w:spacing w:line="400" w:lineRule="exact"/>
        <w:rPr>
          <w:rFonts w:ascii="宋体" w:hAnsi="宋体"/>
          <w:sz w:val="24"/>
        </w:rPr>
      </w:pPr>
      <w:r>
        <w:rPr>
          <w:rFonts w:hint="eastAsia" w:ascii="宋体" w:hAnsi="宋体"/>
          <w:sz w:val="24"/>
        </w:rPr>
        <w:t>我方理解贵方不一定接受最低报价。</w:t>
      </w:r>
    </w:p>
    <w:p w14:paraId="1D3658DB">
      <w:pPr>
        <w:numPr>
          <w:ilvl w:val="0"/>
          <w:numId w:val="9"/>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29B2D1D3">
      <w:pPr>
        <w:numPr>
          <w:ilvl w:val="0"/>
          <w:numId w:val="9"/>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4510AA4D">
      <w:pPr>
        <w:numPr>
          <w:ilvl w:val="0"/>
          <w:numId w:val="9"/>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2E14DA5D">
      <w:pPr>
        <w:numPr>
          <w:ilvl w:val="0"/>
          <w:numId w:val="10"/>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48FDC184">
      <w:pPr>
        <w:numPr>
          <w:ilvl w:val="0"/>
          <w:numId w:val="9"/>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2CB3A056">
      <w:pPr>
        <w:numPr>
          <w:ilvl w:val="0"/>
          <w:numId w:val="9"/>
        </w:numPr>
        <w:spacing w:line="400" w:lineRule="exact"/>
        <w:rPr>
          <w:rFonts w:ascii="宋体" w:hAnsi="宋体"/>
          <w:sz w:val="24"/>
        </w:rPr>
      </w:pPr>
      <w:r>
        <w:rPr>
          <w:rFonts w:hint="eastAsia" w:ascii="宋体" w:hAnsi="宋体"/>
          <w:sz w:val="24"/>
        </w:rPr>
        <w:t>所有与本采购项目有关的函件请发往下列地址：</w:t>
      </w:r>
    </w:p>
    <w:p w14:paraId="58C47EE8">
      <w:pPr>
        <w:spacing w:line="400" w:lineRule="exact"/>
        <w:rPr>
          <w:rFonts w:ascii="宋体" w:hAnsi="宋体"/>
          <w:sz w:val="24"/>
        </w:rPr>
      </w:pPr>
    </w:p>
    <w:p w14:paraId="0F31EB20">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41030624">
      <w:pPr>
        <w:spacing w:line="440" w:lineRule="exact"/>
        <w:ind w:firstLine="240" w:firstLineChars="100"/>
        <w:rPr>
          <w:rFonts w:ascii="宋体" w:hAnsi="宋体"/>
          <w:sz w:val="24"/>
          <w:u w:val="single"/>
        </w:rPr>
      </w:pPr>
      <w:r>
        <w:rPr>
          <w:rFonts w:hint="eastAsia" w:ascii="宋体" w:hAnsi="宋体"/>
          <w:sz w:val="24"/>
        </w:rPr>
        <w:t>地    址：.邮政编码：.</w:t>
      </w:r>
    </w:p>
    <w:p w14:paraId="627A66C4">
      <w:pPr>
        <w:spacing w:line="440" w:lineRule="exact"/>
        <w:rPr>
          <w:rFonts w:ascii="宋体" w:hAnsi="宋体"/>
          <w:sz w:val="24"/>
          <w:u w:val="single"/>
        </w:rPr>
      </w:pPr>
      <w:r>
        <w:rPr>
          <w:rFonts w:hint="eastAsia" w:ascii="宋体" w:hAnsi="宋体"/>
          <w:sz w:val="24"/>
        </w:rPr>
        <w:t xml:space="preserve">  代表姓名：.职    务：.</w:t>
      </w:r>
    </w:p>
    <w:p w14:paraId="7EC8BC61">
      <w:pPr>
        <w:spacing w:line="560" w:lineRule="exact"/>
        <w:ind w:firstLine="280" w:firstLineChars="100"/>
        <w:rPr>
          <w:rFonts w:ascii="宋体" w:hAnsi="宋体"/>
          <w:sz w:val="28"/>
          <w:szCs w:val="28"/>
        </w:rPr>
      </w:pPr>
      <w:r>
        <w:rPr>
          <w:rFonts w:hint="eastAsia" w:ascii="宋体" w:hAnsi="宋体"/>
          <w:sz w:val="28"/>
          <w:szCs w:val="28"/>
        </w:rPr>
        <w:t>特此声明。</w:t>
      </w:r>
    </w:p>
    <w:p w14:paraId="558EE59B">
      <w:pPr>
        <w:spacing w:line="480" w:lineRule="exact"/>
        <w:rPr>
          <w:rFonts w:ascii="宋体" w:hAnsi="宋体"/>
          <w:sz w:val="32"/>
          <w:szCs w:val="32"/>
        </w:rPr>
      </w:pPr>
    </w:p>
    <w:p w14:paraId="4306743F">
      <w:pPr>
        <w:spacing w:line="480" w:lineRule="exact"/>
        <w:rPr>
          <w:rFonts w:ascii="宋体" w:hAnsi="宋体"/>
          <w:sz w:val="32"/>
          <w:szCs w:val="32"/>
        </w:rPr>
      </w:pPr>
    </w:p>
    <w:p w14:paraId="25283161">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28616C8D">
      <w:pPr>
        <w:spacing w:line="400" w:lineRule="exact"/>
        <w:rPr>
          <w:rFonts w:ascii="宋体" w:hAnsi="宋体"/>
          <w:sz w:val="32"/>
          <w:szCs w:val="32"/>
        </w:rPr>
      </w:pPr>
    </w:p>
    <w:p w14:paraId="586B4319">
      <w:pPr>
        <w:spacing w:line="400" w:lineRule="exact"/>
        <w:rPr>
          <w:rFonts w:ascii="宋体" w:hAnsi="宋体"/>
          <w:sz w:val="32"/>
          <w:szCs w:val="32"/>
        </w:rPr>
      </w:pPr>
      <w:r>
        <w:rPr>
          <w:rFonts w:hint="eastAsia" w:ascii="宋体" w:hAnsi="宋体"/>
          <w:sz w:val="32"/>
          <w:szCs w:val="32"/>
        </w:rPr>
        <w:t>报价人单位（盖章）：</w:t>
      </w:r>
    </w:p>
    <w:p w14:paraId="2272D1B6">
      <w:pPr>
        <w:spacing w:line="400" w:lineRule="exact"/>
        <w:rPr>
          <w:rFonts w:ascii="宋体" w:hAnsi="宋体"/>
          <w:sz w:val="32"/>
          <w:szCs w:val="32"/>
        </w:rPr>
      </w:pPr>
    </w:p>
    <w:p w14:paraId="55C19FCA">
      <w:pPr>
        <w:spacing w:line="400" w:lineRule="exact"/>
        <w:rPr>
          <w:rFonts w:ascii="宋体" w:hAnsi="宋体"/>
          <w:sz w:val="32"/>
          <w:szCs w:val="32"/>
        </w:rPr>
      </w:pPr>
      <w:r>
        <w:rPr>
          <w:rFonts w:hint="eastAsia" w:ascii="宋体" w:hAnsi="宋体"/>
          <w:sz w:val="32"/>
          <w:szCs w:val="32"/>
        </w:rPr>
        <w:t xml:space="preserve">                                    年  月  日</w:t>
      </w:r>
    </w:p>
    <w:p w14:paraId="3249D161">
      <w:pPr>
        <w:spacing w:line="320" w:lineRule="exact"/>
        <w:jc w:val="center"/>
        <w:rPr>
          <w:rFonts w:ascii="宋体" w:hAnsi="宋体"/>
          <w:b/>
          <w:sz w:val="28"/>
          <w:szCs w:val="28"/>
        </w:rPr>
      </w:pPr>
    </w:p>
    <w:p w14:paraId="1F57AD93">
      <w:pPr>
        <w:spacing w:line="320" w:lineRule="exact"/>
        <w:jc w:val="center"/>
        <w:rPr>
          <w:rFonts w:ascii="宋体" w:hAnsi="宋体"/>
          <w:b/>
          <w:sz w:val="28"/>
          <w:szCs w:val="28"/>
        </w:rPr>
      </w:pPr>
    </w:p>
    <w:p w14:paraId="4BDF6729">
      <w:pPr>
        <w:rPr>
          <w:rFonts w:ascii="宋体" w:hAnsi="宋体"/>
          <w:b/>
          <w:sz w:val="44"/>
          <w:szCs w:val="44"/>
        </w:rPr>
      </w:pPr>
      <w:r>
        <w:rPr>
          <w:rFonts w:hint="eastAsia" w:ascii="宋体" w:hAnsi="宋体"/>
          <w:b/>
          <w:sz w:val="44"/>
          <w:szCs w:val="44"/>
        </w:rPr>
        <w:br w:type="page"/>
      </w:r>
    </w:p>
    <w:p w14:paraId="3B4EFDD0">
      <w:pPr>
        <w:numPr>
          <w:ilvl w:val="0"/>
          <w:numId w:val="7"/>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0FB6E762">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A2DA23-882A-49F3-9EBA-2CD438D61E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36F53FC-5AE0-46C4-9E10-8153702F277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C906B789-3FA5-4A80-A448-D82EC6B5F33A}"/>
  </w:font>
  <w:font w:name="楷体_GB2312">
    <w:panose1 w:val="02010609030101010101"/>
    <w:charset w:val="86"/>
    <w:family w:val="modern"/>
    <w:pitch w:val="default"/>
    <w:sig w:usb0="00000001" w:usb1="080E0000" w:usb2="00000000" w:usb3="00000000" w:csb0="00040000" w:csb1="00000000"/>
    <w:embedRegular r:id="rId4" w:fontKey="{E0BAF466-9E8F-40F8-98F2-F8B8DD09142B}"/>
  </w:font>
  <w:font w:name="楷体">
    <w:panose1 w:val="02010609060101010101"/>
    <w:charset w:val="86"/>
    <w:family w:val="auto"/>
    <w:pitch w:val="default"/>
    <w:sig w:usb0="800002BF" w:usb1="38CF7CFA" w:usb2="00000016" w:usb3="00000000" w:csb0="00040001" w:csb1="00000000"/>
    <w:embedRegular r:id="rId5" w:fontKey="{B7B03386-BC86-4C0A-9A70-BFFB5AD58F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0BFE1">
    <w:pPr>
      <w:pStyle w:val="16"/>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FCCBED">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7FCCBED">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2679C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72679C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71785">
    <w:pPr>
      <w:pStyle w:val="1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EB0048">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8EB0048">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9D73E">
    <w:pPr>
      <w:pStyle w:val="16"/>
      <w:ind w:right="360"/>
      <w:rPr>
        <w:u w:val="single"/>
      </w:rPr>
    </w:pPr>
  </w:p>
  <w:p w14:paraId="375423FE">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02001">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21576">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13884">
    <w:pPr>
      <w:pStyle w:val="17"/>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50C872">
                          <w:pPr>
                            <w:pStyle w:val="1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F50C872">
                    <w:pPr>
                      <w:pStyle w:val="17"/>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B103DA9E"/>
    <w:multiLevelType w:val="singleLevel"/>
    <w:tmpl w:val="B103DA9E"/>
    <w:lvl w:ilvl="0" w:tentative="0">
      <w:start w:val="3"/>
      <w:numFmt w:val="chineseCounting"/>
      <w:suff w:val="nothing"/>
      <w:lvlText w:val="（%1）"/>
      <w:lvlJc w:val="left"/>
      <w:rPr>
        <w:rFonts w:hint="eastAsia"/>
      </w:rPr>
    </w:lvl>
  </w:abstractNum>
  <w:abstractNum w:abstractNumId="3">
    <w:nsid w:val="E91F1F3E"/>
    <w:multiLevelType w:val="singleLevel"/>
    <w:tmpl w:val="E91F1F3E"/>
    <w:lvl w:ilvl="0" w:tentative="0">
      <w:start w:val="7"/>
      <w:numFmt w:val="chineseCounting"/>
      <w:suff w:val="nothing"/>
      <w:lvlText w:val="%1、"/>
      <w:lvlJc w:val="left"/>
      <w:rPr>
        <w:rFonts w:hint="eastAsia"/>
      </w:rPr>
    </w:lvl>
  </w:abstractNum>
  <w:abstractNum w:abstractNumId="4">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5">
    <w:nsid w:val="407E65F9"/>
    <w:multiLevelType w:val="multilevel"/>
    <w:tmpl w:val="407E65F9"/>
    <w:lvl w:ilvl="0" w:tentative="0">
      <w:start w:val="0"/>
      <w:numFmt w:val="decimal"/>
      <w:pStyle w:val="93"/>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C3C74AC"/>
    <w:multiLevelType w:val="singleLevel"/>
    <w:tmpl w:val="5C3C74AC"/>
    <w:lvl w:ilvl="0" w:tentative="0">
      <w:start w:val="1"/>
      <w:numFmt w:val="chineseCounting"/>
      <w:suff w:val="nothing"/>
      <w:lvlText w:val="%1、"/>
      <w:lvlJc w:val="left"/>
      <w:rPr>
        <w:rFonts w:hint="eastAsia"/>
      </w:rPr>
    </w:lvl>
  </w:abstractNum>
  <w:abstractNum w:abstractNumId="8">
    <w:nsid w:val="5D1ACA94"/>
    <w:multiLevelType w:val="singleLevel"/>
    <w:tmpl w:val="5D1ACA94"/>
    <w:lvl w:ilvl="0" w:tentative="0">
      <w:start w:val="3"/>
      <w:numFmt w:val="decimal"/>
      <w:suff w:val="nothing"/>
      <w:lvlText w:val="%1、"/>
      <w:lvlJc w:val="left"/>
    </w:lvl>
  </w:abstractNum>
  <w:num w:numId="1">
    <w:abstractNumId w:val="5"/>
  </w:num>
  <w:num w:numId="2">
    <w:abstractNumId w:val="8"/>
  </w:num>
  <w:num w:numId="3">
    <w:abstractNumId w:val="3"/>
  </w:num>
  <w:num w:numId="4">
    <w:abstractNumId w:val="2"/>
  </w:num>
  <w:num w:numId="5">
    <w:abstractNumId w:val="1"/>
  </w:num>
  <w:num w:numId="6">
    <w:abstractNumId w:val="7"/>
  </w:num>
  <w:num w:numId="7">
    <w:abstractNumId w:val="0"/>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doNotTrackMoves/>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OGVkNDc0NjU2ODUzYjRmMTgzMmQxNTlkZTcyOT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8C7942"/>
    <w:rsid w:val="029C7941"/>
    <w:rsid w:val="0338148D"/>
    <w:rsid w:val="03AD1858"/>
    <w:rsid w:val="03D568F0"/>
    <w:rsid w:val="05940418"/>
    <w:rsid w:val="07654F6A"/>
    <w:rsid w:val="079E325C"/>
    <w:rsid w:val="0A2F4D76"/>
    <w:rsid w:val="0BEE41F8"/>
    <w:rsid w:val="0D0015C5"/>
    <w:rsid w:val="0DAD47A4"/>
    <w:rsid w:val="0E6949B3"/>
    <w:rsid w:val="0F666038"/>
    <w:rsid w:val="0FEF4AD0"/>
    <w:rsid w:val="111231F5"/>
    <w:rsid w:val="11FA2096"/>
    <w:rsid w:val="12254861"/>
    <w:rsid w:val="12B4052F"/>
    <w:rsid w:val="12EC524A"/>
    <w:rsid w:val="13071F04"/>
    <w:rsid w:val="13C52591"/>
    <w:rsid w:val="14A66120"/>
    <w:rsid w:val="14E23522"/>
    <w:rsid w:val="168532DC"/>
    <w:rsid w:val="173373DC"/>
    <w:rsid w:val="1753107A"/>
    <w:rsid w:val="18DC1D83"/>
    <w:rsid w:val="18DD33E1"/>
    <w:rsid w:val="18EE0C00"/>
    <w:rsid w:val="1AE42B15"/>
    <w:rsid w:val="20BC39CA"/>
    <w:rsid w:val="213E5304"/>
    <w:rsid w:val="21E00F42"/>
    <w:rsid w:val="245F6E0F"/>
    <w:rsid w:val="24905418"/>
    <w:rsid w:val="263B5217"/>
    <w:rsid w:val="27192484"/>
    <w:rsid w:val="27C423D8"/>
    <w:rsid w:val="28E13EA5"/>
    <w:rsid w:val="291150CE"/>
    <w:rsid w:val="2E2429AD"/>
    <w:rsid w:val="2E7F096C"/>
    <w:rsid w:val="2E950643"/>
    <w:rsid w:val="305B2BFC"/>
    <w:rsid w:val="311763F2"/>
    <w:rsid w:val="3237724D"/>
    <w:rsid w:val="32C61B83"/>
    <w:rsid w:val="344B05CF"/>
    <w:rsid w:val="34683033"/>
    <w:rsid w:val="35B77661"/>
    <w:rsid w:val="36583023"/>
    <w:rsid w:val="3713274F"/>
    <w:rsid w:val="39A6093D"/>
    <w:rsid w:val="3BF75747"/>
    <w:rsid w:val="3D832EB5"/>
    <w:rsid w:val="3EB43B95"/>
    <w:rsid w:val="3F0535D6"/>
    <w:rsid w:val="401A05CF"/>
    <w:rsid w:val="40652603"/>
    <w:rsid w:val="42532A81"/>
    <w:rsid w:val="42F25864"/>
    <w:rsid w:val="442F0A64"/>
    <w:rsid w:val="44FE771E"/>
    <w:rsid w:val="453D2E2E"/>
    <w:rsid w:val="455B5F6E"/>
    <w:rsid w:val="4678338B"/>
    <w:rsid w:val="476B2D91"/>
    <w:rsid w:val="484C0B92"/>
    <w:rsid w:val="48833F13"/>
    <w:rsid w:val="4ADD6003"/>
    <w:rsid w:val="4BEB2A35"/>
    <w:rsid w:val="4C9204F0"/>
    <w:rsid w:val="4DBA5FA6"/>
    <w:rsid w:val="4DD5065C"/>
    <w:rsid w:val="507A5425"/>
    <w:rsid w:val="50C30629"/>
    <w:rsid w:val="51577DD1"/>
    <w:rsid w:val="51AB09AF"/>
    <w:rsid w:val="520732F2"/>
    <w:rsid w:val="531269D1"/>
    <w:rsid w:val="54B4589B"/>
    <w:rsid w:val="55B90436"/>
    <w:rsid w:val="57434CFA"/>
    <w:rsid w:val="5A165665"/>
    <w:rsid w:val="5A965CB3"/>
    <w:rsid w:val="5C097FBF"/>
    <w:rsid w:val="5C837B0E"/>
    <w:rsid w:val="5CFE645C"/>
    <w:rsid w:val="5D901B4E"/>
    <w:rsid w:val="5DCB7EB6"/>
    <w:rsid w:val="5EB743B6"/>
    <w:rsid w:val="6194517C"/>
    <w:rsid w:val="62437726"/>
    <w:rsid w:val="628F0A4F"/>
    <w:rsid w:val="6296560A"/>
    <w:rsid w:val="62D60C04"/>
    <w:rsid w:val="62DB6DB3"/>
    <w:rsid w:val="63065FF8"/>
    <w:rsid w:val="63550335"/>
    <w:rsid w:val="68742FE5"/>
    <w:rsid w:val="697C1D6F"/>
    <w:rsid w:val="6A80153E"/>
    <w:rsid w:val="6F544E68"/>
    <w:rsid w:val="719242C5"/>
    <w:rsid w:val="72B62304"/>
    <w:rsid w:val="742D0AEA"/>
    <w:rsid w:val="750157C1"/>
    <w:rsid w:val="77F228DE"/>
    <w:rsid w:val="78851ED1"/>
    <w:rsid w:val="79C61CFF"/>
    <w:rsid w:val="7DBD7DE5"/>
    <w:rsid w:val="7E5E5B51"/>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line="720" w:lineRule="exact"/>
      <w:jc w:val="center"/>
      <w:outlineLvl w:val="0"/>
    </w:pPr>
    <w:rPr>
      <w:b/>
      <w:bCs/>
      <w:kern w:val="44"/>
      <w:sz w:val="44"/>
      <w:szCs w:val="44"/>
    </w:rPr>
  </w:style>
  <w:style w:type="paragraph" w:styleId="3">
    <w:name w:val="heading 2"/>
    <w:basedOn w:val="1"/>
    <w:next w:val="1"/>
    <w:link w:val="48"/>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2"/>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37"/>
    <w:qFormat/>
    <w:uiPriority w:val="9"/>
    <w:pPr>
      <w:keepNext/>
      <w:keepLines/>
      <w:spacing w:before="280" w:after="290" w:line="376" w:lineRule="auto"/>
      <w:outlineLvl w:val="3"/>
    </w:pPr>
    <w:rPr>
      <w:rFonts w:ascii="Cambria" w:hAnsi="Cambria"/>
      <w:b/>
      <w:bCs/>
      <w:kern w:val="0"/>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7"/>
    <w:qFormat/>
    <w:uiPriority w:val="0"/>
    <w:pPr>
      <w:ind w:firstLine="420"/>
    </w:pPr>
    <w:rPr>
      <w:rFonts w:ascii="Calibri" w:hAnsi="Calibri"/>
      <w:kern w:val="0"/>
      <w:sz w:val="20"/>
      <w:szCs w:val="20"/>
    </w:rPr>
  </w:style>
  <w:style w:type="paragraph" w:styleId="7">
    <w:name w:val="Document Map"/>
    <w:basedOn w:val="1"/>
    <w:link w:val="61"/>
    <w:semiHidden/>
    <w:qFormat/>
    <w:uiPriority w:val="0"/>
    <w:pPr>
      <w:shd w:val="clear" w:color="auto" w:fill="000080"/>
    </w:pPr>
    <w:rPr>
      <w:kern w:val="0"/>
      <w:sz w:val="20"/>
    </w:rPr>
  </w:style>
  <w:style w:type="paragraph" w:styleId="8">
    <w:name w:val="annotation text"/>
    <w:basedOn w:val="1"/>
    <w:next w:val="9"/>
    <w:link w:val="64"/>
    <w:qFormat/>
    <w:uiPriority w:val="0"/>
    <w:pPr>
      <w:spacing w:line="280" w:lineRule="exact"/>
      <w:jc w:val="left"/>
    </w:pPr>
    <w:rPr>
      <w:sz w:val="24"/>
    </w:rPr>
  </w:style>
  <w:style w:type="paragraph" w:styleId="9">
    <w:name w:val="Balloon Text"/>
    <w:basedOn w:val="1"/>
    <w:link w:val="41"/>
    <w:semiHidden/>
    <w:qFormat/>
    <w:uiPriority w:val="0"/>
    <w:pPr>
      <w:adjustRightInd w:val="0"/>
      <w:snapToGrid w:val="0"/>
    </w:pPr>
    <w:rPr>
      <w:sz w:val="28"/>
      <w:szCs w:val="18"/>
    </w:rPr>
  </w:style>
  <w:style w:type="paragraph" w:styleId="10">
    <w:name w:val="Body Text Indent"/>
    <w:basedOn w:val="1"/>
    <w:link w:val="55"/>
    <w:qFormat/>
    <w:uiPriority w:val="0"/>
    <w:pPr>
      <w:ind w:firstLine="570"/>
    </w:pPr>
    <w:rPr>
      <w:rFonts w:ascii="宋体" w:hAnsi="宋体"/>
      <w:kern w:val="0"/>
      <w:sz w:val="24"/>
    </w:rPr>
  </w:style>
  <w:style w:type="paragraph" w:styleId="11">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toc 3"/>
    <w:basedOn w:val="1"/>
    <w:next w:val="1"/>
    <w:qFormat/>
    <w:uiPriority w:val="39"/>
    <w:pPr>
      <w:ind w:left="840" w:leftChars="400"/>
    </w:pPr>
  </w:style>
  <w:style w:type="paragraph" w:styleId="13">
    <w:name w:val="Plain Text"/>
    <w:basedOn w:val="1"/>
    <w:link w:val="42"/>
    <w:qFormat/>
    <w:uiPriority w:val="0"/>
    <w:rPr>
      <w:rFonts w:ascii="宋体" w:hAnsi="Courier New"/>
      <w:kern w:val="0"/>
      <w:sz w:val="20"/>
    </w:rPr>
  </w:style>
  <w:style w:type="paragraph" w:styleId="14">
    <w:name w:val="Date"/>
    <w:basedOn w:val="1"/>
    <w:next w:val="1"/>
    <w:link w:val="39"/>
    <w:qFormat/>
    <w:uiPriority w:val="0"/>
    <w:pPr>
      <w:ind w:left="100" w:leftChars="2500"/>
    </w:pPr>
    <w:rPr>
      <w:kern w:val="0"/>
      <w:sz w:val="28"/>
    </w:rPr>
  </w:style>
  <w:style w:type="paragraph" w:styleId="15">
    <w:name w:val="Body Text Indent 2"/>
    <w:basedOn w:val="1"/>
    <w:link w:val="59"/>
    <w:qFormat/>
    <w:uiPriority w:val="0"/>
    <w:pPr>
      <w:spacing w:line="300" w:lineRule="auto"/>
      <w:ind w:firstLine="540" w:firstLineChars="225"/>
    </w:pPr>
    <w:rPr>
      <w:rFonts w:ascii="宋体" w:hAnsi="宋体"/>
      <w:color w:val="000000"/>
      <w:kern w:val="0"/>
      <w:sz w:val="24"/>
    </w:rPr>
  </w:style>
  <w:style w:type="paragraph" w:styleId="16">
    <w:name w:val="footer"/>
    <w:basedOn w:val="1"/>
    <w:link w:val="56"/>
    <w:qFormat/>
    <w:uiPriority w:val="0"/>
    <w:pPr>
      <w:tabs>
        <w:tab w:val="center" w:pos="4153"/>
        <w:tab w:val="right" w:pos="8306"/>
      </w:tabs>
      <w:snapToGrid w:val="0"/>
      <w:jc w:val="left"/>
    </w:pPr>
    <w:rPr>
      <w:kern w:val="0"/>
      <w:sz w:val="18"/>
      <w:szCs w:val="18"/>
    </w:rPr>
  </w:style>
  <w:style w:type="paragraph" w:styleId="17">
    <w:name w:val="header"/>
    <w:basedOn w:val="1"/>
    <w:link w:val="5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qFormat/>
    <w:uiPriority w:val="39"/>
  </w:style>
  <w:style w:type="paragraph" w:styleId="19">
    <w:name w:val="index heading"/>
    <w:basedOn w:val="1"/>
    <w:next w:val="20"/>
    <w:semiHidden/>
    <w:qFormat/>
    <w:uiPriority w:val="0"/>
    <w:rPr>
      <w:szCs w:val="20"/>
    </w:rPr>
  </w:style>
  <w:style w:type="paragraph" w:styleId="20">
    <w:name w:val="index 1"/>
    <w:basedOn w:val="1"/>
    <w:next w:val="1"/>
    <w:semiHidden/>
    <w:qFormat/>
    <w:uiPriority w:val="0"/>
  </w:style>
  <w:style w:type="paragraph" w:styleId="21">
    <w:name w:val="Subtitle"/>
    <w:basedOn w:val="1"/>
    <w:next w:val="1"/>
    <w:link w:val="38"/>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40"/>
    <w:qFormat/>
    <w:uiPriority w:val="0"/>
    <w:pPr>
      <w:snapToGrid w:val="0"/>
      <w:jc w:val="left"/>
    </w:pPr>
    <w:rPr>
      <w:kern w:val="0"/>
      <w:sz w:val="18"/>
      <w:szCs w:val="18"/>
    </w:rPr>
  </w:style>
  <w:style w:type="paragraph" w:styleId="23">
    <w:name w:val="Body Text Indent 3"/>
    <w:basedOn w:val="1"/>
    <w:link w:val="46"/>
    <w:qFormat/>
    <w:uiPriority w:val="0"/>
    <w:pPr>
      <w:snapToGrid w:val="0"/>
      <w:spacing w:after="120" w:line="360" w:lineRule="auto"/>
      <w:ind w:firstLine="1365"/>
    </w:pPr>
    <w:rPr>
      <w:rFonts w:ascii="宋体"/>
      <w:kern w:val="0"/>
      <w:sz w:val="28"/>
      <w:szCs w:val="20"/>
    </w:rPr>
  </w:style>
  <w:style w:type="paragraph" w:styleId="24">
    <w:name w:val="toc 2"/>
    <w:basedOn w:val="1"/>
    <w:next w:val="1"/>
    <w:qFormat/>
    <w:uiPriority w:val="39"/>
    <w:pPr>
      <w:ind w:left="420" w:leftChars="200"/>
    </w:pPr>
  </w:style>
  <w:style w:type="paragraph" w:styleId="25">
    <w:name w:val="Normal (Web)"/>
    <w:basedOn w:val="1"/>
    <w:qFormat/>
    <w:uiPriority w:val="0"/>
    <w:rPr>
      <w:rFonts w:ascii="Calibri" w:hAnsi="Calibri"/>
      <w:sz w:val="24"/>
      <w:szCs w:val="22"/>
    </w:rPr>
  </w:style>
  <w:style w:type="paragraph" w:styleId="26">
    <w:name w:val="annotation subject"/>
    <w:basedOn w:val="8"/>
    <w:next w:val="8"/>
    <w:link w:val="62"/>
    <w:semiHidden/>
    <w:qFormat/>
    <w:uiPriority w:val="0"/>
    <w:rPr>
      <w:b/>
      <w:bCs/>
      <w:kern w:val="0"/>
      <w:sz w:val="20"/>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page number"/>
    <w:basedOn w:val="29"/>
    <w:qFormat/>
    <w:uiPriority w:val="0"/>
  </w:style>
  <w:style w:type="character" w:styleId="32">
    <w:name w:val="FollowedHyperlink"/>
    <w:qFormat/>
    <w:uiPriority w:val="0"/>
    <w:rPr>
      <w:color w:val="800080"/>
      <w:u w:val="single"/>
    </w:rPr>
  </w:style>
  <w:style w:type="character" w:styleId="33">
    <w:name w:val="Emphasis"/>
    <w:basedOn w:val="29"/>
    <w:qFormat/>
    <w:uiPriority w:val="20"/>
    <w:rPr>
      <w:color w:val="CC0000"/>
    </w:rPr>
  </w:style>
  <w:style w:type="character" w:styleId="34">
    <w:name w:val="Hyperlink"/>
    <w:qFormat/>
    <w:uiPriority w:val="99"/>
    <w:rPr>
      <w:color w:val="0000FF"/>
      <w:u w:val="single"/>
    </w:rPr>
  </w:style>
  <w:style w:type="character" w:styleId="35">
    <w:name w:val="annotation reference"/>
    <w:semiHidden/>
    <w:qFormat/>
    <w:uiPriority w:val="0"/>
    <w:rPr>
      <w:sz w:val="21"/>
      <w:szCs w:val="21"/>
    </w:rPr>
  </w:style>
  <w:style w:type="character" w:styleId="36">
    <w:name w:val="footnote reference"/>
    <w:qFormat/>
    <w:uiPriority w:val="0"/>
    <w:rPr>
      <w:vertAlign w:val="superscript"/>
    </w:rPr>
  </w:style>
  <w:style w:type="character" w:customStyle="1" w:styleId="37">
    <w:name w:val="标题 4 Char"/>
    <w:link w:val="5"/>
    <w:semiHidden/>
    <w:qFormat/>
    <w:uiPriority w:val="9"/>
    <w:rPr>
      <w:rFonts w:ascii="Cambria" w:hAnsi="Cambria" w:eastAsia="宋体" w:cs="Times New Roman"/>
      <w:b/>
      <w:bCs/>
      <w:sz w:val="28"/>
      <w:szCs w:val="28"/>
    </w:rPr>
  </w:style>
  <w:style w:type="character" w:customStyle="1" w:styleId="38">
    <w:name w:val="副标题 Char"/>
    <w:link w:val="21"/>
    <w:qFormat/>
    <w:uiPriority w:val="0"/>
    <w:rPr>
      <w:rFonts w:ascii="Cambria" w:hAnsi="Cambria" w:eastAsia="宋体" w:cs="Times New Roman"/>
      <w:b/>
      <w:bCs/>
      <w:kern w:val="28"/>
      <w:sz w:val="32"/>
      <w:szCs w:val="32"/>
    </w:rPr>
  </w:style>
  <w:style w:type="character" w:customStyle="1" w:styleId="39">
    <w:name w:val="日期 Char"/>
    <w:link w:val="14"/>
    <w:qFormat/>
    <w:uiPriority w:val="0"/>
    <w:rPr>
      <w:rFonts w:ascii="Times New Roman" w:hAnsi="Times New Roman" w:eastAsia="宋体" w:cs="Times New Roman"/>
      <w:sz w:val="28"/>
      <w:szCs w:val="24"/>
    </w:rPr>
  </w:style>
  <w:style w:type="character" w:customStyle="1" w:styleId="40">
    <w:name w:val="脚注文本 Char"/>
    <w:link w:val="22"/>
    <w:qFormat/>
    <w:uiPriority w:val="0"/>
    <w:rPr>
      <w:rFonts w:ascii="Times New Roman" w:hAnsi="Times New Roman" w:eastAsia="宋体" w:cs="Times New Roman"/>
      <w:sz w:val="18"/>
      <w:szCs w:val="18"/>
    </w:rPr>
  </w:style>
  <w:style w:type="character" w:customStyle="1" w:styleId="41">
    <w:name w:val="批注框文本 Char"/>
    <w:link w:val="9"/>
    <w:semiHidden/>
    <w:qFormat/>
    <w:uiPriority w:val="0"/>
    <w:rPr>
      <w:rFonts w:ascii="Times New Roman" w:hAnsi="Times New Roman"/>
      <w:kern w:val="2"/>
      <w:sz w:val="28"/>
      <w:szCs w:val="18"/>
    </w:rPr>
  </w:style>
  <w:style w:type="character" w:customStyle="1" w:styleId="42">
    <w:name w:val="纯文本 Char"/>
    <w:link w:val="13"/>
    <w:qFormat/>
    <w:uiPriority w:val="0"/>
    <w:rPr>
      <w:rFonts w:ascii="宋体" w:hAnsi="Courier New" w:eastAsia="宋体"/>
      <w:szCs w:val="24"/>
    </w:rPr>
  </w:style>
  <w:style w:type="character" w:customStyle="1" w:styleId="43">
    <w:name w:val="列出段落 Char"/>
    <w:link w:val="44"/>
    <w:qFormat/>
    <w:locked/>
    <w:uiPriority w:val="99"/>
    <w:rPr>
      <w:rFonts w:ascii="Times New Roman" w:hAnsi="Times New Roman"/>
      <w:kern w:val="2"/>
      <w:sz w:val="21"/>
      <w:szCs w:val="24"/>
    </w:rPr>
  </w:style>
  <w:style w:type="paragraph" w:customStyle="1" w:styleId="44">
    <w:name w:val="列出段落2"/>
    <w:basedOn w:val="1"/>
    <w:link w:val="43"/>
    <w:qFormat/>
    <w:uiPriority w:val="99"/>
    <w:pPr>
      <w:ind w:firstLine="420" w:firstLineChars="200"/>
    </w:pPr>
  </w:style>
  <w:style w:type="character" w:customStyle="1" w:styleId="45">
    <w:name w:val="纯文本 Char1"/>
    <w:semiHidden/>
    <w:qFormat/>
    <w:uiPriority w:val="99"/>
    <w:rPr>
      <w:rFonts w:ascii="宋体" w:hAnsi="Courier New" w:eastAsia="宋体" w:cs="Courier New"/>
      <w:szCs w:val="21"/>
    </w:rPr>
  </w:style>
  <w:style w:type="character" w:customStyle="1" w:styleId="46">
    <w:name w:val="正文文本缩进 3 Char"/>
    <w:link w:val="23"/>
    <w:qFormat/>
    <w:uiPriority w:val="0"/>
    <w:rPr>
      <w:rFonts w:ascii="宋体" w:hAnsi="Times New Roman" w:eastAsia="宋体" w:cs="Times New Roman"/>
      <w:sz w:val="28"/>
      <w:szCs w:val="20"/>
    </w:rPr>
  </w:style>
  <w:style w:type="character" w:customStyle="1" w:styleId="47">
    <w:name w:val="正文缩进 Char"/>
    <w:link w:val="6"/>
    <w:qFormat/>
    <w:uiPriority w:val="0"/>
    <w:rPr>
      <w:rFonts w:eastAsia="宋体"/>
    </w:rPr>
  </w:style>
  <w:style w:type="character" w:customStyle="1" w:styleId="48">
    <w:name w:val="标题 2 Char"/>
    <w:link w:val="3"/>
    <w:qFormat/>
    <w:uiPriority w:val="0"/>
    <w:rPr>
      <w:rFonts w:ascii="Arial" w:hAnsi="Arial" w:eastAsia="宋体" w:cs="Times New Roman"/>
      <w:b/>
      <w:bCs/>
      <w:sz w:val="28"/>
      <w:szCs w:val="32"/>
    </w:rPr>
  </w:style>
  <w:style w:type="character" w:customStyle="1" w:styleId="49">
    <w:name w:val="页眉1 Char"/>
    <w:link w:val="50"/>
    <w:qFormat/>
    <w:uiPriority w:val="0"/>
    <w:rPr>
      <w:sz w:val="18"/>
      <w:szCs w:val="18"/>
    </w:rPr>
  </w:style>
  <w:style w:type="paragraph" w:customStyle="1" w:styleId="50">
    <w:name w:val="页眉1"/>
    <w:basedOn w:val="17"/>
    <w:link w:val="49"/>
    <w:qFormat/>
    <w:uiPriority w:val="0"/>
    <w:pPr>
      <w:pBdr>
        <w:bottom w:val="none" w:color="auto" w:sz="0" w:space="0"/>
      </w:pBdr>
      <w:jc w:val="both"/>
    </w:pPr>
  </w:style>
  <w:style w:type="character" w:customStyle="1" w:styleId="51">
    <w:name w:val="页眉 Char"/>
    <w:link w:val="17"/>
    <w:qFormat/>
    <w:uiPriority w:val="0"/>
    <w:rPr>
      <w:sz w:val="18"/>
      <w:szCs w:val="18"/>
    </w:rPr>
  </w:style>
  <w:style w:type="character" w:customStyle="1" w:styleId="52">
    <w:name w:val="标题 3 Char"/>
    <w:link w:val="4"/>
    <w:qFormat/>
    <w:uiPriority w:val="0"/>
    <w:rPr>
      <w:rFonts w:ascii="Times New Roman" w:hAnsi="Times New Roman" w:eastAsia="宋体" w:cs="Times New Roman"/>
      <w:b/>
      <w:bCs/>
      <w:sz w:val="24"/>
      <w:szCs w:val="32"/>
    </w:rPr>
  </w:style>
  <w:style w:type="character" w:customStyle="1" w:styleId="53">
    <w:name w:val="h2"/>
    <w:qFormat/>
    <w:uiPriority w:val="0"/>
    <w:rPr>
      <w:color w:val="000000"/>
      <w:sz w:val="24"/>
      <w:szCs w:val="24"/>
    </w:rPr>
  </w:style>
  <w:style w:type="character" w:customStyle="1" w:styleId="54">
    <w:name w:val="unnamed1"/>
    <w:basedOn w:val="29"/>
    <w:qFormat/>
    <w:uiPriority w:val="0"/>
  </w:style>
  <w:style w:type="character" w:customStyle="1" w:styleId="55">
    <w:name w:val="正文文本缩进 Char"/>
    <w:link w:val="10"/>
    <w:qFormat/>
    <w:uiPriority w:val="0"/>
    <w:rPr>
      <w:rFonts w:ascii="宋体" w:hAnsi="宋体" w:eastAsia="宋体" w:cs="Times New Roman"/>
      <w:sz w:val="24"/>
      <w:szCs w:val="24"/>
    </w:rPr>
  </w:style>
  <w:style w:type="character" w:customStyle="1" w:styleId="56">
    <w:name w:val="页脚 Char"/>
    <w:link w:val="16"/>
    <w:qFormat/>
    <w:uiPriority w:val="0"/>
    <w:rPr>
      <w:rFonts w:ascii="Times New Roman" w:hAnsi="Times New Roman" w:eastAsia="宋体" w:cs="Times New Roman"/>
      <w:sz w:val="18"/>
      <w:szCs w:val="18"/>
    </w:rPr>
  </w:style>
  <w:style w:type="character" w:customStyle="1" w:styleId="57">
    <w:name w:val="font101"/>
    <w:qFormat/>
    <w:uiPriority w:val="0"/>
    <w:rPr>
      <w:rFonts w:hint="eastAsia" w:ascii="黑体" w:hAnsi="宋体" w:eastAsia="黑体" w:cs="黑体"/>
      <w:color w:val="000000"/>
      <w:sz w:val="20"/>
      <w:szCs w:val="20"/>
      <w:u w:val="none"/>
    </w:rPr>
  </w:style>
  <w:style w:type="character" w:customStyle="1" w:styleId="58">
    <w:name w:val="标题 1 Char"/>
    <w:link w:val="2"/>
    <w:qFormat/>
    <w:uiPriority w:val="0"/>
    <w:rPr>
      <w:rFonts w:ascii="Times New Roman" w:hAnsi="Times New Roman" w:eastAsia="宋体" w:cs="Times New Roman"/>
      <w:b/>
      <w:bCs/>
      <w:kern w:val="44"/>
      <w:sz w:val="44"/>
      <w:szCs w:val="44"/>
    </w:rPr>
  </w:style>
  <w:style w:type="character" w:customStyle="1" w:styleId="59">
    <w:name w:val="正文文本缩进 2 Char"/>
    <w:link w:val="15"/>
    <w:qFormat/>
    <w:uiPriority w:val="0"/>
    <w:rPr>
      <w:rFonts w:ascii="宋体" w:hAnsi="宋体" w:eastAsia="宋体" w:cs="Times New Roman"/>
      <w:color w:val="000000"/>
      <w:sz w:val="24"/>
      <w:szCs w:val="24"/>
    </w:rPr>
  </w:style>
  <w:style w:type="character" w:customStyle="1" w:styleId="60">
    <w:name w:val="font61"/>
    <w:qFormat/>
    <w:uiPriority w:val="0"/>
    <w:rPr>
      <w:rFonts w:hint="eastAsia" w:ascii="宋体" w:hAnsi="宋体" w:eastAsia="宋体" w:cs="宋体"/>
      <w:color w:val="000000"/>
      <w:sz w:val="20"/>
      <w:szCs w:val="20"/>
      <w:u w:val="none"/>
    </w:rPr>
  </w:style>
  <w:style w:type="character" w:customStyle="1" w:styleId="61">
    <w:name w:val="文档结构图 Char"/>
    <w:link w:val="7"/>
    <w:semiHidden/>
    <w:qFormat/>
    <w:uiPriority w:val="0"/>
    <w:rPr>
      <w:rFonts w:ascii="Times New Roman" w:hAnsi="Times New Roman" w:eastAsia="宋体" w:cs="Times New Roman"/>
      <w:szCs w:val="24"/>
      <w:shd w:val="clear" w:color="auto" w:fill="000080"/>
    </w:rPr>
  </w:style>
  <w:style w:type="character" w:customStyle="1" w:styleId="62">
    <w:name w:val="批注主题 Char"/>
    <w:link w:val="26"/>
    <w:semiHidden/>
    <w:qFormat/>
    <w:uiPriority w:val="0"/>
    <w:rPr>
      <w:rFonts w:ascii="Times New Roman" w:hAnsi="Times New Roman" w:eastAsia="宋体" w:cs="Times New Roman"/>
      <w:b/>
      <w:bCs/>
      <w:szCs w:val="24"/>
    </w:rPr>
  </w:style>
  <w:style w:type="character" w:customStyle="1" w:styleId="63">
    <w:name w:val="页眉 Char1"/>
    <w:semiHidden/>
    <w:qFormat/>
    <w:uiPriority w:val="99"/>
    <w:rPr>
      <w:rFonts w:ascii="Times New Roman" w:hAnsi="Times New Roman" w:eastAsia="宋体" w:cs="Times New Roman"/>
      <w:sz w:val="18"/>
      <w:szCs w:val="18"/>
    </w:rPr>
  </w:style>
  <w:style w:type="character" w:customStyle="1" w:styleId="64">
    <w:name w:val="批注文字 Char"/>
    <w:link w:val="8"/>
    <w:qFormat/>
    <w:uiPriority w:val="0"/>
    <w:rPr>
      <w:rFonts w:ascii="Times New Roman" w:hAnsi="Times New Roman"/>
      <w:kern w:val="2"/>
      <w:sz w:val="24"/>
      <w:szCs w:val="24"/>
    </w:rPr>
  </w:style>
  <w:style w:type="character" w:customStyle="1" w:styleId="65">
    <w:name w:val="apple-converted-space"/>
    <w:qFormat/>
    <w:uiPriority w:val="99"/>
    <w:rPr>
      <w:rFonts w:cs="Times New Roman"/>
    </w:rPr>
  </w:style>
  <w:style w:type="paragraph" w:customStyle="1" w:styleId="66">
    <w:name w:val="1"/>
    <w:basedOn w:val="1"/>
    <w:qFormat/>
    <w:uiPriority w:val="0"/>
    <w:pPr>
      <w:widowControl/>
      <w:spacing w:after="160" w:line="240" w:lineRule="exact"/>
      <w:jc w:val="left"/>
    </w:pPr>
    <w:rPr>
      <w:rFonts w:ascii="Verdana" w:hAnsi="Verdana"/>
      <w:kern w:val="0"/>
      <w:szCs w:val="20"/>
      <w:lang w:eastAsia="en-US"/>
    </w:rPr>
  </w:style>
  <w:style w:type="paragraph" w:customStyle="1" w:styleId="67">
    <w:name w:val="Char Char Char"/>
    <w:basedOn w:val="1"/>
    <w:qFormat/>
    <w:uiPriority w:val="0"/>
    <w:rPr>
      <w:rFonts w:ascii="宋体" w:hAnsi="宋体"/>
      <w:b/>
      <w:sz w:val="28"/>
      <w:szCs w:val="28"/>
    </w:rPr>
  </w:style>
  <w:style w:type="paragraph" w:customStyle="1" w:styleId="68">
    <w:name w:val="Char Char Char Char"/>
    <w:basedOn w:val="1"/>
    <w:qFormat/>
    <w:uiPriority w:val="0"/>
    <w:rPr>
      <w:szCs w:val="20"/>
    </w:rPr>
  </w:style>
  <w:style w:type="paragraph" w:customStyle="1" w:styleId="69">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0">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1">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列出段落1"/>
    <w:basedOn w:val="1"/>
    <w:qFormat/>
    <w:uiPriority w:val="0"/>
    <w:pPr>
      <w:ind w:firstLine="420" w:firstLineChars="200"/>
    </w:pPr>
    <w:rPr>
      <w:rFonts w:ascii="Calibri" w:hAnsi="Calibri"/>
      <w:szCs w:val="21"/>
    </w:rPr>
  </w:style>
  <w:style w:type="paragraph" w:customStyle="1" w:styleId="75">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6">
    <w:name w:val="Char1 Char Char Char"/>
    <w:basedOn w:val="1"/>
    <w:qFormat/>
    <w:uiPriority w:val="0"/>
    <w:pPr>
      <w:ind w:left="420" w:hanging="420"/>
    </w:pPr>
    <w:rPr>
      <w:sz w:val="24"/>
    </w:rPr>
  </w:style>
  <w:style w:type="paragraph" w:customStyle="1" w:styleId="77">
    <w:name w:val="_Style 1"/>
    <w:basedOn w:val="1"/>
    <w:qFormat/>
    <w:uiPriority w:val="99"/>
    <w:pPr>
      <w:ind w:firstLine="420" w:firstLineChars="200"/>
    </w:pPr>
  </w:style>
  <w:style w:type="paragraph" w:customStyle="1" w:styleId="78">
    <w:name w:val="样式2"/>
    <w:basedOn w:val="1"/>
    <w:qFormat/>
    <w:uiPriority w:val="0"/>
    <w:rPr>
      <w:b/>
      <w:sz w:val="24"/>
    </w:rPr>
  </w:style>
  <w:style w:type="paragraph" w:customStyle="1" w:styleId="79">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图"/>
    <w:basedOn w:val="1"/>
    <w:link w:val="92"/>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1">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2">
    <w:name w:val="Char"/>
    <w:basedOn w:val="1"/>
    <w:qFormat/>
    <w:uiPriority w:val="0"/>
    <w:pPr>
      <w:tabs>
        <w:tab w:val="left" w:pos="0"/>
      </w:tabs>
      <w:ind w:left="964" w:hanging="964"/>
    </w:pPr>
    <w:rPr>
      <w:sz w:val="24"/>
    </w:rPr>
  </w:style>
  <w:style w:type="paragraph" w:styleId="83">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4">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5">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hwyang"/>
    <w:basedOn w:val="1"/>
    <w:qFormat/>
    <w:uiPriority w:val="0"/>
    <w:pPr>
      <w:widowControl/>
      <w:spacing w:line="360" w:lineRule="auto"/>
      <w:ind w:firstLine="480" w:firstLineChars="200"/>
      <w:jc w:val="left"/>
    </w:pPr>
    <w:rPr>
      <w:kern w:val="0"/>
      <w:sz w:val="24"/>
      <w:szCs w:val="20"/>
    </w:rPr>
  </w:style>
  <w:style w:type="paragraph" w:customStyle="1" w:styleId="88">
    <w:name w:val="列表段落1"/>
    <w:basedOn w:val="1"/>
    <w:qFormat/>
    <w:uiPriority w:val="0"/>
    <w:pPr>
      <w:ind w:firstLine="420" w:firstLineChars="200"/>
    </w:pPr>
    <w:rPr>
      <w:rFonts w:ascii="Calibri" w:hAnsi="Calibri"/>
      <w:szCs w:val="21"/>
    </w:rPr>
  </w:style>
  <w:style w:type="paragraph" w:customStyle="1" w:styleId="89">
    <w:name w:val="正文_0_1"/>
    <w:basedOn w:val="1"/>
    <w:qFormat/>
    <w:uiPriority w:val="0"/>
    <w:pPr>
      <w:spacing w:line="360" w:lineRule="auto"/>
    </w:pPr>
    <w:rPr>
      <w:rFonts w:ascii="Calibri" w:hAnsi="Calibri" w:eastAsia="仿宋" w:cs="宋体"/>
      <w:sz w:val="28"/>
      <w:szCs w:val="28"/>
    </w:rPr>
  </w:style>
  <w:style w:type="paragraph" w:customStyle="1" w:styleId="90">
    <w:name w:val="￥正文"/>
    <w:basedOn w:val="1"/>
    <w:qFormat/>
    <w:uiPriority w:val="0"/>
    <w:pPr>
      <w:spacing w:line="360" w:lineRule="auto"/>
    </w:pPr>
    <w:rPr>
      <w:rFonts w:ascii="Calibri" w:hAnsi="Calibri"/>
      <w:kern w:val="0"/>
      <w:sz w:val="24"/>
      <w:szCs w:val="20"/>
    </w:rPr>
  </w:style>
  <w:style w:type="paragraph" w:customStyle="1" w:styleId="9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图 Char Char"/>
    <w:link w:val="80"/>
    <w:qFormat/>
    <w:locked/>
    <w:uiPriority w:val="0"/>
    <w:rPr>
      <w:rFonts w:ascii="Times New Roman" w:hAnsi="Times New Roman"/>
      <w:snapToGrid w:val="0"/>
      <w:spacing w:val="20"/>
      <w:sz w:val="24"/>
    </w:rPr>
  </w:style>
  <w:style w:type="paragraph" w:customStyle="1" w:styleId="93">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4">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6">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List Paragraph Char"/>
    <w:qFormat/>
    <w:locked/>
    <w:uiPriority w:val="99"/>
    <w:rPr>
      <w:kern w:val="0"/>
      <w:sz w:val="20"/>
      <w:szCs w:val="20"/>
    </w:rPr>
  </w:style>
  <w:style w:type="paragraph" w:customStyle="1" w:styleId="98">
    <w:name w:val="_正文段落"/>
    <w:basedOn w:val="1"/>
    <w:link w:val="99"/>
    <w:qFormat/>
    <w:uiPriority w:val="0"/>
    <w:pPr>
      <w:spacing w:beforeLines="15" w:afterLines="15" w:line="360" w:lineRule="auto"/>
      <w:ind w:firstLine="200" w:firstLineChars="200"/>
    </w:pPr>
    <w:rPr>
      <w:sz w:val="24"/>
    </w:rPr>
  </w:style>
  <w:style w:type="character" w:customStyle="1" w:styleId="99">
    <w:name w:val="_正文段落 Char"/>
    <w:link w:val="98"/>
    <w:qFormat/>
    <w:uiPriority w:val="0"/>
    <w:rPr>
      <w:rFonts w:ascii="Times New Roman" w:hAnsi="Times New Roman"/>
      <w:kern w:val="2"/>
      <w:sz w:val="24"/>
      <w:szCs w:val="24"/>
    </w:rPr>
  </w:style>
  <w:style w:type="paragraph" w:customStyle="1" w:styleId="100">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32</Pages>
  <Words>151</Words>
  <Characters>155</Characters>
  <Lines>72</Lines>
  <Paragraphs>20</Paragraphs>
  <TotalTime>0</TotalTime>
  <ScaleCrop>false</ScaleCrop>
  <LinksUpToDate>false</LinksUpToDate>
  <CharactersWithSpaces>249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Administrator</cp:lastModifiedBy>
  <cp:lastPrinted>2022-01-21T10:35:00Z</cp:lastPrinted>
  <dcterms:modified xsi:type="dcterms:W3CDTF">2026-06-11T02:14:13Z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7342EAC5CD2B470598C34388B625F731_13</vt:lpwstr>
  </property>
  <property fmtid="{D5CDD505-2E9C-101B-9397-08002B2CF9AE}" pid="4" name="KSOTemplateDocerSaveRecord">
    <vt:lpwstr>eyJoZGlkIjoiM2M5MzYxOWFjNTlkNWUzMTBjMGJiZjJlY2U3ZDc4NzQiLCJ1c2VySWQiOiI0MjAwNTA4NTUifQ==</vt:lpwstr>
  </property>
</Properties>
</file>