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hint="eastAsia" w:ascii="宋体" w:hAnsi="宋体"/>
          <w:b/>
          <w:sz w:val="44"/>
          <w:szCs w:val="44"/>
        </w:rPr>
      </w:pPr>
    </w:p>
    <w:p>
      <w:pPr>
        <w:widowControl w:val="0"/>
        <w:snapToGrid w:val="0"/>
        <w:spacing w:line="460" w:lineRule="exact"/>
        <w:jc w:val="center"/>
        <w:rPr>
          <w:rFonts w:ascii="宋体" w:hAnsi="宋体"/>
          <w:b/>
          <w:sz w:val="44"/>
          <w:szCs w:val="44"/>
        </w:rPr>
      </w:pPr>
      <w:r>
        <w:rPr>
          <w:rFonts w:hint="eastAsia" w:ascii="宋体" w:hAnsi="宋体"/>
          <w:b/>
          <w:sz w:val="44"/>
          <w:szCs w:val="44"/>
        </w:rPr>
        <w:t>广东财经</w:t>
      </w:r>
      <w:r>
        <w:rPr>
          <w:rFonts w:ascii="宋体" w:hAnsi="宋体"/>
          <w:b/>
          <w:sz w:val="44"/>
          <w:szCs w:val="44"/>
        </w:rPr>
        <w:t>大学会计硕士（MPAcc）、审计硕士（MAud）教学培养素质拓展服务</w:t>
      </w:r>
      <w:r>
        <w:rPr>
          <w:rFonts w:hint="eastAsia" w:ascii="宋体" w:hAnsi="宋体"/>
          <w:b/>
          <w:sz w:val="44"/>
          <w:szCs w:val="44"/>
        </w:rPr>
        <w:t>项目</w:t>
      </w:r>
      <w:bookmarkStart w:id="1" w:name="_GoBack"/>
      <w:bookmarkEnd w:id="1"/>
      <w:r>
        <w:rPr>
          <w:rFonts w:hint="eastAsia" w:ascii="宋体" w:hAnsi="宋体"/>
          <w:b/>
          <w:sz w:val="44"/>
          <w:szCs w:val="44"/>
        </w:rPr>
        <w:t>询价文件</w:t>
      </w:r>
    </w:p>
    <w:p>
      <w:pPr>
        <w:widowControl w:val="0"/>
        <w:snapToGrid w:val="0"/>
        <w:spacing w:line="360" w:lineRule="auto"/>
        <w:ind w:firstLine="640" w:firstLineChars="200"/>
        <w:rPr>
          <w:rFonts w:hint="eastAsia" w:ascii="仿宋" w:hAnsi="仿宋" w:eastAsia="仿宋"/>
          <w:sz w:val="32"/>
          <w:szCs w:val="32"/>
          <w:shd w:val="clear" w:color="auto" w:fill="FFFFFF"/>
        </w:rPr>
      </w:pPr>
    </w:p>
    <w:p>
      <w:pPr>
        <w:widowControl w:val="0"/>
        <w:snapToGrid w:val="0"/>
        <w:spacing w:line="360" w:lineRule="auto"/>
        <w:ind w:firstLine="480" w:firstLineChars="200"/>
        <w:rPr>
          <w:rFonts w:hint="eastAsia" w:ascii="宋体" w:hAnsi="宋体" w:cs="Tahoma"/>
          <w:sz w:val="24"/>
        </w:rPr>
      </w:pPr>
      <w:r>
        <w:rPr>
          <w:rFonts w:hint="eastAsia" w:ascii="宋体" w:hAnsi="宋体" w:cs="Tahoma"/>
          <w:sz w:val="24"/>
        </w:rPr>
        <w:t>根据《广东财经大学校内分散采购实施办法（试行）》有关规定，我校拟通过简易询价采购方式选定一家供应商负责提供</w:t>
      </w:r>
      <w:r>
        <w:rPr>
          <w:rFonts w:hint="eastAsia" w:ascii="宋体" w:hAnsi="宋体" w:cs="Tahoma"/>
          <w:b/>
          <w:sz w:val="24"/>
          <w:u w:val="single"/>
          <w:lang w:val="en-US" w:eastAsia="zh-CN"/>
        </w:rPr>
        <w:t>会计硕士（MPAcc）、审计硕士(MAud)教学培养素质拓展服务项目</w:t>
      </w:r>
      <w:r>
        <w:rPr>
          <w:rFonts w:hint="eastAsia" w:ascii="宋体" w:hAnsi="宋体" w:cs="Tahoma"/>
          <w:b/>
          <w:sz w:val="24"/>
          <w:u w:val="single"/>
        </w:rPr>
        <w:t>项目及相关服务</w:t>
      </w:r>
      <w:r>
        <w:rPr>
          <w:rFonts w:hint="eastAsia" w:ascii="宋体" w:hAnsi="宋体" w:cs="Tahoma"/>
          <w:sz w:val="24"/>
        </w:rPr>
        <w:t>，欢迎符合资格条件的单位前来报价。具体询价内容如下：</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项目编号:</w:t>
      </w:r>
      <w:r>
        <w:rPr>
          <w:rFonts w:hint="eastAsia" w:ascii="宋体" w:hAnsi="宋体"/>
          <w:kern w:val="2"/>
          <w:sz w:val="24"/>
          <w:szCs w:val="24"/>
        </w:rPr>
        <w:t>FA-202206-028</w:t>
      </w:r>
    </w:p>
    <w:p>
      <w:pPr>
        <w:widowControl w:val="0"/>
        <w:numPr>
          <w:ilvl w:val="0"/>
          <w:numId w:val="1"/>
        </w:numPr>
        <w:adjustRightInd w:val="0"/>
        <w:snapToGrid w:val="0"/>
        <w:spacing w:line="360" w:lineRule="auto"/>
        <w:ind w:left="0" w:firstLine="482" w:firstLineChars="200"/>
        <w:rPr>
          <w:rFonts w:hint="eastAsia" w:ascii="宋体" w:hAnsi="宋体" w:eastAsia="宋体" w:cs="Times New Roman"/>
          <w:kern w:val="2"/>
          <w:sz w:val="24"/>
          <w:szCs w:val="24"/>
        </w:rPr>
      </w:pPr>
      <w:r>
        <w:rPr>
          <w:rFonts w:hint="eastAsia" w:ascii="宋体" w:hAnsi="宋体"/>
          <w:b/>
          <w:kern w:val="2"/>
          <w:sz w:val="24"/>
          <w:szCs w:val="24"/>
        </w:rPr>
        <w:t>项目名称：</w:t>
      </w:r>
      <w:r>
        <w:rPr>
          <w:rFonts w:hint="eastAsia" w:ascii="宋体" w:hAnsi="宋体" w:eastAsia="宋体" w:cs="Times New Roman"/>
          <w:kern w:val="2"/>
          <w:sz w:val="24"/>
          <w:szCs w:val="24"/>
        </w:rPr>
        <w:t>广东财经大学会计硕士（MPAcc）、审计硕士（MAud）教学培养</w:t>
      </w:r>
    </w:p>
    <w:p>
      <w:pPr>
        <w:widowControl w:val="0"/>
        <w:numPr>
          <w:ilvl w:val="0"/>
          <w:numId w:val="0"/>
        </w:numPr>
        <w:adjustRightInd w:val="0"/>
        <w:snapToGrid w:val="0"/>
        <w:spacing w:line="360" w:lineRule="auto"/>
        <w:ind w:firstLine="2400" w:firstLineChars="1000"/>
        <w:rPr>
          <w:rFonts w:hint="eastAsia" w:ascii="宋体" w:hAnsi="宋体" w:eastAsia="宋体" w:cs="Times New Roman"/>
          <w:kern w:val="2"/>
          <w:sz w:val="24"/>
          <w:szCs w:val="24"/>
        </w:rPr>
      </w:pPr>
      <w:r>
        <w:rPr>
          <w:rFonts w:hint="eastAsia" w:ascii="宋体" w:hAnsi="宋体" w:eastAsia="宋体" w:cs="Times New Roman"/>
          <w:kern w:val="2"/>
          <w:sz w:val="24"/>
          <w:szCs w:val="24"/>
        </w:rPr>
        <w:t>素质拓展服务项目</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采购预算：</w:t>
      </w:r>
      <w:r>
        <w:rPr>
          <w:rFonts w:hint="eastAsia" w:ascii="宋体" w:hAnsi="宋体" w:eastAsia="宋体" w:cs="Times New Roman"/>
          <w:kern w:val="2"/>
          <w:sz w:val="24"/>
          <w:szCs w:val="24"/>
          <w:lang w:val="en-US" w:eastAsia="zh-CN"/>
        </w:rPr>
        <w:t>69</w:t>
      </w:r>
      <w:r>
        <w:rPr>
          <w:rFonts w:hint="eastAsia" w:ascii="宋体" w:hAnsi="宋体" w:eastAsia="宋体" w:cs="Times New Roman"/>
          <w:kern w:val="2"/>
          <w:sz w:val="24"/>
          <w:szCs w:val="24"/>
        </w:rPr>
        <w:t>,</w:t>
      </w:r>
      <w:r>
        <w:rPr>
          <w:rFonts w:hint="eastAsia" w:ascii="宋体" w:hAnsi="宋体" w:eastAsia="宋体" w:cs="Times New Roman"/>
          <w:kern w:val="2"/>
          <w:sz w:val="24"/>
          <w:szCs w:val="24"/>
          <w:lang w:val="en-US" w:eastAsia="zh-CN"/>
        </w:rPr>
        <w:t>920</w:t>
      </w:r>
      <w:r>
        <w:rPr>
          <w:rFonts w:hint="eastAsia" w:ascii="宋体" w:hAnsi="宋体"/>
          <w:kern w:val="2"/>
          <w:sz w:val="24"/>
          <w:szCs w:val="24"/>
        </w:rPr>
        <w:t>元</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需求清单及要求</w:t>
      </w:r>
    </w:p>
    <w:p>
      <w:pPr>
        <w:widowControl w:val="0"/>
        <w:adjustRightInd w:val="0"/>
        <w:snapToGrid w:val="0"/>
        <w:spacing w:line="360" w:lineRule="auto"/>
        <w:ind w:left="482"/>
        <w:rPr>
          <w:rFonts w:hint="eastAsia" w:ascii="宋体" w:hAnsi="宋体"/>
          <w:b/>
          <w:kern w:val="2"/>
          <w:sz w:val="24"/>
          <w:szCs w:val="24"/>
        </w:rPr>
      </w:pPr>
      <w:r>
        <w:rPr>
          <w:rFonts w:hint="eastAsia" w:ascii="宋体" w:hAnsi="宋体"/>
          <w:b/>
          <w:kern w:val="2"/>
          <w:sz w:val="24"/>
          <w:szCs w:val="24"/>
        </w:rPr>
        <w:t>1、采购清单</w:t>
      </w:r>
    </w:p>
    <w:tbl>
      <w:tblPr>
        <w:tblStyle w:val="9"/>
        <w:tblW w:w="0" w:type="auto"/>
        <w:jc w:val="center"/>
        <w:tblLayout w:type="fixed"/>
        <w:tblCellMar>
          <w:top w:w="0" w:type="dxa"/>
          <w:left w:w="108" w:type="dxa"/>
          <w:bottom w:w="0" w:type="dxa"/>
          <w:right w:w="108" w:type="dxa"/>
        </w:tblCellMar>
      </w:tblPr>
      <w:tblGrid>
        <w:gridCol w:w="741"/>
        <w:gridCol w:w="2018"/>
        <w:gridCol w:w="925"/>
        <w:gridCol w:w="2734"/>
        <w:gridCol w:w="897"/>
        <w:gridCol w:w="864"/>
        <w:gridCol w:w="516"/>
      </w:tblGrid>
      <w:tr>
        <w:tblPrEx>
          <w:tblCellMar>
            <w:top w:w="0" w:type="dxa"/>
            <w:left w:w="108" w:type="dxa"/>
            <w:bottom w:w="0" w:type="dxa"/>
            <w:right w:w="108" w:type="dxa"/>
          </w:tblCellMar>
        </w:tblPrEx>
        <w:trPr>
          <w:trHeight w:val="555" w:hRule="atLeast"/>
          <w:tblHeader/>
          <w:jc w:val="center"/>
        </w:trPr>
        <w:tc>
          <w:tcPr>
            <w:tcW w:w="7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2018"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925"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hint="default" w:ascii="方正楷体简体" w:hAnsi="宋体" w:eastAsia="方正楷体简体" w:cs="宋体"/>
                <w:b/>
                <w:color w:val="auto"/>
                <w:sz w:val="24"/>
                <w:szCs w:val="24"/>
                <w:lang w:val="en-US" w:eastAsia="zh-CN" w:bidi="ar-SA"/>
              </w:rPr>
            </w:pPr>
            <w:r>
              <w:rPr>
                <w:rFonts w:hint="eastAsia" w:ascii="方正楷体简体" w:hAnsi="宋体" w:eastAsia="方正楷体简体" w:cs="宋体"/>
                <w:b/>
                <w:color w:val="auto"/>
                <w:sz w:val="24"/>
                <w:szCs w:val="24"/>
                <w:lang w:val="en-US" w:eastAsia="zh-CN"/>
              </w:rPr>
              <w:t>采购品目</w:t>
            </w:r>
          </w:p>
        </w:tc>
        <w:tc>
          <w:tcPr>
            <w:tcW w:w="2734"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hint="default" w:ascii="方正楷体简体" w:hAnsi="宋体" w:eastAsia="方正楷体简体" w:cs="宋体"/>
                <w:b/>
                <w:color w:val="auto"/>
                <w:sz w:val="24"/>
                <w:szCs w:val="24"/>
                <w:lang w:val="en-US" w:eastAsia="zh-CN"/>
              </w:rPr>
            </w:pPr>
            <w:r>
              <w:rPr>
                <w:rFonts w:hint="eastAsia" w:ascii="方正楷体简体" w:hAnsi="宋体" w:eastAsia="方正楷体简体" w:cs="宋体"/>
                <w:b/>
                <w:color w:val="auto"/>
                <w:sz w:val="24"/>
                <w:szCs w:val="24"/>
                <w:lang w:val="en-US" w:eastAsia="zh-CN"/>
              </w:rPr>
              <w:t>服务要求</w:t>
            </w:r>
          </w:p>
        </w:tc>
        <w:tc>
          <w:tcPr>
            <w:tcW w:w="897"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hint="default" w:ascii="方正楷体简体" w:hAnsi="宋体" w:eastAsia="方正楷体简体" w:cs="宋体"/>
                <w:b/>
                <w:color w:val="auto"/>
                <w:sz w:val="24"/>
                <w:szCs w:val="24"/>
                <w:lang w:val="en-US" w:eastAsia="zh-CN"/>
              </w:rPr>
            </w:pPr>
            <w:r>
              <w:rPr>
                <w:rFonts w:hint="eastAsia" w:ascii="方正楷体简体" w:hAnsi="宋体" w:eastAsia="方正楷体简体" w:cs="宋体"/>
                <w:b/>
                <w:color w:val="auto"/>
                <w:sz w:val="24"/>
                <w:szCs w:val="24"/>
                <w:lang w:val="en-US" w:eastAsia="zh-CN"/>
              </w:rPr>
              <w:t>服务地点</w:t>
            </w:r>
          </w:p>
        </w:tc>
        <w:tc>
          <w:tcPr>
            <w:tcW w:w="864"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hint="eastAsia" w:ascii="方正楷体简体" w:hAnsi="宋体" w:eastAsia="方正楷体简体" w:cs="宋体"/>
                <w:b/>
                <w:color w:val="auto"/>
                <w:sz w:val="24"/>
                <w:szCs w:val="24"/>
                <w:lang w:val="en-US" w:eastAsia="zh-CN"/>
              </w:rPr>
            </w:pPr>
            <w:r>
              <w:rPr>
                <w:rFonts w:hint="eastAsia" w:ascii="方正楷体简体" w:hAnsi="宋体" w:eastAsia="方正楷体简体" w:cs="宋体"/>
                <w:b/>
                <w:color w:val="auto"/>
                <w:sz w:val="24"/>
                <w:szCs w:val="24"/>
                <w:lang w:val="en-US" w:eastAsia="zh-CN"/>
              </w:rPr>
              <w:t>服务</w:t>
            </w:r>
          </w:p>
          <w:p>
            <w:pPr>
              <w:spacing w:line="240" w:lineRule="auto"/>
              <w:jc w:val="center"/>
              <w:textAlignment w:val="auto"/>
              <w:rPr>
                <w:rFonts w:hint="default" w:ascii="方正楷体简体" w:hAnsi="宋体" w:eastAsia="方正楷体简体" w:cs="宋体"/>
                <w:b/>
                <w:color w:val="auto"/>
                <w:sz w:val="24"/>
                <w:szCs w:val="24"/>
                <w:lang w:val="en-US" w:eastAsia="zh-CN"/>
              </w:rPr>
            </w:pPr>
            <w:r>
              <w:rPr>
                <w:rFonts w:hint="eastAsia" w:ascii="方正楷体简体" w:hAnsi="宋体" w:eastAsia="方正楷体简体" w:cs="宋体"/>
                <w:b/>
                <w:color w:val="auto"/>
                <w:sz w:val="24"/>
                <w:szCs w:val="24"/>
                <w:lang w:val="en-US" w:eastAsia="zh-CN"/>
              </w:rPr>
              <w:t>学生数</w:t>
            </w:r>
          </w:p>
        </w:tc>
        <w:tc>
          <w:tcPr>
            <w:tcW w:w="516"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hint="eastAsia" w:ascii="方正楷体简体" w:hAnsi="宋体" w:eastAsia="方正楷体简体" w:cs="宋体"/>
                <w:b/>
                <w:color w:val="auto"/>
                <w:sz w:val="24"/>
                <w:szCs w:val="24"/>
                <w:lang w:val="en-US" w:eastAsia="zh-CN"/>
              </w:rPr>
            </w:pPr>
            <w:r>
              <w:rPr>
                <w:rFonts w:hint="eastAsia" w:ascii="方正楷体简体" w:hAnsi="宋体" w:eastAsia="方正楷体简体" w:cs="宋体"/>
                <w:b/>
                <w:color w:val="auto"/>
                <w:sz w:val="24"/>
                <w:szCs w:val="24"/>
                <w:lang w:val="en-US" w:eastAsia="zh-CN"/>
              </w:rPr>
              <w:t>备注</w:t>
            </w:r>
          </w:p>
        </w:tc>
      </w:tr>
      <w:tr>
        <w:tblPrEx>
          <w:tblCellMar>
            <w:top w:w="0" w:type="dxa"/>
            <w:left w:w="108" w:type="dxa"/>
            <w:bottom w:w="0" w:type="dxa"/>
            <w:right w:w="108" w:type="dxa"/>
          </w:tblCellMar>
        </w:tblPrEx>
        <w:trPr>
          <w:trHeight w:val="570" w:hRule="atLeast"/>
          <w:jc w:val="center"/>
        </w:trPr>
        <w:tc>
          <w:tcPr>
            <w:tcW w:w="741" w:type="dxa"/>
            <w:tcBorders>
              <w:top w:val="nil"/>
              <w:left w:val="single" w:color="auto" w:sz="4" w:space="0"/>
              <w:bottom w:val="single" w:color="auto" w:sz="4" w:space="0"/>
              <w:right w:val="single" w:color="auto" w:sz="4" w:space="0"/>
            </w:tcBorders>
            <w:noWrap w:val="0"/>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2018" w:type="dxa"/>
            <w:tcBorders>
              <w:top w:val="nil"/>
              <w:left w:val="nil"/>
              <w:bottom w:val="single" w:color="auto" w:sz="4" w:space="0"/>
              <w:right w:val="single" w:color="auto" w:sz="4" w:space="0"/>
            </w:tcBorders>
            <w:noWrap w:val="0"/>
            <w:vAlign w:val="center"/>
          </w:tcPr>
          <w:p>
            <w:pPr>
              <w:widowControl w:val="0"/>
              <w:numPr>
                <w:ilvl w:val="0"/>
                <w:numId w:val="0"/>
              </w:numPr>
              <w:adjustRightInd w:val="0"/>
              <w:snapToGrid w:val="0"/>
              <w:spacing w:line="360" w:lineRule="auto"/>
              <w:ind w:firstLine="2400" w:firstLineChars="1000"/>
              <w:rPr>
                <w:rFonts w:hint="eastAsia" w:ascii="宋体" w:hAnsi="宋体" w:eastAsia="宋体" w:cs="Times New Roman"/>
                <w:kern w:val="2"/>
                <w:sz w:val="24"/>
                <w:szCs w:val="24"/>
              </w:rPr>
            </w:pPr>
            <w:r>
              <w:rPr>
                <w:rFonts w:hint="eastAsia" w:ascii="宋体" w:hAnsi="宋体" w:eastAsia="宋体" w:cs="Times New Roman"/>
                <w:kern w:val="2"/>
                <w:sz w:val="24"/>
                <w:szCs w:val="24"/>
              </w:rPr>
              <w:t>广</w:t>
            </w:r>
            <w:r>
              <w:rPr>
                <w:rFonts w:hint="eastAsia" w:ascii="宋体" w:hAnsi="宋体" w:eastAsia="宋体" w:cs="Times New Roman"/>
                <w:kern w:val="2"/>
                <w:sz w:val="24"/>
                <w:szCs w:val="24"/>
                <w:lang w:val="en-US" w:eastAsia="zh-CN"/>
              </w:rPr>
              <w:t>广</w:t>
            </w:r>
            <w:r>
              <w:rPr>
                <w:rFonts w:hint="eastAsia" w:ascii="宋体" w:hAnsi="宋体" w:eastAsia="宋体" w:cs="Times New Roman"/>
                <w:kern w:val="2"/>
                <w:sz w:val="24"/>
                <w:szCs w:val="24"/>
              </w:rPr>
              <w:t>东财经大学会计硕士（MPAcc）、审计硕士（MAud）教学培养素质拓展服务项目</w:t>
            </w:r>
          </w:p>
          <w:p>
            <w:pPr>
              <w:spacing w:line="240" w:lineRule="auto"/>
              <w:jc w:val="center"/>
              <w:textAlignment w:val="auto"/>
              <w:rPr>
                <w:rFonts w:ascii="Calibri" w:hAnsi="Calibri" w:cs="Calibri"/>
                <w:szCs w:val="21"/>
              </w:rPr>
            </w:pPr>
          </w:p>
        </w:tc>
        <w:tc>
          <w:tcPr>
            <w:tcW w:w="925" w:type="dxa"/>
            <w:tcBorders>
              <w:top w:val="nil"/>
              <w:left w:val="nil"/>
              <w:bottom w:val="single" w:color="auto" w:sz="4" w:space="0"/>
              <w:right w:val="single" w:color="auto" w:sz="4" w:space="0"/>
            </w:tcBorders>
            <w:noWrap w:val="0"/>
            <w:vAlign w:val="center"/>
          </w:tcPr>
          <w:p>
            <w:pPr>
              <w:spacing w:line="240" w:lineRule="auto"/>
              <w:jc w:val="center"/>
              <w:textAlignment w:val="auto"/>
              <w:rPr>
                <w:rFonts w:ascii="Calibri" w:hAnsi="Calibri" w:cs="Calibri"/>
                <w:color w:val="000000"/>
                <w:sz w:val="21"/>
                <w:szCs w:val="21"/>
                <w:lang w:val="en-US" w:eastAsia="zh-CN" w:bidi="ar-SA"/>
              </w:rPr>
            </w:pPr>
            <w:r>
              <w:rPr>
                <w:rFonts w:hint="eastAsia" w:ascii="Calibri" w:hAnsi="Calibri" w:cs="Calibri"/>
                <w:szCs w:val="21"/>
                <w:lang w:val="en-US" w:eastAsia="zh-CN"/>
              </w:rPr>
              <w:t>体育</w:t>
            </w:r>
            <w:r>
              <w:rPr>
                <w:rFonts w:hint="eastAsia" w:ascii="Calibri" w:hAnsi="Calibri" w:cs="Calibri"/>
                <w:szCs w:val="21"/>
              </w:rPr>
              <w:t>服务</w:t>
            </w:r>
          </w:p>
        </w:tc>
        <w:tc>
          <w:tcPr>
            <w:tcW w:w="2734" w:type="dxa"/>
            <w:tcBorders>
              <w:top w:val="nil"/>
              <w:left w:val="nil"/>
              <w:bottom w:val="single" w:color="auto" w:sz="4" w:space="0"/>
              <w:right w:val="single" w:color="auto" w:sz="4" w:space="0"/>
            </w:tcBorders>
            <w:noWrap w:val="0"/>
            <w:vAlign w:val="center"/>
          </w:tcPr>
          <w:p>
            <w:pPr>
              <w:numPr>
                <w:ilvl w:val="0"/>
                <w:numId w:val="2"/>
              </w:numPr>
              <w:spacing w:line="240" w:lineRule="auto"/>
              <w:jc w:val="left"/>
              <w:textAlignment w:val="auto"/>
              <w:rPr>
                <w:rFonts w:hint="eastAsia" w:ascii="Calibri" w:hAnsi="Calibri" w:cs="Calibri"/>
                <w:szCs w:val="21"/>
              </w:rPr>
            </w:pPr>
            <w:r>
              <w:rPr>
                <w:rFonts w:hint="eastAsia" w:ascii="Calibri" w:hAnsi="Calibri" w:cs="Calibri"/>
                <w:szCs w:val="21"/>
              </w:rPr>
              <w:t>需提供广州市内素质拓展方案，方案中的服务需包含有专业资质教练、来往交通、午餐晚餐、拓展</w:t>
            </w:r>
            <w:r>
              <w:rPr>
                <w:rFonts w:hint="eastAsia" w:ascii="Calibri" w:hAnsi="Calibri" w:cs="Calibri"/>
                <w:szCs w:val="21"/>
                <w:lang w:val="en-US" w:eastAsia="zh-CN"/>
              </w:rPr>
              <w:t>项目</w:t>
            </w:r>
            <w:r>
              <w:rPr>
                <w:rFonts w:hint="eastAsia" w:ascii="Calibri" w:hAnsi="Calibri" w:cs="Calibri"/>
                <w:szCs w:val="21"/>
              </w:rPr>
              <w:t>服务内容、</w:t>
            </w:r>
            <w:r>
              <w:rPr>
                <w:rFonts w:hint="eastAsia" w:ascii="Calibri" w:hAnsi="Calibri" w:cs="Calibri"/>
                <w:szCs w:val="21"/>
                <w:lang w:val="en-US" w:eastAsia="zh-CN"/>
              </w:rPr>
              <w:t>文化衫、全程饮用水、</w:t>
            </w:r>
            <w:r>
              <w:rPr>
                <w:rFonts w:hint="eastAsia" w:ascii="Calibri" w:hAnsi="Calibri" w:cs="Calibri"/>
                <w:szCs w:val="21"/>
              </w:rPr>
              <w:t>摄影（含无人机摄影航拍）</w:t>
            </w:r>
            <w:r>
              <w:rPr>
                <w:rFonts w:hint="eastAsia" w:ascii="Calibri" w:hAnsi="Calibri" w:cs="Calibri"/>
                <w:szCs w:val="21"/>
                <w:lang w:eastAsia="zh-CN"/>
              </w:rPr>
              <w:t>、</w:t>
            </w:r>
            <w:r>
              <w:rPr>
                <w:rFonts w:hint="eastAsia" w:ascii="Calibri" w:hAnsi="Calibri" w:cs="Calibri"/>
                <w:szCs w:val="21"/>
                <w:lang w:val="en-US" w:eastAsia="zh-CN"/>
              </w:rPr>
              <w:t>横幅、</w:t>
            </w:r>
            <w:r>
              <w:rPr>
                <w:rFonts w:hint="eastAsia" w:ascii="Calibri" w:hAnsi="Calibri" w:cs="Calibri"/>
                <w:szCs w:val="21"/>
              </w:rPr>
              <w:t>保险（30万以上意外险，3万以上医疗险）等</w:t>
            </w:r>
            <w:r>
              <w:rPr>
                <w:rFonts w:hint="eastAsia" w:ascii="Calibri" w:hAnsi="Calibri" w:cs="Calibri"/>
                <w:szCs w:val="21"/>
                <w:lang w:val="en-US" w:eastAsia="zh-CN"/>
              </w:rPr>
              <w:t>所有</w:t>
            </w:r>
            <w:r>
              <w:rPr>
                <w:rFonts w:hint="eastAsia" w:ascii="Calibri" w:hAnsi="Calibri" w:cs="Calibri"/>
                <w:szCs w:val="21"/>
              </w:rPr>
              <w:t>相关服务支出。</w:t>
            </w:r>
          </w:p>
          <w:p>
            <w:pPr>
              <w:numPr>
                <w:ilvl w:val="0"/>
                <w:numId w:val="2"/>
              </w:numPr>
              <w:spacing w:line="240" w:lineRule="auto"/>
              <w:jc w:val="left"/>
              <w:textAlignment w:val="auto"/>
              <w:rPr>
                <w:rFonts w:hint="eastAsia" w:ascii="Calibri" w:hAnsi="Calibri" w:cs="Calibri"/>
                <w:szCs w:val="21"/>
              </w:rPr>
            </w:pPr>
            <w:r>
              <w:rPr>
                <w:rFonts w:hint="eastAsia" w:ascii="Calibri" w:hAnsi="Calibri" w:cs="Calibri"/>
                <w:szCs w:val="21"/>
              </w:rPr>
              <w:t>需提供</w:t>
            </w:r>
            <w:r>
              <w:rPr>
                <w:rFonts w:hint="eastAsia" w:ascii="Calibri" w:hAnsi="Calibri" w:cs="Calibri"/>
                <w:szCs w:val="21"/>
                <w:lang w:val="en-US" w:eastAsia="zh-CN"/>
              </w:rPr>
              <w:t>素拓</w:t>
            </w:r>
            <w:r>
              <w:rPr>
                <w:rFonts w:hint="eastAsia" w:ascii="Calibri" w:hAnsi="Calibri" w:cs="Calibri"/>
                <w:szCs w:val="21"/>
              </w:rPr>
              <w:t>疫情防控方案</w:t>
            </w:r>
          </w:p>
        </w:tc>
        <w:tc>
          <w:tcPr>
            <w:tcW w:w="897" w:type="dxa"/>
            <w:tcBorders>
              <w:top w:val="nil"/>
              <w:left w:val="nil"/>
              <w:bottom w:val="single" w:color="auto" w:sz="4" w:space="0"/>
              <w:right w:val="single" w:color="auto" w:sz="4" w:space="0"/>
            </w:tcBorders>
            <w:noWrap/>
            <w:vAlign w:val="center"/>
          </w:tcPr>
          <w:p>
            <w:pPr>
              <w:spacing w:line="240" w:lineRule="auto"/>
              <w:jc w:val="center"/>
              <w:textAlignment w:val="auto"/>
              <w:rPr>
                <w:rFonts w:hint="eastAsia" w:ascii="Calibri" w:hAnsi="Calibri" w:cs="Calibri"/>
                <w:szCs w:val="21"/>
                <w:lang w:val="en-US" w:eastAsia="zh-CN"/>
              </w:rPr>
            </w:pPr>
            <w:r>
              <w:rPr>
                <w:rFonts w:hint="eastAsia" w:ascii="Calibri" w:hAnsi="Calibri" w:cs="Calibri"/>
                <w:szCs w:val="21"/>
                <w:lang w:val="en-US" w:eastAsia="zh-CN"/>
              </w:rPr>
              <w:t>广州</w:t>
            </w:r>
          </w:p>
          <w:p>
            <w:pPr>
              <w:spacing w:line="240" w:lineRule="auto"/>
              <w:jc w:val="center"/>
              <w:textAlignment w:val="auto"/>
              <w:rPr>
                <w:rFonts w:hint="default" w:ascii="Calibri" w:hAnsi="Calibri" w:eastAsia="宋体" w:cs="Calibri"/>
                <w:szCs w:val="21"/>
                <w:lang w:val="en-US" w:eastAsia="zh-CN"/>
              </w:rPr>
            </w:pPr>
            <w:r>
              <w:rPr>
                <w:rFonts w:hint="eastAsia" w:ascii="Calibri" w:hAnsi="Calibri" w:cs="Calibri"/>
                <w:szCs w:val="21"/>
                <w:lang w:val="en-US" w:eastAsia="zh-CN"/>
              </w:rPr>
              <w:t>市内</w:t>
            </w:r>
          </w:p>
        </w:tc>
        <w:tc>
          <w:tcPr>
            <w:tcW w:w="864" w:type="dxa"/>
            <w:tcBorders>
              <w:top w:val="nil"/>
              <w:left w:val="nil"/>
              <w:bottom w:val="single" w:color="auto" w:sz="4" w:space="0"/>
              <w:right w:val="single" w:color="auto" w:sz="4" w:space="0"/>
            </w:tcBorders>
            <w:noWrap/>
            <w:vAlign w:val="center"/>
          </w:tcPr>
          <w:p>
            <w:pPr>
              <w:spacing w:line="240" w:lineRule="auto"/>
              <w:jc w:val="center"/>
              <w:textAlignment w:val="auto"/>
              <w:rPr>
                <w:rFonts w:hint="eastAsia" w:ascii="Calibri" w:hAnsi="Calibri" w:cs="Calibri"/>
                <w:szCs w:val="21"/>
                <w:lang w:val="en-US" w:eastAsia="zh-CN"/>
              </w:rPr>
            </w:pPr>
            <w:r>
              <w:rPr>
                <w:rFonts w:hint="eastAsia" w:ascii="Calibri" w:hAnsi="Calibri" w:cs="Calibri"/>
                <w:szCs w:val="21"/>
                <w:lang w:val="en-US" w:eastAsia="zh-CN"/>
              </w:rPr>
              <w:t>184人</w:t>
            </w:r>
          </w:p>
          <w:p>
            <w:pPr>
              <w:spacing w:line="240" w:lineRule="auto"/>
              <w:jc w:val="center"/>
              <w:textAlignment w:val="auto"/>
              <w:rPr>
                <w:rFonts w:hint="default" w:ascii="Calibri" w:hAnsi="Calibri" w:eastAsia="宋体" w:cs="Calibri"/>
                <w:szCs w:val="21"/>
                <w:lang w:val="en-US" w:eastAsia="zh-CN"/>
              </w:rPr>
            </w:pPr>
            <w:r>
              <w:rPr>
                <w:rFonts w:hint="eastAsia" w:ascii="Calibri" w:hAnsi="Calibri" w:cs="Calibri"/>
                <w:szCs w:val="21"/>
                <w:lang w:val="en-US" w:eastAsia="zh-CN"/>
              </w:rPr>
              <w:t>（2021级会计专业和审计专业硕士）</w:t>
            </w:r>
          </w:p>
        </w:tc>
        <w:tc>
          <w:tcPr>
            <w:tcW w:w="516" w:type="dxa"/>
            <w:tcBorders>
              <w:top w:val="nil"/>
              <w:left w:val="nil"/>
              <w:bottom w:val="single" w:color="auto" w:sz="4" w:space="0"/>
              <w:right w:val="single" w:color="auto" w:sz="4" w:space="0"/>
            </w:tcBorders>
            <w:noWrap/>
            <w:vAlign w:val="center"/>
          </w:tcPr>
          <w:p>
            <w:pPr>
              <w:spacing w:line="240" w:lineRule="auto"/>
              <w:jc w:val="center"/>
              <w:textAlignment w:val="auto"/>
              <w:rPr>
                <w:rFonts w:hint="default" w:ascii="Calibri" w:hAnsi="Calibri" w:eastAsia="宋体" w:cs="Calibri"/>
                <w:szCs w:val="21"/>
                <w:lang w:val="en-US" w:eastAsia="zh-CN"/>
              </w:rPr>
            </w:pPr>
            <w:r>
              <w:rPr>
                <w:rFonts w:hint="eastAsia" w:ascii="Calibri" w:hAnsi="Calibri" w:cs="Calibri"/>
                <w:szCs w:val="21"/>
                <w:lang w:val="en-US" w:eastAsia="zh-CN"/>
              </w:rPr>
              <w:t>带队导师、辅导员等10人左右</w:t>
            </w:r>
          </w:p>
        </w:tc>
      </w:tr>
    </w:tbl>
    <w:p>
      <w:pPr>
        <w:widowControl w:val="0"/>
        <w:adjustRightInd w:val="0"/>
        <w:snapToGrid w:val="0"/>
        <w:spacing w:line="360" w:lineRule="auto"/>
        <w:ind w:left="482"/>
        <w:rPr>
          <w:rFonts w:hint="eastAsia" w:ascii="宋体" w:hAnsi="宋体"/>
          <w:b/>
          <w:kern w:val="2"/>
          <w:sz w:val="24"/>
          <w:szCs w:val="24"/>
        </w:rPr>
      </w:pPr>
    </w:p>
    <w:p>
      <w:pPr>
        <w:widowControl w:val="0"/>
        <w:adjustRightInd w:val="0"/>
        <w:snapToGrid w:val="0"/>
        <w:spacing w:line="360" w:lineRule="auto"/>
        <w:ind w:left="482"/>
        <w:rPr>
          <w:rFonts w:hint="eastAsia" w:ascii="宋体" w:hAnsi="宋体"/>
          <w:b/>
          <w:kern w:val="2"/>
          <w:sz w:val="24"/>
          <w:szCs w:val="24"/>
        </w:rPr>
      </w:pPr>
      <w:r>
        <w:rPr>
          <w:rFonts w:hint="eastAsia" w:ascii="宋体" w:hAnsi="宋体"/>
          <w:b/>
          <w:kern w:val="2"/>
          <w:sz w:val="24"/>
          <w:szCs w:val="24"/>
        </w:rPr>
        <w:t>2、其他技术（或服务）要求</w:t>
      </w:r>
      <w:r>
        <w:rPr>
          <w:rFonts w:hint="eastAsia" w:ascii="宋体" w:hAnsi="宋体"/>
          <w:b/>
          <w:i/>
          <w:kern w:val="2"/>
          <w:sz w:val="24"/>
          <w:szCs w:val="24"/>
        </w:rPr>
        <w:t>（如有）</w:t>
      </w:r>
    </w:p>
    <w:p>
      <w:pPr>
        <w:widowControl w:val="0"/>
        <w:adjustRightInd w:val="0"/>
        <w:snapToGrid w:val="0"/>
        <w:spacing w:line="360" w:lineRule="auto"/>
        <w:ind w:left="482"/>
        <w:rPr>
          <w:rFonts w:hint="eastAsia" w:ascii="宋体" w:hAnsi="宋体"/>
          <w:i/>
          <w:kern w:val="2"/>
          <w:sz w:val="24"/>
          <w:szCs w:val="24"/>
          <w:u w:val="single"/>
        </w:rPr>
      </w:pPr>
      <w:r>
        <w:rPr>
          <w:rFonts w:hint="eastAsia" w:ascii="宋体" w:hAnsi="宋体"/>
          <w:b/>
          <w:kern w:val="2"/>
          <w:sz w:val="24"/>
          <w:szCs w:val="24"/>
          <w:u w:val="single"/>
        </w:rPr>
        <w:t xml:space="preserve">   </w:t>
      </w:r>
      <w:r>
        <w:rPr>
          <w:rFonts w:hint="eastAsia" w:ascii="宋体" w:hAnsi="宋体"/>
          <w:b/>
          <w:kern w:val="2"/>
          <w:sz w:val="24"/>
          <w:szCs w:val="24"/>
          <w:u w:val="single"/>
          <w:lang w:val="en-US" w:eastAsia="zh-CN"/>
        </w:rPr>
        <w:t>活动结束当天需出一个15秒的视频，</w:t>
      </w:r>
      <w:r>
        <w:rPr>
          <w:rFonts w:hint="eastAsia" w:ascii="宋体" w:hAnsi="宋体"/>
          <w:b/>
          <w:kern w:val="2"/>
          <w:sz w:val="24"/>
          <w:szCs w:val="24"/>
          <w:u w:val="single"/>
        </w:rPr>
        <w:t xml:space="preserve"> </w:t>
      </w:r>
      <w:r>
        <w:rPr>
          <w:rFonts w:hint="eastAsia" w:ascii="宋体" w:hAnsi="宋体"/>
          <w:b/>
          <w:kern w:val="2"/>
          <w:sz w:val="24"/>
          <w:szCs w:val="24"/>
          <w:u w:val="single"/>
          <w:lang w:val="en-US" w:eastAsia="zh-CN"/>
        </w:rPr>
        <w:t>一周内提供3-4分钟活动视频和整理过的活动照片。</w:t>
      </w:r>
      <w:r>
        <w:rPr>
          <w:rFonts w:hint="eastAsia" w:ascii="宋体" w:hAnsi="宋体"/>
          <w:b/>
          <w:kern w:val="2"/>
          <w:sz w:val="24"/>
          <w:szCs w:val="24"/>
          <w:u w:val="single"/>
        </w:rPr>
        <w:t xml:space="preserve">    </w:t>
      </w:r>
      <w:r>
        <w:rPr>
          <w:rFonts w:hint="eastAsia" w:ascii="宋体" w:hAnsi="宋体"/>
          <w:i/>
          <w:kern w:val="2"/>
          <w:sz w:val="24"/>
          <w:szCs w:val="24"/>
          <w:u w:val="single"/>
        </w:rPr>
        <w:t xml:space="preserve"> （如：技术服务人员要求、售后服务等）。</w:t>
      </w:r>
    </w:p>
    <w:p>
      <w:pPr>
        <w:widowControl w:val="0"/>
        <w:adjustRightInd w:val="0"/>
        <w:snapToGrid w:val="0"/>
        <w:spacing w:line="360" w:lineRule="auto"/>
        <w:rPr>
          <w:rFonts w:hint="eastAsia" w:ascii="宋体" w:hAnsi="宋体"/>
          <w:b/>
          <w:kern w:val="2"/>
          <w:sz w:val="24"/>
          <w:szCs w:val="24"/>
          <w:u w:val="single"/>
        </w:rPr>
      </w:pP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送货要求</w:t>
      </w:r>
    </w:p>
    <w:p>
      <w:pPr>
        <w:numPr>
          <w:ilvl w:val="0"/>
          <w:numId w:val="0"/>
        </w:numPr>
        <w:adjustRightInd w:val="0"/>
        <w:snapToGrid w:val="0"/>
        <w:spacing w:line="360" w:lineRule="auto"/>
        <w:ind w:firstLine="480" w:firstLineChars="200"/>
        <w:rPr>
          <w:rFonts w:hint="eastAsia" w:ascii="宋体" w:hAnsi="宋体" w:cs="Tahoma"/>
          <w:sz w:val="24"/>
        </w:rPr>
      </w:pPr>
      <w:r>
        <w:rPr>
          <w:rFonts w:hint="eastAsia" w:ascii="宋体" w:hAnsi="宋体" w:cs="Tahoma"/>
          <w:sz w:val="24"/>
          <w:lang w:val="en-US" w:eastAsia="zh-CN"/>
        </w:rPr>
        <w:t>1.</w:t>
      </w:r>
      <w:r>
        <w:rPr>
          <w:rFonts w:hint="eastAsia" w:ascii="宋体" w:hAnsi="宋体" w:cs="Tahoma"/>
          <w:sz w:val="24"/>
        </w:rPr>
        <w:t>交货地点：广东财经大学</w:t>
      </w:r>
      <w:r>
        <w:rPr>
          <w:rFonts w:hint="eastAsia" w:ascii="宋体" w:hAnsi="宋体" w:cs="Tahoma"/>
          <w:sz w:val="24"/>
          <w:u w:val="single"/>
          <w:lang w:val="en-US" w:eastAsia="zh-CN"/>
        </w:rPr>
        <w:t>会计</w:t>
      </w:r>
      <w:r>
        <w:rPr>
          <w:rFonts w:hint="eastAsia" w:ascii="宋体" w:hAnsi="宋体" w:cs="Tahoma"/>
          <w:sz w:val="24"/>
          <w:u w:val="single"/>
        </w:rPr>
        <w:t>学院</w:t>
      </w:r>
      <w:r>
        <w:rPr>
          <w:rFonts w:hint="eastAsia" w:ascii="宋体" w:hAnsi="宋体" w:cs="Tahoma"/>
          <w:sz w:val="24"/>
          <w:u w:val="single"/>
          <w:lang w:eastAsia="zh-CN"/>
        </w:rPr>
        <w:t>（</w:t>
      </w:r>
      <w:r>
        <w:rPr>
          <w:rFonts w:hint="eastAsia" w:ascii="宋体" w:hAnsi="宋体" w:cs="Tahoma"/>
          <w:sz w:val="24"/>
          <w:u w:val="single"/>
          <w:lang w:val="en-US" w:eastAsia="zh-CN"/>
        </w:rPr>
        <w:t>服务项目地为广州市内相关素拓基地</w:t>
      </w:r>
      <w:r>
        <w:rPr>
          <w:rFonts w:hint="eastAsia" w:ascii="宋体" w:hAnsi="宋体" w:cs="Tahoma"/>
          <w:sz w:val="24"/>
          <w:u w:val="single"/>
          <w:lang w:eastAsia="zh-CN"/>
        </w:rPr>
        <w:t>）</w:t>
      </w:r>
      <w:r>
        <w:rPr>
          <w:rFonts w:hint="eastAsia" w:ascii="宋体" w:hAnsi="宋体" w:cs="Tahoma"/>
          <w:sz w:val="24"/>
        </w:rPr>
        <w:t>。</w:t>
      </w:r>
    </w:p>
    <w:p>
      <w:pPr>
        <w:numPr>
          <w:ilvl w:val="0"/>
          <w:numId w:val="0"/>
        </w:numPr>
        <w:adjustRightInd w:val="0"/>
        <w:snapToGrid w:val="0"/>
        <w:spacing w:line="360" w:lineRule="auto"/>
        <w:ind w:firstLine="480" w:firstLineChars="200"/>
        <w:rPr>
          <w:rFonts w:hint="eastAsia" w:ascii="宋体" w:hAnsi="宋体" w:cs="Tahoma"/>
          <w:sz w:val="24"/>
        </w:rPr>
      </w:pPr>
      <w:r>
        <w:rPr>
          <w:rFonts w:hint="eastAsia" w:ascii="宋体" w:hAnsi="宋体" w:cs="Tahoma"/>
          <w:sz w:val="24"/>
          <w:lang w:val="en-US" w:eastAsia="zh-CN"/>
        </w:rPr>
        <w:t>2.</w:t>
      </w:r>
      <w:r>
        <w:rPr>
          <w:rFonts w:hint="eastAsia" w:ascii="宋体" w:hAnsi="宋体" w:cs="Tahoma"/>
          <w:sz w:val="24"/>
        </w:rPr>
        <w:t>交货期：合同生效之内起</w:t>
      </w:r>
      <w:r>
        <w:rPr>
          <w:rFonts w:hint="eastAsia" w:ascii="宋体" w:hAnsi="宋体" w:cs="Tahoma"/>
          <w:sz w:val="24"/>
          <w:u w:val="single"/>
          <w:lang w:val="en-US" w:eastAsia="zh-CN"/>
        </w:rPr>
        <w:t>3</w:t>
      </w:r>
      <w:r>
        <w:rPr>
          <w:rFonts w:hint="eastAsia" w:ascii="宋体" w:hAnsi="宋体" w:cs="Tahoma"/>
          <w:sz w:val="24"/>
        </w:rPr>
        <w:t>个日历天内</w:t>
      </w:r>
      <w:r>
        <w:rPr>
          <w:rFonts w:hint="eastAsia" w:ascii="宋体" w:hAnsi="宋体" w:cs="Tahoma"/>
          <w:sz w:val="24"/>
          <w:lang w:eastAsia="zh-CN"/>
        </w:rPr>
        <w:t>。</w:t>
      </w:r>
    </w:p>
    <w:p>
      <w:pPr>
        <w:numPr>
          <w:ilvl w:val="0"/>
          <w:numId w:val="0"/>
        </w:numPr>
        <w:adjustRightInd w:val="0"/>
        <w:snapToGrid w:val="0"/>
        <w:spacing w:line="360" w:lineRule="auto"/>
        <w:ind w:firstLine="480" w:firstLineChars="200"/>
        <w:rPr>
          <w:rFonts w:hint="eastAsia" w:ascii="宋体" w:hAnsi="宋体" w:cs="Tahoma"/>
          <w:sz w:val="24"/>
        </w:rPr>
      </w:pPr>
      <w:r>
        <w:rPr>
          <w:rFonts w:hint="eastAsia" w:ascii="宋体" w:hAnsi="宋体" w:cs="Tahoma"/>
          <w:sz w:val="24"/>
          <w:lang w:val="en-US" w:eastAsia="zh-CN"/>
        </w:rPr>
        <w:t>3.服务提供</w:t>
      </w:r>
      <w:r>
        <w:rPr>
          <w:rFonts w:hint="eastAsia" w:ascii="宋体" w:hAnsi="宋体" w:cs="Tahoma"/>
          <w:sz w:val="24"/>
        </w:rPr>
        <w:t>：</w:t>
      </w:r>
      <w:r>
        <w:rPr>
          <w:rFonts w:hint="eastAsia" w:ascii="宋体" w:hAnsi="宋体" w:cs="Tahoma"/>
          <w:sz w:val="24"/>
          <w:lang w:val="en-US" w:eastAsia="zh-CN"/>
        </w:rPr>
        <w:t>按合同商议要求提供服务</w:t>
      </w:r>
      <w:r>
        <w:rPr>
          <w:rFonts w:hint="eastAsia" w:ascii="宋体" w:hAnsi="宋体" w:cs="Tahoma"/>
          <w:sz w:val="24"/>
        </w:rPr>
        <w:t>。</w:t>
      </w:r>
    </w:p>
    <w:p>
      <w:pPr>
        <w:numPr>
          <w:ilvl w:val="0"/>
          <w:numId w:val="0"/>
        </w:numPr>
        <w:adjustRightInd w:val="0"/>
        <w:snapToGrid w:val="0"/>
        <w:spacing w:line="360" w:lineRule="auto"/>
        <w:ind w:leftChars="200"/>
        <w:rPr>
          <w:rFonts w:hint="eastAsia" w:ascii="宋体" w:hAnsi="宋体" w:cs="Tahoma"/>
          <w:sz w:val="24"/>
        </w:rPr>
      </w:pP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支付方式</w:t>
      </w:r>
    </w:p>
    <w:p>
      <w:pPr>
        <w:adjustRightInd w:val="0"/>
        <w:snapToGrid w:val="0"/>
        <w:spacing w:line="360" w:lineRule="auto"/>
        <w:ind w:firstLine="480" w:firstLineChars="200"/>
        <w:rPr>
          <w:rFonts w:hint="eastAsia" w:ascii="宋体" w:hAnsi="宋体" w:cs="Tahoma"/>
          <w:sz w:val="24"/>
        </w:rPr>
      </w:pPr>
      <w:r>
        <w:rPr>
          <w:rFonts w:hint="eastAsia" w:ascii="宋体" w:hAnsi="宋体" w:cs="Tahoma"/>
          <w:sz w:val="24"/>
        </w:rPr>
        <w:t>乙方完成合同约定的采购和服务内容，且甲方收齐乙方送货单、验收单、发票后5个工作日内向乙方支付100%合同款项。</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报价文件内容</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按要求提交加盖报价供应商公章的《报价声明》。</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按要求提交加盖报价供应商公章的《报价明细表》、《报价一览表》。</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提交企业法人《营业执照》副本或事业单位法人证书或法人登记证书复印件，并加盖报价供应商公章。</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按要求提交法定代表人证明书、授权委托书。</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提交本项目要求的其他技术（或服务）响应文件，并加盖报价供应商公章。</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项目报价要求：</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 xml:space="preserve">各供应商报价应为一次性报价，否则为无效报价。 </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报价供应商只能提供一份报价方案，否则为无效报价。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报价文件不符合要求者视为无效报价。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供应商报价超过预算金额的视为无效报价。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本次询价须满足3家或以上供应商提交报价；若不足三家，本次询价失败。</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无论询价结果如何，供应商应承担准备文件和递交文件所发生的任何成本和费用。</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供应商所递交的报价文件须密封完好。采购人拒收没有密封完好的报价文件。</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递交了报价文件但不参加唱价的供应商，视为默认唱价结果。</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确定成交供应商原则</w:t>
      </w:r>
    </w:p>
    <w:p>
      <w:pPr>
        <w:widowControl w:val="0"/>
        <w:numPr>
          <w:ilvl w:val="0"/>
          <w:numId w:val="5"/>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在通过资格性与符合性审查、满足技术（或服务）需求的基础上，按照</w:t>
      </w:r>
      <w:r>
        <w:rPr>
          <w:rFonts w:hint="eastAsia" w:ascii="宋体" w:hAnsi="宋体" w:cs="Tahoma"/>
          <w:b/>
          <w:sz w:val="24"/>
          <w:u w:val="single"/>
        </w:rPr>
        <w:t>报价最低原则</w:t>
      </w:r>
      <w:r>
        <w:rPr>
          <w:rFonts w:hint="eastAsia" w:ascii="宋体" w:hAnsi="宋体" w:cs="Tahoma"/>
          <w:sz w:val="24"/>
        </w:rPr>
        <w:t>确定成交供应商。有效报价最低的的供应商为第一成交供应商，有效报价第二低的供应商为第二成交供应商，有效报价第三低的供应商为第三成交供应商。</w:t>
      </w:r>
    </w:p>
    <w:p>
      <w:pPr>
        <w:widowControl w:val="0"/>
        <w:numPr>
          <w:ilvl w:val="0"/>
          <w:numId w:val="5"/>
        </w:numPr>
        <w:adjustRightInd w:val="0"/>
        <w:snapToGrid w:val="0"/>
        <w:spacing w:line="360" w:lineRule="auto"/>
        <w:ind w:left="0" w:firstLine="480" w:firstLineChars="200"/>
        <w:rPr>
          <w:rFonts w:hint="eastAsia" w:ascii="宋体" w:hAnsi="宋体" w:cs="Tahoma"/>
          <w:sz w:val="24"/>
        </w:rPr>
      </w:pPr>
      <w:r>
        <w:rPr>
          <w:rFonts w:hint="eastAsia" w:ascii="宋体" w:hAnsi="宋体"/>
          <w:sz w:val="24"/>
          <w:szCs w:val="24"/>
        </w:rPr>
        <w:t>当出现相同报价时，按递交报价文件的</w:t>
      </w:r>
      <w:r>
        <w:rPr>
          <w:rFonts w:hint="eastAsia" w:ascii="宋体" w:hAnsi="宋体"/>
          <w:b/>
          <w:sz w:val="24"/>
          <w:szCs w:val="24"/>
        </w:rPr>
        <w:t>签到</w:t>
      </w:r>
      <w:r>
        <w:rPr>
          <w:rFonts w:hint="eastAsia" w:ascii="宋体" w:hAnsi="宋体"/>
          <w:sz w:val="24"/>
          <w:szCs w:val="24"/>
        </w:rPr>
        <w:t>先后顺序，由相同报价的供应商从号码箱中随机抽取一个乒乓球，以乒乓球上标注的号码数作为相同报价的供应商的排名顺序（从小到大）。</w:t>
      </w:r>
    </w:p>
    <w:p>
      <w:pPr>
        <w:widowControl w:val="0"/>
        <w:numPr>
          <w:ilvl w:val="0"/>
          <w:numId w:val="5"/>
        </w:numPr>
        <w:adjustRightInd w:val="0"/>
        <w:snapToGrid w:val="0"/>
        <w:spacing w:line="360" w:lineRule="auto"/>
        <w:ind w:left="0" w:firstLine="480" w:firstLineChars="200"/>
        <w:rPr>
          <w:rFonts w:hint="eastAsia" w:ascii="宋体" w:hAnsi="宋体" w:cs="Tahoma"/>
          <w:color w:val="auto"/>
          <w:sz w:val="24"/>
        </w:rPr>
      </w:pPr>
      <w:r>
        <w:rPr>
          <w:rFonts w:hint="eastAsia" w:ascii="宋体" w:hAnsi="宋体" w:cs="Tahoma"/>
          <w:color w:val="auto"/>
          <w:sz w:val="24"/>
        </w:rPr>
        <w:t>若</w:t>
      </w:r>
      <w:r>
        <w:rPr>
          <w:rFonts w:hint="eastAsia" w:ascii="宋体" w:hAnsi="宋体"/>
          <w:sz w:val="24"/>
          <w:szCs w:val="24"/>
        </w:rPr>
        <w:t>成交</w:t>
      </w:r>
      <w:r>
        <w:rPr>
          <w:rFonts w:hint="eastAsia" w:ascii="宋体" w:hAnsi="宋体" w:cs="Tahoma"/>
          <w:color w:val="auto"/>
          <w:sz w:val="24"/>
        </w:rPr>
        <w:t>供应商放弃成交资格或不按照学校采购制度的规定签订合同或被采购人单方面解除合同的，采购人有权依照排名先后顺序依次选择其他供应商作为成交供应商。</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如果本次供应商报价均超过本项目预算金额，本次询价采购失败。</w:t>
      </w:r>
    </w:p>
    <w:p>
      <w:pPr>
        <w:widowControl w:val="0"/>
        <w:numPr>
          <w:ilvl w:val="0"/>
          <w:numId w:val="1"/>
        </w:numPr>
        <w:adjustRightInd w:val="0"/>
        <w:snapToGrid w:val="0"/>
        <w:spacing w:line="360" w:lineRule="auto"/>
        <w:ind w:left="0" w:firstLine="482" w:firstLineChars="200"/>
        <w:rPr>
          <w:rFonts w:ascii="宋体" w:hAnsi="宋体" w:cs="Tahoma"/>
          <w:sz w:val="24"/>
        </w:rPr>
      </w:pPr>
      <w:r>
        <w:rPr>
          <w:rFonts w:hint="eastAsia" w:ascii="宋体" w:hAnsi="宋体"/>
          <w:b/>
          <w:kern w:val="2"/>
          <w:sz w:val="24"/>
          <w:szCs w:val="24"/>
        </w:rPr>
        <w:t>报价文件送达时间：</w:t>
      </w:r>
      <w:r>
        <w:rPr>
          <w:rFonts w:hint="eastAsia" w:ascii="微软雅黑" w:hAnsi="微软雅黑" w:eastAsia="微软雅黑" w:cs="微软雅黑"/>
          <w:sz w:val="14"/>
          <w:szCs w:val="14"/>
        </w:rPr>
        <w:t> </w:t>
      </w:r>
      <w:r>
        <w:rPr>
          <w:rFonts w:hint="eastAsia" w:ascii="宋体" w:hAnsi="宋体" w:cs="Tahoma"/>
          <w:sz w:val="24"/>
        </w:rPr>
        <w:t>_</w:t>
      </w:r>
      <w:r>
        <w:rPr>
          <w:rFonts w:hint="eastAsia" w:ascii="宋体" w:hAnsi="宋体" w:cs="Tahoma"/>
          <w:sz w:val="24"/>
          <w:lang w:val="en-US" w:eastAsia="zh-CN"/>
        </w:rPr>
        <w:t>2022</w:t>
      </w:r>
      <w:r>
        <w:rPr>
          <w:rFonts w:hint="eastAsia" w:ascii="宋体" w:hAnsi="宋体" w:cs="Tahoma"/>
          <w:sz w:val="24"/>
        </w:rPr>
        <w:t>年</w:t>
      </w:r>
      <w:r>
        <w:rPr>
          <w:rFonts w:hint="eastAsia" w:ascii="宋体" w:hAnsi="宋体" w:cs="Tahoma"/>
          <w:sz w:val="24"/>
          <w:lang w:val="en-US" w:eastAsia="zh-CN"/>
        </w:rPr>
        <w:t>6</w:t>
      </w:r>
      <w:r>
        <w:rPr>
          <w:rFonts w:hint="eastAsia" w:ascii="宋体" w:hAnsi="宋体" w:cs="Tahoma"/>
          <w:sz w:val="24"/>
        </w:rPr>
        <w:t>月</w:t>
      </w:r>
      <w:r>
        <w:rPr>
          <w:rFonts w:hint="eastAsia" w:ascii="宋体" w:hAnsi="宋体" w:cs="Tahoma"/>
          <w:sz w:val="24"/>
          <w:lang w:val="en-US" w:eastAsia="zh-CN"/>
        </w:rPr>
        <w:t>23</w:t>
      </w:r>
      <w:r>
        <w:rPr>
          <w:rFonts w:hint="eastAsia" w:ascii="宋体" w:hAnsi="宋体" w:cs="Tahoma"/>
          <w:sz w:val="24"/>
        </w:rPr>
        <w:t>日（星期</w:t>
      </w:r>
      <w:r>
        <w:rPr>
          <w:rFonts w:hint="eastAsia" w:ascii="宋体" w:hAnsi="宋体" w:cs="Tahoma"/>
          <w:sz w:val="24"/>
          <w:lang w:val="en-US" w:eastAsia="zh-CN"/>
        </w:rPr>
        <w:t>四</w:t>
      </w:r>
      <w:r>
        <w:rPr>
          <w:rFonts w:hint="eastAsia" w:ascii="宋体" w:hAnsi="宋体" w:cs="Tahoma"/>
          <w:sz w:val="24"/>
        </w:rPr>
        <w:t>）</w:t>
      </w:r>
      <w:r>
        <w:rPr>
          <w:rFonts w:hint="eastAsia" w:ascii="宋体" w:hAnsi="宋体" w:cs="Tahoma"/>
          <w:sz w:val="24"/>
          <w:lang w:val="en-US" w:eastAsia="zh-CN"/>
        </w:rPr>
        <w:t>下午16</w:t>
      </w:r>
      <w:r>
        <w:rPr>
          <w:rFonts w:hint="eastAsia" w:ascii="宋体" w:hAnsi="宋体" w:cs="Tahoma"/>
          <w:sz w:val="24"/>
        </w:rPr>
        <w:t>：00—</w:t>
      </w:r>
      <w:r>
        <w:rPr>
          <w:rFonts w:hint="eastAsia" w:ascii="宋体" w:hAnsi="宋体" w:cs="Tahoma"/>
          <w:sz w:val="24"/>
          <w:lang w:val="en-US" w:eastAsia="zh-CN"/>
        </w:rPr>
        <w:t>17</w:t>
      </w:r>
      <w:r>
        <w:rPr>
          <w:rFonts w:hint="eastAsia" w:ascii="宋体" w:hAnsi="宋体" w:cs="Tahoma"/>
          <w:sz w:val="24"/>
        </w:rPr>
        <w:t>:</w:t>
      </w:r>
      <w:r>
        <w:rPr>
          <w:rFonts w:hint="eastAsia" w:ascii="宋体" w:hAnsi="宋体" w:cs="Tahoma"/>
          <w:sz w:val="24"/>
          <w:lang w:val="en-US" w:eastAsia="zh-CN"/>
        </w:rPr>
        <w:t>0</w:t>
      </w:r>
      <w:r>
        <w:rPr>
          <w:rFonts w:hint="eastAsia" w:ascii="宋体" w:hAnsi="宋体" w:cs="Tahoma"/>
          <w:sz w:val="24"/>
        </w:rPr>
        <w:t>0</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报价文件送达地点：</w:t>
      </w:r>
      <w:r>
        <w:rPr>
          <w:rFonts w:hint="eastAsia" w:ascii="宋体" w:hAnsi="宋体" w:cs="Tahoma"/>
          <w:sz w:val="24"/>
        </w:rPr>
        <w:t>_</w:t>
      </w:r>
      <w:r>
        <w:rPr>
          <w:rFonts w:hint="eastAsia" w:ascii="宋体" w:hAnsi="宋体" w:cs="Tahoma"/>
          <w:sz w:val="24"/>
          <w:lang w:val="en-US" w:eastAsia="zh-CN"/>
        </w:rPr>
        <w:t>北二</w:t>
      </w:r>
      <w:r>
        <w:rPr>
          <w:rFonts w:hint="eastAsia" w:ascii="宋体" w:hAnsi="宋体" w:cs="Tahoma"/>
          <w:sz w:val="24"/>
        </w:rPr>
        <w:t>楼_</w:t>
      </w:r>
      <w:r>
        <w:rPr>
          <w:rFonts w:hint="eastAsia" w:ascii="宋体" w:hAnsi="宋体" w:cs="Tahoma"/>
          <w:sz w:val="24"/>
          <w:lang w:val="en-US" w:eastAsia="zh-CN"/>
        </w:rPr>
        <w:t>528</w:t>
      </w:r>
      <w:r>
        <w:rPr>
          <w:rFonts w:hint="eastAsia" w:ascii="宋体" w:hAnsi="宋体" w:cs="Tahoma"/>
          <w:sz w:val="24"/>
        </w:rPr>
        <w:t>_室</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询价评审时间： </w:t>
      </w:r>
      <w:r>
        <w:rPr>
          <w:rFonts w:hint="eastAsia" w:ascii="宋体" w:hAnsi="宋体" w:cs="Tahoma"/>
          <w:sz w:val="24"/>
          <w:lang w:val="en-US" w:eastAsia="zh-CN"/>
        </w:rPr>
        <w:t>2022</w:t>
      </w:r>
      <w:r>
        <w:rPr>
          <w:rFonts w:hint="eastAsia" w:ascii="宋体" w:hAnsi="宋体" w:cs="Tahoma"/>
          <w:sz w:val="24"/>
        </w:rPr>
        <w:t>年</w:t>
      </w:r>
      <w:r>
        <w:rPr>
          <w:rFonts w:hint="eastAsia" w:ascii="宋体" w:hAnsi="宋体" w:cs="Tahoma"/>
          <w:sz w:val="24"/>
          <w:lang w:val="en-US" w:eastAsia="zh-CN"/>
        </w:rPr>
        <w:t>6</w:t>
      </w:r>
      <w:r>
        <w:rPr>
          <w:rFonts w:hint="eastAsia" w:ascii="宋体" w:hAnsi="宋体" w:cs="Tahoma"/>
          <w:sz w:val="24"/>
        </w:rPr>
        <w:t>月</w:t>
      </w:r>
      <w:r>
        <w:rPr>
          <w:rFonts w:hint="eastAsia" w:ascii="宋体" w:hAnsi="宋体" w:cs="Tahoma"/>
          <w:sz w:val="24"/>
          <w:lang w:val="en-US" w:eastAsia="zh-CN"/>
        </w:rPr>
        <w:t>23</w:t>
      </w:r>
      <w:r>
        <w:rPr>
          <w:rFonts w:hint="eastAsia" w:ascii="宋体" w:hAnsi="宋体" w:cs="Tahoma"/>
          <w:sz w:val="24"/>
        </w:rPr>
        <w:t>日（星期</w:t>
      </w:r>
      <w:r>
        <w:rPr>
          <w:rFonts w:hint="eastAsia" w:ascii="宋体" w:hAnsi="宋体" w:cs="Tahoma"/>
          <w:sz w:val="24"/>
          <w:lang w:val="en-US" w:eastAsia="zh-CN"/>
        </w:rPr>
        <w:t>四</w:t>
      </w:r>
      <w:r>
        <w:rPr>
          <w:rFonts w:hint="eastAsia" w:ascii="宋体" w:hAnsi="宋体" w:cs="Tahoma"/>
          <w:sz w:val="24"/>
        </w:rPr>
        <w:t>）</w:t>
      </w:r>
      <w:r>
        <w:rPr>
          <w:rFonts w:hint="eastAsia" w:ascii="宋体" w:hAnsi="宋体" w:cs="Tahoma"/>
          <w:sz w:val="24"/>
          <w:lang w:val="en-US" w:eastAsia="zh-CN"/>
        </w:rPr>
        <w:t>下午17</w:t>
      </w:r>
      <w:r>
        <w:rPr>
          <w:rFonts w:hint="eastAsia" w:ascii="宋体" w:hAnsi="宋体" w:cs="Tahoma"/>
          <w:sz w:val="24"/>
        </w:rPr>
        <w:t>:30</w:t>
      </w:r>
    </w:p>
    <w:p>
      <w:pPr>
        <w:widowControl w:val="0"/>
        <w:numPr>
          <w:ilvl w:val="0"/>
          <w:numId w:val="1"/>
        </w:numPr>
        <w:adjustRightInd w:val="0"/>
        <w:snapToGrid w:val="0"/>
        <w:spacing w:line="360" w:lineRule="auto"/>
        <w:ind w:left="0" w:firstLine="482" w:firstLineChars="200"/>
        <w:rPr>
          <w:rFonts w:ascii="宋体" w:hAnsi="宋体"/>
          <w:b/>
          <w:kern w:val="2"/>
          <w:sz w:val="24"/>
          <w:szCs w:val="24"/>
        </w:rPr>
      </w:pPr>
      <w:r>
        <w:rPr>
          <w:rFonts w:hint="eastAsia" w:ascii="宋体" w:hAnsi="宋体"/>
          <w:b/>
          <w:kern w:val="2"/>
          <w:sz w:val="24"/>
          <w:szCs w:val="24"/>
        </w:rPr>
        <w:t>与本项目相关的澄清、更正、成交结果等内容均在学校采购网发布。</w:t>
      </w:r>
    </w:p>
    <w:p>
      <w:pPr>
        <w:widowControl w:val="0"/>
        <w:snapToGrid w:val="0"/>
        <w:spacing w:line="360" w:lineRule="auto"/>
        <w:ind w:firstLine="470" w:firstLineChars="196"/>
        <w:rPr>
          <w:rFonts w:ascii="宋体" w:hAnsi="宋体" w:cs="Tahoma"/>
          <w:sz w:val="24"/>
          <w:u w:val="single"/>
        </w:rPr>
      </w:pPr>
      <w:r>
        <w:rPr>
          <w:rFonts w:hint="eastAsia" w:ascii="宋体" w:hAnsi="宋体" w:cs="Tahoma"/>
          <w:sz w:val="24"/>
        </w:rPr>
        <w:t>联 系 人：</w:t>
      </w:r>
      <w:r>
        <w:rPr>
          <w:rFonts w:hint="eastAsia" w:ascii="宋体" w:hAnsi="宋体" w:cs="Tahoma"/>
          <w:sz w:val="24"/>
          <w:u w:val="single"/>
        </w:rPr>
        <w:t xml:space="preserve">   </w:t>
      </w:r>
      <w:r>
        <w:rPr>
          <w:rFonts w:hint="eastAsia" w:ascii="宋体" w:hAnsi="宋体" w:cs="Tahoma"/>
          <w:sz w:val="24"/>
          <w:u w:val="single"/>
          <w:lang w:val="en-US" w:eastAsia="zh-CN"/>
        </w:rPr>
        <w:t>黄志军</w:t>
      </w:r>
      <w:r>
        <w:rPr>
          <w:rFonts w:hint="eastAsia" w:ascii="宋体" w:hAnsi="宋体" w:cs="Tahoma"/>
          <w:sz w:val="24"/>
          <w:u w:val="single"/>
        </w:rPr>
        <w:t xml:space="preserve">         </w:t>
      </w:r>
    </w:p>
    <w:p>
      <w:pPr>
        <w:widowControl w:val="0"/>
        <w:snapToGrid w:val="0"/>
        <w:spacing w:line="360" w:lineRule="auto"/>
        <w:ind w:firstLine="470" w:firstLineChars="196"/>
        <w:rPr>
          <w:rFonts w:ascii="宋体" w:hAnsi="宋体" w:cs="Tahoma"/>
          <w:sz w:val="24"/>
          <w:u w:val="single"/>
        </w:rPr>
      </w:pPr>
      <w:r>
        <w:rPr>
          <w:rFonts w:hint="eastAsia" w:ascii="宋体" w:hAnsi="宋体" w:cs="Tahoma"/>
          <w:sz w:val="24"/>
        </w:rPr>
        <w:t>联系电话：</w:t>
      </w:r>
      <w:r>
        <w:rPr>
          <w:rFonts w:hint="eastAsia" w:ascii="宋体" w:hAnsi="宋体" w:cs="Tahoma"/>
          <w:sz w:val="24"/>
          <w:u w:val="single"/>
        </w:rPr>
        <w:t xml:space="preserve"> </w:t>
      </w:r>
      <w:r>
        <w:rPr>
          <w:rFonts w:hint="eastAsia" w:ascii="宋体" w:hAnsi="宋体" w:cs="Tahoma"/>
          <w:sz w:val="24"/>
          <w:u w:val="single"/>
          <w:lang w:val="en-US" w:eastAsia="zh-CN"/>
        </w:rPr>
        <w:t>84096532</w:t>
      </w:r>
      <w:r>
        <w:rPr>
          <w:rFonts w:hint="eastAsia" w:ascii="宋体" w:hAnsi="宋体" w:cs="Tahoma"/>
          <w:sz w:val="24"/>
          <w:u w:val="single"/>
        </w:rPr>
        <w:t xml:space="preserve">           </w:t>
      </w:r>
    </w:p>
    <w:p>
      <w:pPr>
        <w:widowControl w:val="0"/>
        <w:snapToGrid w:val="0"/>
        <w:spacing w:line="360" w:lineRule="auto"/>
        <w:ind w:firstLine="470" w:firstLineChars="196"/>
        <w:rPr>
          <w:rFonts w:ascii="宋体" w:hAnsi="宋体" w:cs="Tahoma"/>
          <w:sz w:val="24"/>
        </w:rPr>
      </w:pPr>
      <w:r>
        <w:rPr>
          <w:rFonts w:hint="eastAsia" w:ascii="宋体" w:hAnsi="宋体" w:cs="Tahoma"/>
          <w:sz w:val="24"/>
        </w:rPr>
        <w:t>邮箱：</w:t>
      </w:r>
      <w:r>
        <w:rPr>
          <w:rFonts w:hint="eastAsia" w:ascii="宋体" w:hAnsi="宋体" w:cs="Tahoma"/>
          <w:sz w:val="24"/>
          <w:u w:val="single"/>
        </w:rPr>
        <w:t xml:space="preserve">    </w:t>
      </w:r>
      <w:r>
        <w:rPr>
          <w:rFonts w:hint="eastAsia" w:ascii="宋体" w:hAnsi="宋体" w:cs="Tahoma"/>
          <w:sz w:val="24"/>
          <w:u w:val="single"/>
          <w:lang w:val="en-US" w:eastAsia="zh-CN"/>
        </w:rPr>
        <w:t>523681354@qq.com</w:t>
      </w:r>
      <w:r>
        <w:rPr>
          <w:rFonts w:hint="eastAsia" w:ascii="宋体" w:hAnsi="宋体" w:cs="Tahoma"/>
          <w:sz w:val="24"/>
          <w:u w:val="single"/>
        </w:rPr>
        <w:t xml:space="preserve">            </w:t>
      </w:r>
    </w:p>
    <w:p>
      <w:pPr>
        <w:widowControl w:val="0"/>
        <w:numPr>
          <w:ilvl w:val="0"/>
          <w:numId w:val="1"/>
        </w:numPr>
        <w:adjustRightInd w:val="0"/>
        <w:snapToGrid w:val="0"/>
        <w:spacing w:line="360" w:lineRule="auto"/>
        <w:ind w:left="0" w:firstLine="482" w:firstLineChars="200"/>
        <w:rPr>
          <w:rFonts w:ascii="宋体" w:hAnsi="宋体"/>
          <w:b/>
          <w:kern w:val="2"/>
          <w:sz w:val="24"/>
          <w:szCs w:val="24"/>
        </w:rPr>
      </w:pPr>
      <w:r>
        <w:rPr>
          <w:rFonts w:hint="eastAsia" w:ascii="宋体" w:hAnsi="宋体"/>
          <w:b/>
          <w:kern w:val="2"/>
          <w:sz w:val="24"/>
          <w:szCs w:val="24"/>
        </w:rPr>
        <w:t>本询价文件未尽事宜的解释权属于广东财经大学。</w:t>
      </w:r>
    </w:p>
    <w:p>
      <w:pPr>
        <w:widowControl w:val="0"/>
        <w:snapToGrid w:val="0"/>
        <w:spacing w:line="360" w:lineRule="auto"/>
        <w:ind w:firstLine="470" w:firstLineChars="196"/>
        <w:rPr>
          <w:rFonts w:ascii="宋体" w:hAnsi="宋体" w:cs="Tahoma"/>
          <w:sz w:val="24"/>
        </w:rPr>
      </w:pPr>
      <w:r>
        <w:rPr>
          <w:rFonts w:hint="eastAsia" w:ascii="宋体" w:hAnsi="宋体" w:cs="Tahoma"/>
          <w:sz w:val="24"/>
        </w:rPr>
        <w:t xml:space="preserve">                                </w:t>
      </w:r>
    </w:p>
    <w:p>
      <w:pPr>
        <w:jc w:val="center"/>
        <w:outlineLvl w:val="0"/>
        <w:rPr>
          <w:rFonts w:hint="eastAsia" w:ascii="宋体" w:hAnsi="宋体" w:cs="Tahoma"/>
          <w:sz w:val="24"/>
        </w:rPr>
      </w:pPr>
      <w:r>
        <w:rPr>
          <w:rFonts w:hint="eastAsia" w:ascii="宋体" w:hAnsi="宋体" w:cs="Tahoma"/>
          <w:sz w:val="24"/>
          <w:lang w:val="en-US" w:eastAsia="zh-CN"/>
        </w:rPr>
        <w:t xml:space="preserve">                                                            会计</w:t>
      </w:r>
      <w:r>
        <w:rPr>
          <w:rFonts w:hint="eastAsia" w:ascii="宋体" w:hAnsi="宋体" w:cs="Tahoma"/>
          <w:sz w:val="24"/>
        </w:rPr>
        <w:t>学院</w:t>
      </w:r>
    </w:p>
    <w:p>
      <w:pPr>
        <w:jc w:val="right"/>
        <w:rPr>
          <w:rFonts w:ascii="宋体" w:hAnsi="宋体" w:cs="Tahoma"/>
          <w:sz w:val="24"/>
        </w:rPr>
      </w:pPr>
      <w:r>
        <w:rPr>
          <w:rFonts w:hint="eastAsia" w:ascii="宋体" w:hAnsi="宋体" w:cs="Tahoma"/>
          <w:sz w:val="24"/>
        </w:rPr>
        <w:t>2022年06月</w:t>
      </w:r>
      <w:r>
        <w:rPr>
          <w:rFonts w:hint="eastAsia" w:ascii="宋体" w:hAnsi="宋体" w:cs="Tahoma"/>
          <w:sz w:val="24"/>
          <w:lang w:val="en-US" w:eastAsia="zh-CN"/>
        </w:rPr>
        <w:t>20</w:t>
      </w:r>
      <w:r>
        <w:rPr>
          <w:rFonts w:hint="eastAsia" w:ascii="宋体" w:hAnsi="宋体" w:cs="Tahoma"/>
          <w:sz w:val="24"/>
        </w:rPr>
        <w:t xml:space="preserve">日 </w:t>
      </w:r>
    </w:p>
    <w:p>
      <w:pPr>
        <w:rPr>
          <w:rFonts w:hint="eastAsia" w:cs="Tahoma"/>
          <w:sz w:val="24"/>
        </w:rPr>
      </w:pPr>
      <w:r>
        <w:rPr>
          <w:rFonts w:ascii="宋体" w:hAnsi="宋体" w:cs="Tahoma"/>
          <w:sz w:val="24"/>
        </w:rPr>
        <w:br w:type="page"/>
      </w:r>
      <w:r>
        <w:rPr>
          <w:rFonts w:hint="eastAsia" w:cs="Tahoma"/>
          <w:sz w:val="24"/>
        </w:rPr>
        <w:t>附件1</w:t>
      </w:r>
    </w:p>
    <w:p>
      <w:pPr>
        <w:jc w:val="center"/>
        <w:rPr>
          <w:rFonts w:hint="eastAsia" w:ascii="宋体" w:hAnsi="宋体"/>
          <w:b/>
          <w:sz w:val="28"/>
          <w:szCs w:val="28"/>
        </w:rPr>
      </w:pPr>
      <w:r>
        <w:rPr>
          <w:rFonts w:hint="eastAsia" w:ascii="宋体" w:hAnsi="宋体"/>
          <w:b/>
          <w:sz w:val="28"/>
          <w:szCs w:val="28"/>
        </w:rPr>
        <w:t>报价声明</w:t>
      </w:r>
    </w:p>
    <w:p>
      <w:pPr>
        <w:adjustRightInd w:val="0"/>
        <w:snapToGrid w:val="0"/>
        <w:spacing w:line="360" w:lineRule="auto"/>
        <w:ind w:right="78" w:rightChars="37"/>
        <w:rPr>
          <w:rFonts w:hint="eastAsia" w:ascii="宋体" w:hAnsi="宋体"/>
          <w:szCs w:val="21"/>
        </w:rPr>
      </w:pPr>
      <w:r>
        <w:rPr>
          <w:rFonts w:hint="eastAsia" w:ascii="宋体" w:hAnsi="宋体"/>
          <w:szCs w:val="21"/>
        </w:rPr>
        <w:t>广东财经大学：</w:t>
      </w:r>
    </w:p>
    <w:p>
      <w:pPr>
        <w:spacing w:line="440" w:lineRule="exact"/>
        <w:ind w:firstLine="462" w:firstLineChars="220"/>
        <w:rPr>
          <w:rFonts w:ascii="宋体" w:hAnsi="宋体"/>
          <w:szCs w:val="21"/>
        </w:rPr>
      </w:pPr>
      <w:r>
        <w:rPr>
          <w:rFonts w:hint="eastAsia" w:ascii="宋体" w:hAnsi="宋体"/>
          <w:szCs w:val="21"/>
        </w:rPr>
        <w:t>我方确认收到贵方提供的</w:t>
      </w:r>
      <w:r>
        <w:rPr>
          <w:rFonts w:hint="eastAsia" w:ascii="宋体" w:hAnsi="宋体" w:eastAsia="宋体" w:cs="Times New Roman"/>
          <w:b/>
          <w:color w:val="000000"/>
          <w:kern w:val="28"/>
          <w:szCs w:val="21"/>
          <w:u w:val="double"/>
        </w:rPr>
        <w:t>FA-202206-028</w:t>
      </w:r>
      <w:r>
        <w:rPr>
          <w:rFonts w:hint="eastAsia" w:ascii="宋体" w:hAnsi="宋体" w:eastAsia="宋体" w:cs="Times New Roman"/>
          <w:b/>
          <w:color w:val="000000"/>
          <w:kern w:val="28"/>
          <w:szCs w:val="21"/>
          <w:u w:val="double"/>
          <w:lang w:val="en-US" w:eastAsia="zh-CN"/>
        </w:rPr>
        <w:t>广东财经大学</w:t>
      </w:r>
      <w:r>
        <w:rPr>
          <w:rFonts w:hint="eastAsia" w:ascii="宋体" w:hAnsi="宋体" w:eastAsia="宋体" w:cs="Times New Roman"/>
          <w:b/>
          <w:color w:val="000000"/>
          <w:kern w:val="28"/>
          <w:szCs w:val="21"/>
          <w:u w:val="double"/>
        </w:rPr>
        <w:t>会计硕士（MPAcc）、审计硕士（MAud）教学培养素质拓展服务项目</w:t>
      </w:r>
      <w:r>
        <w:rPr>
          <w:rFonts w:hint="eastAsia" w:ascii="宋体" w:hAnsi="宋体"/>
          <w:szCs w:val="21"/>
        </w:rPr>
        <w:t>询价文件及相关附件的全部内容，我方：</w:t>
      </w:r>
      <w:r>
        <w:rPr>
          <w:rFonts w:hint="eastAsia" w:ascii="宋体" w:hAnsi="宋体"/>
          <w:b/>
          <w:szCs w:val="21"/>
          <w:u w:val="double"/>
        </w:rPr>
        <w:t xml:space="preserve">(报价人名称)                 </w:t>
      </w:r>
      <w:r>
        <w:rPr>
          <w:rFonts w:hint="eastAsia" w:ascii="宋体" w:hAnsi="宋体"/>
          <w:szCs w:val="21"/>
        </w:rPr>
        <w:t>作为报价供应商正式授权</w:t>
      </w:r>
      <w:r>
        <w:rPr>
          <w:rFonts w:hint="eastAsia" w:ascii="宋体" w:hAnsi="宋体"/>
          <w:b/>
          <w:szCs w:val="21"/>
          <w:u w:val="double"/>
        </w:rPr>
        <w:t xml:space="preserve"> (授权代表全名、职务、身份证号码)              </w:t>
      </w:r>
      <w:r>
        <w:rPr>
          <w:rFonts w:hint="eastAsia" w:ascii="宋体" w:hAnsi="宋体"/>
          <w:szCs w:val="21"/>
        </w:rPr>
        <w:t>代表我方进行有关本项目询价的一切事宜。</w:t>
      </w:r>
    </w:p>
    <w:p>
      <w:pPr>
        <w:spacing w:line="440" w:lineRule="exact"/>
        <w:ind w:firstLine="359" w:firstLineChars="171"/>
        <w:rPr>
          <w:rFonts w:ascii="宋体" w:hAnsi="宋体"/>
          <w:szCs w:val="21"/>
        </w:rPr>
      </w:pPr>
      <w:r>
        <w:rPr>
          <w:rFonts w:hint="eastAsia" w:ascii="宋体" w:hAnsi="宋体"/>
          <w:szCs w:val="21"/>
        </w:rPr>
        <w:t>在此提交的报价文件正本</w:t>
      </w:r>
      <w:r>
        <w:rPr>
          <w:rFonts w:hint="eastAsia" w:ascii="宋体" w:hAnsi="宋体"/>
          <w:b/>
          <w:szCs w:val="21"/>
          <w:u w:val="double"/>
        </w:rPr>
        <w:t xml:space="preserve"> 1 </w:t>
      </w:r>
      <w:r>
        <w:rPr>
          <w:rFonts w:hint="eastAsia" w:ascii="宋体" w:hAnsi="宋体"/>
          <w:szCs w:val="21"/>
        </w:rPr>
        <w:t xml:space="preserve">套，副本 </w:t>
      </w:r>
      <w:r>
        <w:rPr>
          <w:rFonts w:hint="eastAsia" w:ascii="宋体" w:hAnsi="宋体"/>
          <w:b/>
          <w:szCs w:val="21"/>
          <w:u w:val="double"/>
        </w:rPr>
        <w:t xml:space="preserve">1 </w:t>
      </w:r>
      <w:r>
        <w:rPr>
          <w:rFonts w:hint="eastAsia" w:ascii="宋体" w:hAnsi="宋体"/>
          <w:szCs w:val="21"/>
        </w:rPr>
        <w:t>套，电子稿 1 套，</w:t>
      </w:r>
      <w:r>
        <w:rPr>
          <w:rFonts w:hint="eastAsia" w:ascii="宋体" w:hAnsi="宋体"/>
          <w:b/>
          <w:szCs w:val="21"/>
        </w:rPr>
        <w:t>报价文件包括如下内容：</w:t>
      </w:r>
    </w:p>
    <w:p>
      <w:pPr>
        <w:widowControl w:val="0"/>
        <w:numPr>
          <w:ilvl w:val="0"/>
          <w:numId w:val="6"/>
        </w:numPr>
        <w:spacing w:line="440" w:lineRule="exact"/>
        <w:textAlignment w:val="auto"/>
        <w:rPr>
          <w:rFonts w:ascii="宋体" w:hAnsi="宋体"/>
          <w:b/>
          <w:szCs w:val="21"/>
        </w:rPr>
      </w:pPr>
      <w:r>
        <w:rPr>
          <w:rFonts w:hint="eastAsia" w:ascii="宋体" w:hAnsi="宋体"/>
          <w:b/>
          <w:szCs w:val="21"/>
        </w:rPr>
        <w:t>本报价声明。</w:t>
      </w:r>
    </w:p>
    <w:p>
      <w:pPr>
        <w:widowControl w:val="0"/>
        <w:numPr>
          <w:ilvl w:val="0"/>
          <w:numId w:val="6"/>
        </w:numPr>
        <w:spacing w:line="440" w:lineRule="exact"/>
        <w:textAlignment w:val="auto"/>
        <w:rPr>
          <w:rFonts w:ascii="宋体" w:hAnsi="宋体"/>
          <w:b/>
          <w:szCs w:val="21"/>
        </w:rPr>
      </w:pPr>
      <w:r>
        <w:rPr>
          <w:rFonts w:hint="eastAsia" w:ascii="宋体" w:hAnsi="宋体"/>
          <w:b/>
          <w:szCs w:val="21"/>
        </w:rPr>
        <w:t>报价一览表、报价明细表。</w:t>
      </w:r>
    </w:p>
    <w:p>
      <w:pPr>
        <w:widowControl w:val="0"/>
        <w:numPr>
          <w:ilvl w:val="0"/>
          <w:numId w:val="6"/>
        </w:numPr>
        <w:spacing w:line="440" w:lineRule="exact"/>
        <w:textAlignment w:val="auto"/>
        <w:rPr>
          <w:rFonts w:hint="eastAsia" w:ascii="宋体" w:hAnsi="宋体"/>
          <w:b/>
          <w:szCs w:val="21"/>
        </w:rPr>
      </w:pPr>
      <w:r>
        <w:rPr>
          <w:rFonts w:hint="eastAsia" w:ascii="宋体" w:hAnsi="宋体"/>
          <w:b/>
          <w:szCs w:val="21"/>
        </w:rPr>
        <w:t>企业法人《营业执照》副本或事业单位法人证书或法人登记证书复印件。</w:t>
      </w:r>
    </w:p>
    <w:p>
      <w:pPr>
        <w:widowControl w:val="0"/>
        <w:numPr>
          <w:ilvl w:val="0"/>
          <w:numId w:val="6"/>
        </w:numPr>
        <w:spacing w:line="440" w:lineRule="exact"/>
        <w:textAlignment w:val="auto"/>
        <w:rPr>
          <w:rFonts w:hint="eastAsia" w:ascii="宋体" w:hAnsi="宋体"/>
          <w:b/>
          <w:szCs w:val="21"/>
        </w:rPr>
      </w:pPr>
      <w:r>
        <w:rPr>
          <w:rFonts w:hint="eastAsia" w:ascii="宋体" w:hAnsi="宋体"/>
          <w:b/>
          <w:szCs w:val="21"/>
        </w:rPr>
        <w:t>法定代表人证明书、授权委托书。</w:t>
      </w:r>
    </w:p>
    <w:p>
      <w:pPr>
        <w:widowControl w:val="0"/>
        <w:numPr>
          <w:ilvl w:val="0"/>
          <w:numId w:val="6"/>
        </w:numPr>
        <w:spacing w:line="440" w:lineRule="exact"/>
        <w:textAlignment w:val="auto"/>
        <w:rPr>
          <w:rFonts w:ascii="宋体" w:hAnsi="宋体"/>
          <w:b/>
          <w:szCs w:val="21"/>
        </w:rPr>
      </w:pPr>
      <w:r>
        <w:rPr>
          <w:rFonts w:hint="eastAsia" w:ascii="宋体" w:hAnsi="宋体"/>
          <w:b/>
          <w:szCs w:val="21"/>
        </w:rPr>
        <w:t>其他技术（或服务）响应文件。</w:t>
      </w:r>
    </w:p>
    <w:p>
      <w:pPr>
        <w:adjustRightInd w:val="0"/>
        <w:snapToGrid w:val="0"/>
        <w:spacing w:line="360" w:lineRule="auto"/>
        <w:ind w:right="78" w:rightChars="37" w:firstLine="422" w:firstLineChars="200"/>
        <w:rPr>
          <w:rFonts w:hint="eastAsia" w:ascii="宋体" w:hAnsi="宋体" w:cs="Tahoma"/>
          <w:b/>
          <w:szCs w:val="21"/>
        </w:rPr>
      </w:pPr>
      <w:r>
        <w:rPr>
          <w:rFonts w:hint="eastAsia" w:ascii="宋体" w:hAnsi="宋体" w:cs="Tahoma"/>
          <w:b/>
          <w:szCs w:val="21"/>
        </w:rPr>
        <w:t>我方已完全明白询价文件的所有条款要求，并重申以下几点：</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我方严格遵守贵校采购有关规定。</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我方具备履行合同所必需的设备和专业技术能力。</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我方已认真阅读询价文件及相关附件的全部内容，对本次询价作出实质性响应。</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我方同意按照贵校的要求提供与报价有关的其它任何数据、信息或资料，并对其真实性和合法性负责。</w:t>
      </w:r>
    </w:p>
    <w:p>
      <w:pPr>
        <w:widowControl w:val="0"/>
        <w:numPr>
          <w:ilvl w:val="0"/>
          <w:numId w:val="7"/>
        </w:numPr>
        <w:spacing w:line="440" w:lineRule="exact"/>
        <w:textAlignment w:val="auto"/>
        <w:rPr>
          <w:rFonts w:ascii="宋体" w:hAnsi="宋体"/>
          <w:szCs w:val="21"/>
        </w:rPr>
      </w:pPr>
      <w:r>
        <w:rPr>
          <w:rFonts w:hint="eastAsia" w:ascii="宋体" w:hAnsi="宋体"/>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7"/>
        </w:numPr>
        <w:spacing w:line="440" w:lineRule="exact"/>
        <w:textAlignment w:val="auto"/>
        <w:rPr>
          <w:rFonts w:ascii="宋体" w:hAnsi="宋体"/>
          <w:szCs w:val="21"/>
        </w:rPr>
      </w:pPr>
      <w:r>
        <w:rPr>
          <w:rFonts w:hint="eastAsia" w:ascii="宋体" w:hAnsi="宋体"/>
          <w:szCs w:val="21"/>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hint="eastAsia" w:ascii="宋体" w:hAnsi="宋体" w:cs="Tahoma"/>
          <w:szCs w:val="21"/>
        </w:rPr>
      </w:pPr>
    </w:p>
    <w:p>
      <w:pPr>
        <w:tabs>
          <w:tab w:val="left" w:pos="8100"/>
        </w:tabs>
        <w:adjustRightInd w:val="0"/>
        <w:snapToGrid w:val="0"/>
        <w:spacing w:line="348" w:lineRule="auto"/>
        <w:ind w:firstLine="4515" w:firstLineChars="2150"/>
        <w:rPr>
          <w:rFonts w:hint="eastAsia" w:ascii="宋体" w:hAnsi="宋体" w:cs="Tahoma"/>
          <w:szCs w:val="21"/>
        </w:rPr>
      </w:pPr>
      <w:r>
        <w:rPr>
          <w:rFonts w:hint="eastAsia" w:ascii="宋体" w:hAnsi="宋体" w:cs="Tahoma"/>
          <w:szCs w:val="21"/>
        </w:rPr>
        <w:t xml:space="preserve">报价供应商（公章）：   </w:t>
      </w:r>
    </w:p>
    <w:p>
      <w:pPr>
        <w:tabs>
          <w:tab w:val="left" w:pos="8100"/>
        </w:tabs>
        <w:adjustRightInd w:val="0"/>
        <w:snapToGrid w:val="0"/>
        <w:spacing w:line="348" w:lineRule="auto"/>
        <w:ind w:firstLine="4515" w:firstLineChars="2150"/>
        <w:rPr>
          <w:rFonts w:hint="eastAsia" w:ascii="宋体" w:hAnsi="宋体" w:cs="Tahoma"/>
          <w:szCs w:val="21"/>
        </w:rPr>
      </w:pPr>
      <w:r>
        <w:rPr>
          <w:rFonts w:hint="eastAsia" w:ascii="宋体" w:hAnsi="宋体" w:cs="Tahoma"/>
          <w:szCs w:val="21"/>
        </w:rPr>
        <w:t>日期：20</w:t>
      </w:r>
      <w:r>
        <w:rPr>
          <w:rFonts w:hint="eastAsia" w:ascii="宋体" w:hAnsi="宋体" w:cs="Tahoma"/>
          <w:szCs w:val="21"/>
          <w:lang w:val="en-US" w:eastAsia="zh-CN"/>
        </w:rPr>
        <w:t>22</w:t>
      </w:r>
      <w:r>
        <w:rPr>
          <w:rFonts w:hint="eastAsia" w:ascii="宋体" w:hAnsi="宋体" w:cs="Tahoma"/>
          <w:szCs w:val="21"/>
        </w:rPr>
        <w:t>年  月  日</w:t>
      </w:r>
    </w:p>
    <w:p>
      <w:pPr>
        <w:rPr>
          <w:rFonts w:ascii="宋体" w:hAnsi="宋体" w:cs="Tahoma"/>
          <w:sz w:val="24"/>
        </w:rPr>
      </w:pPr>
      <w:r>
        <w:rPr>
          <w:rFonts w:hint="eastAsia"/>
          <w:b/>
          <w:sz w:val="24"/>
        </w:rPr>
        <w:t>（注：本报价声明为必要文件，必须加盖报价供应商公章，否则，作无效报价处理）</w:t>
      </w:r>
    </w:p>
    <w:p>
      <w:pPr>
        <w:tabs>
          <w:tab w:val="left" w:pos="8100"/>
        </w:tabs>
        <w:adjustRightInd w:val="0"/>
        <w:snapToGrid w:val="0"/>
        <w:spacing w:line="348" w:lineRule="auto"/>
        <w:rPr>
          <w:rFonts w:hint="eastAsia" w:ascii="宋体" w:hAnsi="宋体" w:cs="Tahoma"/>
          <w:sz w:val="24"/>
        </w:rPr>
      </w:pPr>
      <w:r>
        <w:rPr>
          <w:rFonts w:ascii="宋体" w:hAnsi="宋体" w:cs="Tahoma"/>
          <w:sz w:val="24"/>
        </w:rPr>
        <w:br w:type="page"/>
      </w:r>
      <w:r>
        <w:rPr>
          <w:rFonts w:hint="eastAsia" w:cs="Tahoma"/>
          <w:sz w:val="24"/>
        </w:rPr>
        <w:t>附件2-1</w:t>
      </w:r>
    </w:p>
    <w:p>
      <w:pPr>
        <w:spacing w:line="560" w:lineRule="exact"/>
        <w:jc w:val="center"/>
        <w:rPr>
          <w:rFonts w:ascii="宋体" w:hAnsi="宋体"/>
          <w:b/>
          <w:sz w:val="28"/>
          <w:szCs w:val="28"/>
        </w:rPr>
      </w:pPr>
      <w:r>
        <w:rPr>
          <w:rFonts w:hint="eastAsia" w:ascii="宋体" w:hAnsi="宋体"/>
          <w:b/>
          <w:sz w:val="28"/>
          <w:szCs w:val="28"/>
        </w:rPr>
        <w:t>报价一览表</w:t>
      </w:r>
    </w:p>
    <w:p>
      <w:pPr>
        <w:adjustRightInd w:val="0"/>
        <w:snapToGrid w:val="0"/>
        <w:jc w:val="right"/>
        <w:rPr>
          <w:rFonts w:ascii="宋体" w:hAnsi="宋体"/>
          <w:sz w:val="24"/>
        </w:rPr>
      </w:pPr>
      <w:r>
        <w:rPr>
          <w:rFonts w:hint="eastAsia" w:ascii="宋体" w:hAnsi="宋体"/>
          <w:sz w:val="24"/>
        </w:rPr>
        <w:t>货币单位：人民币元</w:t>
      </w:r>
    </w:p>
    <w:tbl>
      <w:tblPr>
        <w:tblStyle w:val="9"/>
        <w:tblW w:w="0" w:type="auto"/>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广东财经大学</w:t>
            </w:r>
            <w:r>
              <w:rPr>
                <w:rFonts w:ascii="宋体" w:hAnsi="宋体"/>
                <w:sz w:val="24"/>
              </w:rPr>
              <w:t>会计硕士（MPAcc）、审计硕士（MAud）教学培养素质拓展服务</w:t>
            </w:r>
            <w:r>
              <w:rPr>
                <w:rFonts w:hint="eastAsia" w:ascii="宋体" w:hAnsi="宋体"/>
                <w:sz w:val="24"/>
              </w:rPr>
              <w:t>项目</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 w:val="24"/>
              </w:rPr>
            </w:pPr>
            <w:r>
              <w:rPr>
                <w:rFonts w:ascii="宋体" w:hAnsi="宋体"/>
                <w:sz w:val="24"/>
              </w:rPr>
              <w:t>FA-202206-028</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总报价（元）</w:t>
            </w: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 w:val="24"/>
              </w:rPr>
            </w:pPr>
          </w:p>
        </w:tc>
      </w:tr>
    </w:tbl>
    <w:p>
      <w:pPr>
        <w:pStyle w:val="4"/>
        <w:spacing w:line="480" w:lineRule="exact"/>
        <w:rPr>
          <w:rFonts w:hAnsi="宋体"/>
        </w:rPr>
      </w:pPr>
      <w:r>
        <w:rPr>
          <w:rFonts w:hint="eastAsia" w:hAnsi="宋体"/>
        </w:rPr>
        <w:t>注：</w:t>
      </w:r>
    </w:p>
    <w:p>
      <w:pPr>
        <w:pStyle w:val="4"/>
        <w:numPr>
          <w:ilvl w:val="0"/>
          <w:numId w:val="8"/>
        </w:numPr>
        <w:spacing w:line="0" w:lineRule="atLeast"/>
        <w:rPr>
          <w:rFonts w:hint="eastAsia" w:hAnsi="宋体"/>
        </w:rPr>
      </w:pPr>
      <w:r>
        <w:rPr>
          <w:rFonts w:hint="eastAsia" w:hAnsi="宋体"/>
        </w:rPr>
        <w:t>本表报价包含完成本项目应预见和不可预见的一切含税费用。</w:t>
      </w:r>
    </w:p>
    <w:p>
      <w:pPr>
        <w:pStyle w:val="4"/>
        <w:numPr>
          <w:ilvl w:val="0"/>
          <w:numId w:val="8"/>
        </w:numPr>
        <w:spacing w:line="0" w:lineRule="atLeast"/>
        <w:rPr>
          <w:rFonts w:hint="eastAsia" w:hAnsi="宋体"/>
        </w:rPr>
      </w:pPr>
      <w:r>
        <w:rPr>
          <w:rFonts w:hint="eastAsia" w:hAnsi="宋体"/>
        </w:rPr>
        <w:t>表中总报价小写金额与大写金额不一致的，以大写金额为准。</w:t>
      </w:r>
    </w:p>
    <w:p>
      <w:pPr>
        <w:pStyle w:val="4"/>
        <w:numPr>
          <w:ilvl w:val="0"/>
          <w:numId w:val="8"/>
        </w:numPr>
        <w:spacing w:line="0" w:lineRule="atLeast"/>
        <w:rPr>
          <w:rFonts w:hint="eastAsia" w:hAnsi="宋体"/>
        </w:rPr>
      </w:pPr>
      <w:r>
        <w:rPr>
          <w:rFonts w:hint="eastAsia"/>
        </w:rPr>
        <w:t>填写此表时不得改变表格的形式。</w:t>
      </w:r>
    </w:p>
    <w:p>
      <w:pPr>
        <w:pStyle w:val="4"/>
        <w:numPr>
          <w:ilvl w:val="0"/>
          <w:numId w:val="8"/>
        </w:numPr>
        <w:spacing w:line="0" w:lineRule="atLeast"/>
        <w:rPr>
          <w:rFonts w:hint="eastAsia" w:hAnsi="宋体"/>
        </w:rPr>
      </w:pPr>
      <w:r>
        <w:rPr>
          <w:rFonts w:hint="eastAsia"/>
        </w:rPr>
        <w:t>以上表中内容必须计算机录入、填写、打印。手写按无效</w:t>
      </w:r>
      <w:r>
        <w:rPr>
          <w:rFonts w:hint="eastAsia"/>
          <w:lang w:eastAsia="zh-CN"/>
        </w:rPr>
        <w:t>报价</w:t>
      </w:r>
      <w:r>
        <w:rPr>
          <w:rFonts w:hint="eastAsia"/>
        </w:rPr>
        <w:t>处理。</w:t>
      </w:r>
    </w:p>
    <w:p>
      <w:pPr>
        <w:adjustRightInd w:val="0"/>
        <w:snapToGrid w:val="0"/>
        <w:rPr>
          <w:rFonts w:ascii="宋体" w:hAnsi="宋体"/>
          <w:b/>
          <w:sz w:val="24"/>
        </w:rPr>
      </w:pPr>
    </w:p>
    <w:p>
      <w:pPr>
        <w:adjustRightInd w:val="0"/>
        <w:snapToGrid w:val="0"/>
        <w:rPr>
          <w:rFonts w:ascii="宋体" w:hAnsi="宋体"/>
          <w:b/>
          <w:sz w:val="24"/>
        </w:rPr>
      </w:pPr>
    </w:p>
    <w:p>
      <w:pPr>
        <w:spacing w:line="480" w:lineRule="exact"/>
        <w:ind w:left="4599" w:leftChars="2190"/>
        <w:rPr>
          <w:rFonts w:ascii="宋体"/>
          <w:sz w:val="24"/>
        </w:rPr>
      </w:pPr>
      <w:r>
        <w:rPr>
          <w:rFonts w:hint="eastAsia" w:ascii="宋体"/>
          <w:sz w:val="24"/>
        </w:rPr>
        <w:t>报价供应商（公章）：</w:t>
      </w:r>
    </w:p>
    <w:p>
      <w:pPr>
        <w:spacing w:line="480" w:lineRule="exact"/>
        <w:ind w:left="4599" w:leftChars="2190"/>
        <w:rPr>
          <w:rFonts w:ascii="宋体"/>
          <w:sz w:val="24"/>
        </w:rPr>
      </w:pPr>
      <w:r>
        <w:rPr>
          <w:rFonts w:hint="eastAsia" w:ascii="宋体"/>
          <w:sz w:val="24"/>
        </w:rPr>
        <w:t>联 系 人：</w:t>
      </w:r>
    </w:p>
    <w:p>
      <w:pPr>
        <w:spacing w:line="480" w:lineRule="exact"/>
        <w:ind w:left="4599" w:leftChars="2190"/>
        <w:rPr>
          <w:rFonts w:ascii="宋体"/>
          <w:sz w:val="24"/>
        </w:rPr>
      </w:pPr>
      <w:r>
        <w:rPr>
          <w:rFonts w:hint="eastAsia" w:ascii="宋体"/>
          <w:sz w:val="24"/>
        </w:rPr>
        <w:t>联系电话：</w:t>
      </w:r>
    </w:p>
    <w:p>
      <w:pPr>
        <w:spacing w:line="480" w:lineRule="exact"/>
        <w:ind w:left="4599" w:leftChars="2190"/>
        <w:rPr>
          <w:rFonts w:ascii="宋体"/>
          <w:sz w:val="24"/>
        </w:rPr>
      </w:pPr>
      <w:r>
        <w:rPr>
          <w:rFonts w:hint="eastAsia" w:ascii="宋体"/>
          <w:sz w:val="24"/>
        </w:rPr>
        <w:t>日    期：</w:t>
      </w:r>
    </w:p>
    <w:p>
      <w:pPr>
        <w:rPr>
          <w:sz w:val="24"/>
        </w:rPr>
      </w:pPr>
    </w:p>
    <w:p>
      <w:pPr>
        <w:rPr>
          <w:sz w:val="24"/>
        </w:rPr>
      </w:pPr>
    </w:p>
    <w:p>
      <w:pPr>
        <w:rPr>
          <w:sz w:val="24"/>
        </w:rPr>
      </w:pPr>
    </w:p>
    <w:p>
      <w:pPr>
        <w:rPr>
          <w:b/>
          <w:sz w:val="24"/>
        </w:rPr>
      </w:pPr>
      <w:r>
        <w:rPr>
          <w:rFonts w:hint="eastAsia"/>
          <w:b/>
          <w:sz w:val="24"/>
        </w:rPr>
        <w:t>（注：本报价表为必要文件，必须加盖报价供应商公章，否则，作无效报价处理）</w:t>
      </w:r>
    </w:p>
    <w:p>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pPr>
        <w:widowControl w:val="0"/>
        <w:snapToGrid w:val="0"/>
        <w:spacing w:line="460" w:lineRule="exact"/>
        <w:ind w:firstLine="470" w:firstLineChars="196"/>
        <w:jc w:val="left"/>
        <w:rPr>
          <w:rFonts w:hint="eastAsia" w:cs="Tahoma"/>
          <w:sz w:val="24"/>
        </w:rPr>
      </w:pPr>
      <w:r>
        <w:rPr>
          <w:rFonts w:hint="eastAsia" w:cs="Tahoma"/>
          <w:sz w:val="24"/>
        </w:rPr>
        <w:t>附件2-2</w:t>
      </w:r>
    </w:p>
    <w:p>
      <w:pPr>
        <w:spacing w:line="560" w:lineRule="exact"/>
        <w:jc w:val="center"/>
        <w:rPr>
          <w:rFonts w:hint="eastAsia" w:ascii="宋体" w:hAnsi="宋体"/>
          <w:b/>
          <w:sz w:val="28"/>
          <w:szCs w:val="28"/>
        </w:rPr>
      </w:pPr>
      <w:r>
        <w:rPr>
          <w:rFonts w:hint="eastAsia" w:ascii="宋体" w:hAnsi="宋体"/>
          <w:b/>
          <w:sz w:val="28"/>
          <w:szCs w:val="28"/>
        </w:rPr>
        <w:t>报价明细表</w:t>
      </w:r>
    </w:p>
    <w:p>
      <w:pPr>
        <w:adjustRightInd w:val="0"/>
        <w:snapToGrid w:val="0"/>
        <w:ind w:right="440"/>
        <w:jc w:val="right"/>
        <w:rPr>
          <w:rFonts w:hint="eastAsia" w:ascii="宋体" w:hAnsi="宋体"/>
          <w:sz w:val="22"/>
        </w:rPr>
      </w:pPr>
      <w:r>
        <w:rPr>
          <w:rFonts w:hint="eastAsia" w:ascii="宋体" w:hAnsi="宋体"/>
          <w:sz w:val="22"/>
        </w:rPr>
        <w:t>货币单位：人民币元</w:t>
      </w:r>
    </w:p>
    <w:tbl>
      <w:tblPr>
        <w:tblStyle w:val="9"/>
        <w:tblW w:w="0" w:type="auto"/>
        <w:jc w:val="center"/>
        <w:tblLayout w:type="fixed"/>
        <w:tblCellMar>
          <w:top w:w="0" w:type="dxa"/>
          <w:left w:w="108" w:type="dxa"/>
          <w:bottom w:w="0" w:type="dxa"/>
          <w:right w:w="108" w:type="dxa"/>
        </w:tblCellMar>
      </w:tblPr>
      <w:tblGrid>
        <w:gridCol w:w="787"/>
        <w:gridCol w:w="901"/>
        <w:gridCol w:w="1937"/>
        <w:gridCol w:w="3538"/>
        <w:gridCol w:w="2960"/>
        <w:gridCol w:w="879"/>
        <w:gridCol w:w="877"/>
        <w:gridCol w:w="877"/>
        <w:gridCol w:w="1095"/>
      </w:tblGrid>
      <w:tr>
        <w:tblPrEx>
          <w:tblCellMar>
            <w:top w:w="0" w:type="dxa"/>
            <w:left w:w="108" w:type="dxa"/>
            <w:bottom w:w="0" w:type="dxa"/>
            <w:right w:w="108" w:type="dxa"/>
          </w:tblCellMar>
        </w:tblPrEx>
        <w:trPr>
          <w:trHeight w:val="555" w:hRule="atLeast"/>
          <w:tblHeader/>
          <w:jc w:val="center"/>
        </w:trPr>
        <w:tc>
          <w:tcPr>
            <w:tcW w:w="78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901"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1937"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hint="default" w:ascii="方正楷体简体" w:hAnsi="宋体" w:eastAsia="方正楷体简体" w:cs="宋体"/>
                <w:b/>
                <w:color w:val="auto"/>
                <w:sz w:val="24"/>
                <w:szCs w:val="24"/>
                <w:lang w:val="en-US" w:eastAsia="zh-CN"/>
              </w:rPr>
            </w:pPr>
            <w:r>
              <w:rPr>
                <w:rFonts w:hint="eastAsia" w:ascii="方正楷体简体" w:hAnsi="宋体" w:eastAsia="方正楷体简体" w:cs="宋体"/>
                <w:b/>
                <w:color w:val="auto"/>
                <w:sz w:val="24"/>
                <w:szCs w:val="24"/>
                <w:lang w:val="en-US" w:eastAsia="zh-CN"/>
              </w:rPr>
              <w:t>服务内容</w:t>
            </w:r>
          </w:p>
        </w:tc>
        <w:tc>
          <w:tcPr>
            <w:tcW w:w="3538"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ascii="方正楷体简体" w:hAnsi="宋体" w:eastAsia="方正楷体简体" w:cs="宋体"/>
                <w:b/>
                <w:color w:val="auto"/>
                <w:sz w:val="18"/>
                <w:szCs w:val="18"/>
              </w:rPr>
            </w:pPr>
            <w:r>
              <w:rPr>
                <w:rFonts w:hint="eastAsia" w:ascii="方正楷体简体" w:hAnsi="宋体" w:eastAsia="方正楷体简体" w:cs="宋体"/>
                <w:b/>
                <w:color w:val="auto"/>
                <w:sz w:val="24"/>
                <w:szCs w:val="24"/>
                <w:lang w:val="en-US" w:eastAsia="zh-CN"/>
              </w:rPr>
              <w:t>服务</w:t>
            </w:r>
            <w:r>
              <w:rPr>
                <w:rFonts w:hint="eastAsia" w:ascii="方正楷体简体" w:hAnsi="宋体" w:eastAsia="方正楷体简体" w:cs="宋体"/>
                <w:b/>
                <w:color w:val="auto"/>
                <w:sz w:val="24"/>
                <w:szCs w:val="24"/>
              </w:rPr>
              <w:t>描述</w:t>
            </w:r>
          </w:p>
        </w:tc>
        <w:tc>
          <w:tcPr>
            <w:tcW w:w="2960"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 xml:space="preserve">参考图片 </w:t>
            </w:r>
          </w:p>
        </w:tc>
        <w:tc>
          <w:tcPr>
            <w:tcW w:w="879"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hint="eastAsia" w:ascii="方正楷体简体" w:hAnsi="宋体" w:eastAsia="方正楷体简体" w:cs="宋体"/>
                <w:b/>
                <w:color w:val="auto"/>
                <w:sz w:val="24"/>
                <w:szCs w:val="24"/>
                <w:lang w:val="en-US" w:eastAsia="zh-CN"/>
              </w:rPr>
            </w:pPr>
            <w:r>
              <w:rPr>
                <w:rFonts w:hint="eastAsia" w:ascii="方正楷体简体" w:hAnsi="宋体" w:eastAsia="方正楷体简体" w:cs="宋体"/>
                <w:b/>
                <w:color w:val="auto"/>
                <w:sz w:val="24"/>
                <w:szCs w:val="24"/>
                <w:lang w:val="en-US" w:eastAsia="zh-CN"/>
              </w:rPr>
              <w:t>人数</w:t>
            </w:r>
          </w:p>
        </w:tc>
        <w:tc>
          <w:tcPr>
            <w:tcW w:w="877"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单位</w:t>
            </w:r>
          </w:p>
        </w:tc>
        <w:tc>
          <w:tcPr>
            <w:tcW w:w="877"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单价</w:t>
            </w:r>
          </w:p>
        </w:tc>
        <w:tc>
          <w:tcPr>
            <w:tcW w:w="1095" w:type="dxa"/>
            <w:tcBorders>
              <w:top w:val="single" w:color="auto" w:sz="4" w:space="0"/>
              <w:left w:val="nil"/>
              <w:bottom w:val="single" w:color="auto" w:sz="4" w:space="0"/>
              <w:right w:val="single" w:color="auto" w:sz="4" w:space="0"/>
            </w:tcBorders>
            <w:shd w:val="clear" w:color="000000" w:fill="FFFFFF"/>
            <w:noWrap w:val="0"/>
            <w:vAlign w:val="center"/>
          </w:tcPr>
          <w:p>
            <w:pPr>
              <w:spacing w:line="240" w:lineRule="auto"/>
              <w:jc w:val="center"/>
              <w:textAlignment w:val="auto"/>
              <w:rPr>
                <w:rFonts w:ascii="方正楷体简体" w:hAnsi="宋体" w:eastAsia="方正楷体简体" w:cs="宋体"/>
                <w:b/>
                <w:sz w:val="24"/>
                <w:szCs w:val="24"/>
              </w:rPr>
            </w:pPr>
            <w:r>
              <w:rPr>
                <w:rFonts w:hint="eastAsia" w:ascii="方正楷体简体" w:hAnsi="宋体" w:eastAsia="方正楷体简体" w:cs="宋体"/>
                <w:b/>
                <w:sz w:val="24"/>
                <w:szCs w:val="24"/>
              </w:rPr>
              <w:t>总价</w:t>
            </w:r>
          </w:p>
        </w:tc>
      </w:tr>
      <w:tr>
        <w:tblPrEx>
          <w:tblCellMar>
            <w:top w:w="0" w:type="dxa"/>
            <w:left w:w="108" w:type="dxa"/>
            <w:bottom w:w="0" w:type="dxa"/>
            <w:right w:w="108" w:type="dxa"/>
          </w:tblCellMar>
        </w:tblPrEx>
        <w:trPr>
          <w:trHeight w:val="867" w:hRule="atLeast"/>
          <w:jc w:val="center"/>
        </w:trPr>
        <w:tc>
          <w:tcPr>
            <w:tcW w:w="787" w:type="dxa"/>
            <w:tcBorders>
              <w:top w:val="nil"/>
              <w:left w:val="single" w:color="auto" w:sz="4" w:space="0"/>
              <w:bottom w:val="single" w:color="auto" w:sz="4" w:space="0"/>
              <w:right w:val="single" w:color="auto" w:sz="4" w:space="0"/>
            </w:tcBorders>
            <w:noWrap w:val="0"/>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901" w:type="dxa"/>
            <w:tcBorders>
              <w:top w:val="nil"/>
              <w:left w:val="nil"/>
              <w:bottom w:val="single" w:color="auto" w:sz="4" w:space="0"/>
              <w:right w:val="single" w:color="auto" w:sz="4" w:space="0"/>
            </w:tcBorders>
            <w:noWrap w:val="0"/>
            <w:vAlign w:val="top"/>
          </w:tcPr>
          <w:p/>
        </w:tc>
        <w:tc>
          <w:tcPr>
            <w:tcW w:w="1937" w:type="dxa"/>
            <w:tcBorders>
              <w:top w:val="nil"/>
              <w:left w:val="nil"/>
              <w:bottom w:val="single" w:color="auto" w:sz="4" w:space="0"/>
              <w:right w:val="single" w:color="auto" w:sz="4" w:space="0"/>
            </w:tcBorders>
            <w:noWrap w:val="0"/>
            <w:vAlign w:val="top"/>
          </w:tcPr>
          <w:p/>
        </w:tc>
        <w:tc>
          <w:tcPr>
            <w:tcW w:w="3538" w:type="dxa"/>
            <w:tcBorders>
              <w:top w:val="nil"/>
              <w:left w:val="nil"/>
              <w:bottom w:val="single" w:color="auto" w:sz="4" w:space="0"/>
              <w:right w:val="single" w:color="auto" w:sz="4" w:space="0"/>
            </w:tcBorders>
            <w:noWrap w:val="0"/>
            <w:vAlign w:val="top"/>
          </w:tcPr>
          <w:p>
            <w:r>
              <w:t xml:space="preserve"> </w:t>
            </w:r>
          </w:p>
        </w:tc>
        <w:tc>
          <w:tcPr>
            <w:tcW w:w="2960" w:type="dxa"/>
            <w:tcBorders>
              <w:top w:val="nil"/>
              <w:left w:val="nil"/>
              <w:bottom w:val="single" w:color="auto" w:sz="4" w:space="0"/>
              <w:right w:val="single" w:color="auto" w:sz="4" w:space="0"/>
            </w:tcBorders>
            <w:noWrap/>
            <w:vAlign w:val="top"/>
          </w:tcPr>
          <w:p>
            <w:r>
              <w:t xml:space="preserve"> </w:t>
            </w:r>
          </w:p>
        </w:tc>
        <w:tc>
          <w:tcPr>
            <w:tcW w:w="879" w:type="dxa"/>
            <w:tcBorders>
              <w:top w:val="nil"/>
              <w:left w:val="nil"/>
              <w:bottom w:val="single" w:color="auto" w:sz="4" w:space="0"/>
              <w:right w:val="single" w:color="auto" w:sz="4" w:space="0"/>
            </w:tcBorders>
            <w:noWrap/>
            <w:vAlign w:val="top"/>
          </w:tcPr>
          <w:p>
            <w:pPr>
              <w:rPr>
                <w:rFonts w:hint="default" w:eastAsia="宋体"/>
                <w:lang w:val="en-US" w:eastAsia="zh-CN"/>
              </w:rPr>
            </w:pPr>
            <w:r>
              <w:rPr>
                <w:rFonts w:hint="eastAsia"/>
              </w:rPr>
              <w:t>1</w:t>
            </w:r>
            <w:r>
              <w:rPr>
                <w:rFonts w:hint="eastAsia"/>
                <w:lang w:val="en-US" w:eastAsia="zh-CN"/>
              </w:rPr>
              <w:t>84</w:t>
            </w:r>
          </w:p>
        </w:tc>
        <w:tc>
          <w:tcPr>
            <w:tcW w:w="877" w:type="dxa"/>
            <w:tcBorders>
              <w:top w:val="nil"/>
              <w:left w:val="nil"/>
              <w:bottom w:val="single" w:color="auto" w:sz="4" w:space="0"/>
              <w:right w:val="single" w:color="auto" w:sz="4" w:space="0"/>
            </w:tcBorders>
            <w:noWrap/>
            <w:vAlign w:val="top"/>
          </w:tcPr>
          <w:p>
            <w:pPr>
              <w:ind w:firstLine="210" w:firstLineChars="100"/>
            </w:pPr>
            <w:r>
              <w:rPr>
                <w:rFonts w:hint="eastAsia"/>
              </w:rPr>
              <w:t>件</w:t>
            </w:r>
          </w:p>
        </w:tc>
        <w:tc>
          <w:tcPr>
            <w:tcW w:w="877" w:type="dxa"/>
            <w:tcBorders>
              <w:top w:val="nil"/>
              <w:left w:val="nil"/>
              <w:bottom w:val="single" w:color="auto" w:sz="4" w:space="0"/>
              <w:right w:val="single" w:color="auto" w:sz="4" w:space="0"/>
            </w:tcBorders>
            <w:noWrap/>
            <w:vAlign w:val="top"/>
          </w:tcPr>
          <w:p>
            <w:pPr>
              <w:rPr>
                <w:rFonts w:hint="default" w:eastAsia="宋体"/>
                <w:lang w:val="en-US" w:eastAsia="zh-CN"/>
              </w:rPr>
            </w:pPr>
            <w:r>
              <w:rPr>
                <w:rFonts w:hint="eastAsia"/>
                <w:lang w:val="en-US" w:eastAsia="zh-CN"/>
              </w:rPr>
              <w:t>380</w:t>
            </w:r>
          </w:p>
        </w:tc>
        <w:tc>
          <w:tcPr>
            <w:tcW w:w="1095" w:type="dxa"/>
            <w:tcBorders>
              <w:top w:val="nil"/>
              <w:left w:val="nil"/>
              <w:bottom w:val="single" w:color="auto" w:sz="4" w:space="0"/>
              <w:right w:val="single" w:color="auto" w:sz="4" w:space="0"/>
            </w:tcBorders>
            <w:noWrap/>
            <w:vAlign w:val="top"/>
          </w:tcPr>
          <w:p>
            <w:pPr>
              <w:rPr>
                <w:rFonts w:hint="default" w:eastAsia="宋体"/>
                <w:lang w:val="en-US" w:eastAsia="zh-CN"/>
              </w:rPr>
            </w:pPr>
            <w:r>
              <w:rPr>
                <w:rFonts w:hint="eastAsia"/>
                <w:lang w:val="en-US" w:eastAsia="zh-CN"/>
              </w:rPr>
              <w:t>69,920</w:t>
            </w:r>
          </w:p>
        </w:tc>
      </w:tr>
      <w:tr>
        <w:tblPrEx>
          <w:tblCellMar>
            <w:top w:w="0" w:type="dxa"/>
            <w:left w:w="108" w:type="dxa"/>
            <w:bottom w:w="0" w:type="dxa"/>
            <w:right w:w="108" w:type="dxa"/>
          </w:tblCellMar>
        </w:tblPrEx>
        <w:trPr>
          <w:trHeight w:val="600" w:hRule="atLeast"/>
          <w:jc w:val="center"/>
        </w:trPr>
        <w:tc>
          <w:tcPr>
            <w:tcW w:w="12756" w:type="dxa"/>
            <w:gridSpan w:val="8"/>
            <w:tcBorders>
              <w:top w:val="single" w:color="auto" w:sz="4" w:space="0"/>
              <w:left w:val="single" w:color="auto" w:sz="4" w:space="0"/>
              <w:bottom w:val="single" w:color="auto" w:sz="4" w:space="0"/>
              <w:right w:val="single" w:color="auto" w:sz="4" w:space="0"/>
            </w:tcBorders>
            <w:noWrap/>
            <w:vAlign w:val="center"/>
          </w:tcPr>
          <w:p>
            <w:pPr>
              <w:spacing w:line="240" w:lineRule="auto"/>
              <w:jc w:val="right"/>
              <w:textAlignment w:val="auto"/>
              <w:rPr>
                <w:rFonts w:ascii="宋体" w:hAnsi="宋体" w:cs="宋体"/>
                <w:b/>
                <w:sz w:val="22"/>
                <w:szCs w:val="22"/>
              </w:rPr>
            </w:pPr>
            <w:r>
              <w:rPr>
                <w:rFonts w:hint="eastAsia" w:ascii="宋体" w:hAnsi="宋体" w:cs="宋体"/>
                <w:b/>
                <w:sz w:val="22"/>
                <w:szCs w:val="22"/>
              </w:rPr>
              <w:t>合计（总报价）</w:t>
            </w:r>
          </w:p>
        </w:tc>
        <w:tc>
          <w:tcPr>
            <w:tcW w:w="1095" w:type="dxa"/>
            <w:tcBorders>
              <w:top w:val="nil"/>
              <w:left w:val="nil"/>
              <w:bottom w:val="single" w:color="auto" w:sz="4" w:space="0"/>
              <w:right w:val="single" w:color="auto" w:sz="4" w:space="0"/>
            </w:tcBorders>
            <w:noWrap/>
            <w:vAlign w:val="bottom"/>
          </w:tcPr>
          <w:p>
            <w:pPr>
              <w:spacing w:line="240" w:lineRule="auto"/>
              <w:jc w:val="left"/>
              <w:textAlignment w:val="auto"/>
              <w:rPr>
                <w:rFonts w:ascii="宋体" w:hAnsi="宋体" w:cs="宋体"/>
                <w:sz w:val="22"/>
                <w:szCs w:val="22"/>
              </w:rPr>
            </w:pPr>
            <w:r>
              <w:rPr>
                <w:rFonts w:hint="eastAsia" w:ascii="宋体" w:hAnsi="宋体" w:cs="宋体"/>
                <w:sz w:val="22"/>
                <w:szCs w:val="22"/>
                <w:lang w:val="en-US" w:eastAsia="zh-CN"/>
              </w:rPr>
              <w:t>69,920</w:t>
            </w:r>
            <w:r>
              <w:rPr>
                <w:rFonts w:hint="eastAsia" w:ascii="宋体" w:hAnsi="宋体" w:cs="宋体"/>
                <w:sz w:val="22"/>
                <w:szCs w:val="22"/>
              </w:rPr>
              <w:t>　</w:t>
            </w:r>
          </w:p>
        </w:tc>
      </w:tr>
    </w:tbl>
    <w:p>
      <w:pPr>
        <w:widowControl w:val="0"/>
        <w:snapToGrid w:val="0"/>
        <w:spacing w:line="460" w:lineRule="exact"/>
        <w:ind w:firstLine="726" w:firstLineChars="346"/>
        <w:rPr>
          <w:rFonts w:hint="eastAsia" w:hAnsi="宋体"/>
          <w:szCs w:val="21"/>
        </w:rPr>
      </w:pPr>
      <w:r>
        <w:rPr>
          <w:rFonts w:hint="eastAsia" w:hAnsi="宋体"/>
          <w:szCs w:val="21"/>
        </w:rPr>
        <w:t>注：合计的“总报价”要与《报价一览表》中的“总报价”一致，否则视为自动放弃询价资格。</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报价供应商（公章）：   </w:t>
      </w:r>
    </w:p>
    <w:p>
      <w:pPr>
        <w:tabs>
          <w:tab w:val="left" w:pos="8100"/>
        </w:tabs>
        <w:adjustRightInd w:val="0"/>
        <w:snapToGrid w:val="0"/>
        <w:spacing w:line="348" w:lineRule="auto"/>
        <w:ind w:right="420" w:firstLine="10080" w:firstLineChars="4800"/>
        <w:rPr>
          <w:rFonts w:hint="eastAsia" w:ascii="宋体" w:hAnsi="宋体" w:cs="Tahoma"/>
          <w:szCs w:val="21"/>
        </w:rPr>
      </w:pPr>
      <w:r>
        <w:rPr>
          <w:rFonts w:hint="eastAsia" w:ascii="宋体" w:hAnsi="宋体" w:cs="Tahoma"/>
          <w:szCs w:val="21"/>
        </w:rPr>
        <w:t>日期：   年    月    日</w:t>
      </w:r>
    </w:p>
    <w:p>
      <w:pPr>
        <w:widowControl w:val="0"/>
        <w:snapToGrid w:val="0"/>
        <w:spacing w:line="460" w:lineRule="exact"/>
        <w:ind w:firstLine="411" w:firstLineChars="196"/>
        <w:rPr>
          <w:rFonts w:hint="eastAsia" w:hAnsi="宋体"/>
          <w:szCs w:val="21"/>
        </w:rPr>
      </w:pPr>
    </w:p>
    <w:p>
      <w:pPr>
        <w:jc w:val="center"/>
        <w:rPr>
          <w:b/>
          <w:sz w:val="24"/>
        </w:rPr>
        <w:sectPr>
          <w:footerReference r:id="rId7" w:type="default"/>
          <w:pgSz w:w="16837" w:h="11905" w:orient="landscape"/>
          <w:pgMar w:top="720" w:right="720" w:bottom="720" w:left="720" w:header="851" w:footer="992" w:gutter="0"/>
          <w:cols w:space="720" w:num="1"/>
          <w:docGrid w:linePitch="286" w:charSpace="0"/>
        </w:sectPr>
      </w:pPr>
      <w:r>
        <w:rPr>
          <w:rFonts w:hint="eastAsia"/>
          <w:b/>
          <w:sz w:val="24"/>
        </w:rPr>
        <w:t>（注：本报价表为必要文件，必须加盖报价供应商公章，否则，作无效报价处理）</w:t>
      </w:r>
    </w:p>
    <w:p>
      <w:pPr>
        <w:jc w:val="left"/>
        <w:rPr>
          <w:rFonts w:hint="eastAsia"/>
          <w:sz w:val="24"/>
        </w:rPr>
      </w:pPr>
      <w:r>
        <w:rPr>
          <w:sz w:val="24"/>
        </w:rPr>
        <w:t>附件</w:t>
      </w:r>
      <w:r>
        <w:rPr>
          <w:rFonts w:hint="eastAsia"/>
          <w:sz w:val="24"/>
        </w:rPr>
        <w:t>3</w:t>
      </w:r>
    </w:p>
    <w:p>
      <w:pPr>
        <w:widowControl w:val="0"/>
        <w:spacing w:line="560" w:lineRule="exact"/>
        <w:jc w:val="center"/>
        <w:textAlignment w:val="auto"/>
        <w:rPr>
          <w:rFonts w:ascii="宋体" w:hAnsi="宋体"/>
          <w:b/>
          <w:kern w:val="2"/>
          <w:sz w:val="28"/>
          <w:szCs w:val="28"/>
        </w:rPr>
      </w:pPr>
      <w:r>
        <w:rPr>
          <w:rFonts w:hint="eastAsia" w:ascii="宋体" w:hAnsi="宋体"/>
          <w:b/>
          <w:kern w:val="2"/>
          <w:sz w:val="28"/>
          <w:szCs w:val="28"/>
        </w:rPr>
        <w:t>法定代表人证明书</w:t>
      </w:r>
    </w:p>
    <w:p>
      <w:pPr>
        <w:widowControl w:val="0"/>
        <w:adjustRightInd w:val="0"/>
        <w:snapToGrid w:val="0"/>
        <w:spacing w:line="240" w:lineRule="auto"/>
        <w:textAlignment w:val="auto"/>
        <w:rPr>
          <w:rFonts w:ascii="宋体" w:hAnsi="宋体"/>
          <w:sz w:val="24"/>
          <w:szCs w:val="24"/>
        </w:rPr>
      </w:pP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u w:val="single"/>
        </w:rPr>
        <w:t>（法定代表人姓名）</w:t>
      </w:r>
      <w:r>
        <w:rPr>
          <w:rFonts w:hint="eastAsia" w:ascii="宋体" w:hAnsi="宋体"/>
          <w:kern w:val="2"/>
          <w:sz w:val="24"/>
          <w:szCs w:val="24"/>
        </w:rPr>
        <w:t>同志，</w:t>
      </w:r>
      <w:r>
        <w:rPr>
          <w:rFonts w:hint="eastAsia" w:ascii="宋体" w:hAnsi="宋体"/>
          <w:kern w:val="2"/>
          <w:sz w:val="24"/>
          <w:szCs w:val="24"/>
          <w:u w:val="single"/>
        </w:rPr>
        <w:t>( 身份证号码： )</w:t>
      </w:r>
      <w:r>
        <w:rPr>
          <w:rFonts w:hint="eastAsia" w:ascii="宋体" w:hAnsi="宋体"/>
          <w:kern w:val="2"/>
          <w:sz w:val="24"/>
          <w:szCs w:val="24"/>
        </w:rPr>
        <w:t>现任我单位</w:t>
      </w:r>
      <w:r>
        <w:rPr>
          <w:rFonts w:hint="eastAsia" w:ascii="宋体" w:hAnsi="宋体"/>
          <w:kern w:val="2"/>
          <w:sz w:val="24"/>
          <w:szCs w:val="24"/>
          <w:u w:val="single"/>
        </w:rPr>
        <w:t xml:space="preserve"> （报价供应商名称、职务） </w:t>
      </w:r>
      <w:r>
        <w:rPr>
          <w:rFonts w:hint="eastAsia" w:ascii="宋体" w:hAnsi="宋体"/>
          <w:kern w:val="2"/>
          <w:sz w:val="24"/>
          <w:szCs w:val="24"/>
        </w:rPr>
        <w:t>，为法定代表人，特此证明。</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营业执照号码：</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经 济 性  质：</w:t>
      </w: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rPr>
        <w:t>成立日期：</w:t>
      </w:r>
    </w:p>
    <w:p>
      <w:pPr>
        <w:widowControl w:val="0"/>
        <w:spacing w:line="500" w:lineRule="exact"/>
        <w:ind w:firstLine="560" w:firstLineChars="200"/>
        <w:textAlignment w:val="auto"/>
        <w:rPr>
          <w:rFonts w:ascii="宋体" w:hAnsi="宋体"/>
          <w:kern w:val="2"/>
          <w:sz w:val="28"/>
          <w:szCs w:val="28"/>
        </w:rPr>
      </w:pPr>
    </w:p>
    <w:tbl>
      <w:tblPr>
        <w:tblStyle w:val="9"/>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noWrap w:val="0"/>
            <w:vAlign w:val="top"/>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附法定代表人身份证复印件</w:t>
            </w:r>
          </w:p>
          <w:p>
            <w:pPr>
              <w:widowControl w:val="0"/>
              <w:spacing w:line="500" w:lineRule="exact"/>
              <w:textAlignment w:val="auto"/>
              <w:rPr>
                <w:rFonts w:ascii="宋体" w:hAnsi="宋体"/>
                <w:b/>
                <w:kern w:val="2"/>
                <w:sz w:val="28"/>
                <w:szCs w:val="28"/>
              </w:rPr>
            </w:pPr>
          </w:p>
        </w:tc>
      </w:tr>
    </w:tbl>
    <w:p>
      <w:pPr>
        <w:widowControl w:val="0"/>
        <w:adjustRightInd w:val="0"/>
        <w:snapToGrid w:val="0"/>
        <w:spacing w:line="500" w:lineRule="exact"/>
        <w:textAlignment w:val="auto"/>
        <w:rPr>
          <w:rFonts w:ascii="宋体" w:hAnsi="宋体"/>
          <w:b/>
          <w:kern w:val="2"/>
          <w:sz w:val="28"/>
          <w:szCs w:val="28"/>
        </w:rPr>
      </w:pP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报价供应商（公章）：</w:t>
      </w:r>
    </w:p>
    <w:p>
      <w:pPr>
        <w:widowControl w:val="0"/>
        <w:spacing w:line="500" w:lineRule="exact"/>
        <w:ind w:left="4599" w:leftChars="2190"/>
        <w:textAlignment w:val="auto"/>
        <w:rPr>
          <w:rFonts w:hint="eastAsia" w:ascii="宋体"/>
          <w:kern w:val="2"/>
          <w:sz w:val="28"/>
          <w:szCs w:val="28"/>
        </w:rPr>
      </w:pPr>
      <w:r>
        <w:rPr>
          <w:rFonts w:hint="eastAsia" w:ascii="宋体"/>
          <w:kern w:val="2"/>
          <w:sz w:val="28"/>
          <w:szCs w:val="28"/>
        </w:rPr>
        <w:t>报价供应商地址：</w:t>
      </w:r>
    </w:p>
    <w:p>
      <w:pPr>
        <w:widowControl w:val="0"/>
        <w:spacing w:line="500" w:lineRule="exact"/>
        <w:ind w:left="4599" w:leftChars="2190"/>
        <w:jc w:val="left"/>
        <w:textAlignment w:val="auto"/>
        <w:rPr>
          <w:rFonts w:ascii="宋体"/>
          <w:kern w:val="2"/>
          <w:sz w:val="28"/>
          <w:szCs w:val="28"/>
        </w:rPr>
      </w:pPr>
      <w:r>
        <w:rPr>
          <w:rFonts w:hint="eastAsia" w:ascii="宋体"/>
          <w:b/>
          <w:kern w:val="2"/>
          <w:sz w:val="28"/>
          <w:szCs w:val="28"/>
        </w:rPr>
        <w:t>法定代表人（签名）：</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日    期：</w:t>
      </w: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pPr>
        <w:widowControl w:val="0"/>
        <w:spacing w:line="560" w:lineRule="exact"/>
        <w:textAlignment w:val="auto"/>
        <w:rPr>
          <w:rFonts w:hint="eastAsia" w:ascii="宋体" w:hAnsi="宋体"/>
          <w:kern w:val="2"/>
          <w:sz w:val="28"/>
          <w:szCs w:val="28"/>
        </w:rPr>
      </w:pPr>
      <w:r>
        <w:rPr>
          <w:rFonts w:hint="eastAsia" w:ascii="宋体" w:hAnsi="宋体"/>
          <w:kern w:val="2"/>
          <w:sz w:val="28"/>
          <w:szCs w:val="28"/>
        </w:rPr>
        <w:t>附件4</w:t>
      </w:r>
    </w:p>
    <w:p>
      <w:pPr>
        <w:widowControl w:val="0"/>
        <w:spacing w:line="560" w:lineRule="exact"/>
        <w:jc w:val="center"/>
        <w:textAlignment w:val="auto"/>
        <w:rPr>
          <w:rFonts w:ascii="宋体" w:hAnsi="宋体"/>
          <w:sz w:val="28"/>
          <w:szCs w:val="28"/>
        </w:rPr>
      </w:pPr>
      <w:r>
        <w:rPr>
          <w:rFonts w:hint="eastAsia" w:ascii="宋体" w:hAnsi="宋体"/>
          <w:b/>
          <w:kern w:val="2"/>
          <w:sz w:val="28"/>
          <w:szCs w:val="28"/>
        </w:rPr>
        <w:t>授权委托书</w:t>
      </w:r>
    </w:p>
    <w:p>
      <w:pPr>
        <w:widowControl w:val="0"/>
        <w:adjustRightInd w:val="0"/>
        <w:snapToGrid w:val="0"/>
        <w:spacing w:line="240" w:lineRule="auto"/>
        <w:textAlignment w:val="auto"/>
        <w:rPr>
          <w:rFonts w:ascii="宋体" w:hAnsi="宋体"/>
          <w:sz w:val="24"/>
          <w:szCs w:val="24"/>
        </w:rPr>
      </w:pPr>
    </w:p>
    <w:p>
      <w:pPr>
        <w:widowControl w:val="0"/>
        <w:spacing w:line="500" w:lineRule="exact"/>
        <w:textAlignment w:val="auto"/>
        <w:rPr>
          <w:rFonts w:ascii="宋体" w:hAnsi="宋体"/>
          <w:b/>
          <w:sz w:val="28"/>
          <w:szCs w:val="28"/>
        </w:rPr>
      </w:pPr>
      <w:r>
        <w:rPr>
          <w:rFonts w:hint="eastAsia" w:ascii="宋体" w:hAnsi="宋体"/>
          <w:b/>
          <w:sz w:val="28"/>
          <w:szCs w:val="28"/>
        </w:rPr>
        <w:t>致:广东财经大学</w:t>
      </w:r>
    </w:p>
    <w:p>
      <w:pPr>
        <w:widowControl w:val="0"/>
        <w:spacing w:line="500" w:lineRule="exact"/>
        <w:ind w:firstLine="614" w:firstLineChars="256"/>
        <w:textAlignment w:val="auto"/>
        <w:rPr>
          <w:rFonts w:ascii="宋体" w:hAnsi="宋体"/>
          <w:color w:val="auto"/>
          <w:kern w:val="2"/>
          <w:sz w:val="24"/>
          <w:szCs w:val="24"/>
        </w:rPr>
      </w:pPr>
      <w:r>
        <w:rPr>
          <w:rFonts w:hint="eastAsia" w:ascii="宋体" w:hAnsi="宋体"/>
          <w:color w:val="auto"/>
          <w:kern w:val="2"/>
          <w:sz w:val="24"/>
          <w:szCs w:val="24"/>
        </w:rPr>
        <w:t>本授权书声明：</w:t>
      </w:r>
      <w:r>
        <w:rPr>
          <w:rFonts w:hint="eastAsia" w:ascii="宋体" w:hAnsi="宋体"/>
          <w:color w:val="auto"/>
          <w:kern w:val="2"/>
          <w:sz w:val="24"/>
          <w:szCs w:val="24"/>
          <w:u w:val="single"/>
        </w:rPr>
        <w:t xml:space="preserve"> （法定代表人）</w:t>
      </w:r>
      <w:r>
        <w:rPr>
          <w:rFonts w:hint="eastAsia" w:ascii="宋体" w:hAnsi="宋体"/>
          <w:color w:val="auto"/>
          <w:kern w:val="2"/>
          <w:sz w:val="24"/>
          <w:szCs w:val="24"/>
        </w:rPr>
        <w:t>是注册于</w:t>
      </w:r>
      <w:r>
        <w:rPr>
          <w:rFonts w:hint="eastAsia" w:ascii="宋体" w:hAnsi="宋体"/>
          <w:color w:val="auto"/>
          <w:kern w:val="2"/>
          <w:sz w:val="24"/>
          <w:szCs w:val="24"/>
          <w:u w:val="single"/>
        </w:rPr>
        <w:t xml:space="preserve">           </w:t>
      </w:r>
      <w:r>
        <w:rPr>
          <w:rFonts w:hint="eastAsia" w:ascii="宋体" w:hAnsi="宋体"/>
          <w:color w:val="auto"/>
          <w:kern w:val="2"/>
          <w:sz w:val="24"/>
          <w:szCs w:val="24"/>
        </w:rPr>
        <w:t>（国家或地区）的</w:t>
      </w:r>
      <w:r>
        <w:rPr>
          <w:rFonts w:hint="eastAsia" w:ascii="宋体" w:hAnsi="宋体"/>
          <w:color w:val="auto"/>
          <w:kern w:val="2"/>
          <w:sz w:val="24"/>
          <w:szCs w:val="24"/>
          <w:u w:val="single"/>
        </w:rPr>
        <w:t>（投标供应商名称）</w:t>
      </w:r>
      <w:r>
        <w:rPr>
          <w:rFonts w:hint="eastAsia" w:ascii="宋体" w:hAnsi="宋体"/>
          <w:color w:val="auto"/>
          <w:kern w:val="2"/>
          <w:sz w:val="24"/>
          <w:szCs w:val="24"/>
        </w:rPr>
        <w:t>的法定代表人，现任</w:t>
      </w:r>
      <w:r>
        <w:rPr>
          <w:rFonts w:hint="eastAsia" w:ascii="宋体" w:hAnsi="宋体"/>
          <w:color w:val="auto"/>
          <w:kern w:val="2"/>
          <w:sz w:val="24"/>
          <w:szCs w:val="24"/>
          <w:u w:val="single"/>
        </w:rPr>
        <w:t xml:space="preserve">      </w:t>
      </w:r>
      <w:r>
        <w:rPr>
          <w:rFonts w:hint="eastAsia" w:ascii="宋体" w:hAnsi="宋体"/>
          <w:color w:val="auto"/>
          <w:kern w:val="2"/>
          <w:sz w:val="24"/>
          <w:szCs w:val="24"/>
        </w:rPr>
        <w:t>职务。在</w:t>
      </w:r>
      <w:r>
        <w:rPr>
          <w:rFonts w:hint="eastAsia" w:ascii="宋体" w:hAnsi="宋体"/>
          <w:color w:val="auto"/>
          <w:kern w:val="2"/>
          <w:sz w:val="24"/>
          <w:szCs w:val="24"/>
          <w:u w:val="single"/>
        </w:rPr>
        <w:t xml:space="preserve">               采购项目（</w:t>
      </w:r>
      <w:r>
        <w:rPr>
          <w:rFonts w:hint="eastAsia" w:ascii="宋体" w:hAnsi="宋体"/>
          <w:color w:val="auto"/>
          <w:kern w:val="2"/>
          <w:sz w:val="24"/>
          <w:szCs w:val="24"/>
        </w:rPr>
        <w:t>项目编号为：</w:t>
      </w:r>
      <w:r>
        <w:rPr>
          <w:rFonts w:hint="eastAsia" w:ascii="宋体" w:hAnsi="宋体"/>
          <w:color w:val="auto"/>
          <w:kern w:val="2"/>
          <w:sz w:val="24"/>
          <w:szCs w:val="24"/>
          <w:u w:val="single"/>
        </w:rPr>
        <w:t xml:space="preserve">      ）</w:t>
      </w:r>
      <w:r>
        <w:rPr>
          <w:rFonts w:hint="eastAsia" w:ascii="宋体" w:hAnsi="宋体"/>
          <w:color w:val="auto"/>
          <w:kern w:val="2"/>
          <w:sz w:val="24"/>
          <w:szCs w:val="24"/>
        </w:rPr>
        <w:t>的询价，现授权</w:t>
      </w:r>
      <w:r>
        <w:rPr>
          <w:rFonts w:hint="eastAsia" w:ascii="宋体" w:hAnsi="宋体"/>
          <w:color w:val="auto"/>
          <w:kern w:val="2"/>
          <w:sz w:val="24"/>
          <w:szCs w:val="24"/>
          <w:u w:val="single"/>
        </w:rPr>
        <w:t xml:space="preserve">            </w:t>
      </w:r>
      <w:r>
        <w:rPr>
          <w:rFonts w:hint="eastAsia" w:ascii="宋体" w:hAnsi="宋体"/>
          <w:color w:val="auto"/>
          <w:kern w:val="2"/>
          <w:sz w:val="24"/>
          <w:szCs w:val="24"/>
        </w:rPr>
        <w:t>（姓名、职务）作为我单位的全权代理人，以我方的名义处理一切与之有关的事宜。</w:t>
      </w:r>
    </w:p>
    <w:p>
      <w:pPr>
        <w:widowControl w:val="0"/>
        <w:spacing w:line="500" w:lineRule="exact"/>
        <w:textAlignment w:val="auto"/>
        <w:rPr>
          <w:rFonts w:ascii="宋体" w:hAnsi="宋体"/>
          <w:color w:val="auto"/>
          <w:kern w:val="2"/>
          <w:sz w:val="24"/>
          <w:szCs w:val="24"/>
        </w:rPr>
      </w:pPr>
    </w:p>
    <w:p>
      <w:pPr>
        <w:widowControl w:val="0"/>
        <w:spacing w:line="500" w:lineRule="exact"/>
        <w:ind w:firstLine="460" w:firstLineChars="192"/>
        <w:textAlignment w:val="auto"/>
        <w:rPr>
          <w:rFonts w:ascii="宋体" w:hAnsi="宋体"/>
          <w:kern w:val="2"/>
          <w:sz w:val="24"/>
          <w:szCs w:val="24"/>
        </w:rPr>
      </w:pPr>
      <w:r>
        <w:rPr>
          <w:rFonts w:hint="eastAsia" w:ascii="宋体" w:hAnsi="宋体"/>
          <w:color w:val="auto"/>
          <w:kern w:val="2"/>
          <w:sz w:val="24"/>
          <w:szCs w:val="24"/>
        </w:rPr>
        <w:t>本授权书于</w:t>
      </w:r>
      <w:r>
        <w:rPr>
          <w:rFonts w:hint="eastAsia" w:ascii="宋体" w:hAnsi="宋体"/>
          <w:color w:val="auto"/>
          <w:kern w:val="2"/>
          <w:sz w:val="24"/>
          <w:szCs w:val="24"/>
          <w:u w:val="single"/>
        </w:rPr>
        <w:t xml:space="preserve">       </w:t>
      </w:r>
      <w:r>
        <w:rPr>
          <w:rFonts w:hint="eastAsia" w:ascii="宋体" w:hAnsi="宋体"/>
          <w:color w:val="auto"/>
          <w:kern w:val="2"/>
          <w:sz w:val="24"/>
          <w:szCs w:val="24"/>
        </w:rPr>
        <w:t>年</w:t>
      </w:r>
      <w:r>
        <w:rPr>
          <w:rFonts w:hint="eastAsia" w:ascii="宋体" w:hAnsi="宋体"/>
          <w:color w:val="auto"/>
          <w:kern w:val="2"/>
          <w:sz w:val="24"/>
          <w:szCs w:val="24"/>
          <w:u w:val="single"/>
        </w:rPr>
        <w:t xml:space="preserve">    </w:t>
      </w:r>
      <w:r>
        <w:rPr>
          <w:rFonts w:hint="eastAsia" w:ascii="宋体" w:hAnsi="宋体"/>
          <w:color w:val="auto"/>
          <w:kern w:val="2"/>
          <w:sz w:val="24"/>
          <w:szCs w:val="24"/>
        </w:rPr>
        <w:t>月</w:t>
      </w:r>
      <w:r>
        <w:rPr>
          <w:rFonts w:hint="eastAsia" w:ascii="宋体" w:hAnsi="宋体"/>
          <w:color w:val="auto"/>
          <w:kern w:val="2"/>
          <w:sz w:val="24"/>
          <w:szCs w:val="24"/>
          <w:u w:val="single"/>
        </w:rPr>
        <w:t xml:space="preserve">    </w:t>
      </w:r>
      <w:r>
        <w:rPr>
          <w:rFonts w:hint="eastAsia" w:ascii="宋体" w:hAnsi="宋体"/>
          <w:color w:val="auto"/>
          <w:kern w:val="2"/>
          <w:sz w:val="24"/>
          <w:szCs w:val="24"/>
        </w:rPr>
        <w:t>日签字生效，</w:t>
      </w:r>
      <w:r>
        <w:rPr>
          <w:rFonts w:hint="eastAsia" w:ascii="宋体" w:hAnsi="宋体"/>
          <w:kern w:val="2"/>
          <w:sz w:val="24"/>
          <w:szCs w:val="24"/>
        </w:rPr>
        <w:t>有效期至</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日。</w:t>
      </w:r>
    </w:p>
    <w:tbl>
      <w:tblPr>
        <w:tblStyle w:val="9"/>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noWrap w:val="0"/>
            <w:vAlign w:val="top"/>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附被授权人身份证复印件</w:t>
            </w:r>
          </w:p>
          <w:p>
            <w:pPr>
              <w:widowControl w:val="0"/>
              <w:spacing w:line="500" w:lineRule="exact"/>
              <w:textAlignment w:val="auto"/>
              <w:rPr>
                <w:rFonts w:ascii="宋体" w:hAnsi="宋体"/>
                <w:b/>
                <w:kern w:val="2"/>
                <w:sz w:val="28"/>
                <w:szCs w:val="28"/>
              </w:rPr>
            </w:pPr>
          </w:p>
        </w:tc>
      </w:tr>
    </w:tbl>
    <w:p>
      <w:pPr>
        <w:widowControl w:val="0"/>
        <w:spacing w:line="500" w:lineRule="exact"/>
        <w:ind w:firstLine="560" w:firstLineChars="200"/>
        <w:textAlignment w:val="auto"/>
        <w:rPr>
          <w:rFonts w:ascii="宋体" w:hAnsi="宋体"/>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textAlignment w:val="auto"/>
        <w:rPr>
          <w:rFonts w:ascii="宋体" w:hAnsi="宋体"/>
          <w:kern w:val="2"/>
          <w:sz w:val="28"/>
          <w:szCs w:val="28"/>
        </w:rPr>
      </w:pPr>
      <w:r>
        <w:rPr>
          <w:rFonts w:hint="eastAsia" w:ascii="宋体" w:hAnsi="宋体"/>
          <w:kern w:val="2"/>
          <w:sz w:val="28"/>
          <w:szCs w:val="28"/>
        </w:rPr>
        <w:t xml:space="preserve">                              </w:t>
      </w:r>
      <w:r>
        <w:rPr>
          <w:rFonts w:hint="eastAsia" w:ascii="宋体"/>
          <w:kern w:val="2"/>
          <w:sz w:val="28"/>
          <w:szCs w:val="28"/>
        </w:rPr>
        <w:t>报价供应商</w:t>
      </w:r>
      <w:r>
        <w:rPr>
          <w:rFonts w:hint="eastAsia" w:ascii="宋体" w:hAnsi="宋体"/>
          <w:kern w:val="2"/>
          <w:sz w:val="28"/>
          <w:szCs w:val="28"/>
        </w:rPr>
        <w:t>（公章）：</w:t>
      </w:r>
    </w:p>
    <w:p>
      <w:pPr>
        <w:widowControl w:val="0"/>
        <w:spacing w:line="500" w:lineRule="exact"/>
        <w:ind w:firstLine="4900" w:firstLineChars="1750"/>
        <w:textAlignment w:val="auto"/>
        <w:rPr>
          <w:rFonts w:ascii="宋体" w:hAnsi="宋体"/>
          <w:kern w:val="2"/>
          <w:sz w:val="28"/>
          <w:szCs w:val="28"/>
        </w:rPr>
      </w:pPr>
      <w:r>
        <w:rPr>
          <w:rFonts w:hint="eastAsia" w:ascii="宋体" w:hAnsi="宋体"/>
          <w:kern w:val="2"/>
          <w:sz w:val="28"/>
          <w:szCs w:val="28"/>
        </w:rPr>
        <w:t>地        址：</w:t>
      </w:r>
    </w:p>
    <w:p>
      <w:pPr>
        <w:widowControl w:val="0"/>
        <w:spacing w:line="500" w:lineRule="exact"/>
        <w:textAlignment w:val="auto"/>
        <w:rPr>
          <w:rFonts w:ascii="宋体" w:hAnsi="宋体"/>
          <w:b/>
          <w:kern w:val="2"/>
          <w:sz w:val="28"/>
          <w:szCs w:val="28"/>
        </w:rPr>
      </w:pPr>
      <w:r>
        <w:rPr>
          <w:rFonts w:hint="eastAsia" w:ascii="宋体" w:hAnsi="宋体"/>
          <w:b/>
          <w:kern w:val="2"/>
          <w:sz w:val="28"/>
          <w:szCs w:val="28"/>
        </w:rPr>
        <w:t xml:space="preserve">                             法定代表人（签名）：</w:t>
      </w:r>
    </w:p>
    <w:p>
      <w:pPr>
        <w:widowControl w:val="0"/>
        <w:spacing w:line="500" w:lineRule="exact"/>
        <w:ind w:firstLine="4919" w:firstLineChars="1750"/>
        <w:textAlignment w:val="auto"/>
        <w:rPr>
          <w:rFonts w:ascii="宋体" w:hAnsi="宋体"/>
          <w:b/>
          <w:kern w:val="2"/>
          <w:sz w:val="28"/>
          <w:szCs w:val="28"/>
        </w:rPr>
      </w:pPr>
      <w:bookmarkStart w:id="0" w:name="OLE_LINK1"/>
      <w:r>
        <w:rPr>
          <w:rFonts w:hint="eastAsia" w:ascii="宋体" w:hAnsi="宋体"/>
          <w:b/>
          <w:kern w:val="2"/>
          <w:sz w:val="28"/>
          <w:szCs w:val="28"/>
        </w:rPr>
        <w:t>代理人</w:t>
      </w:r>
      <w:bookmarkEnd w:id="0"/>
      <w:r>
        <w:rPr>
          <w:rFonts w:hint="eastAsia" w:ascii="宋体" w:hAnsi="宋体"/>
          <w:b/>
          <w:kern w:val="2"/>
          <w:sz w:val="28"/>
          <w:szCs w:val="28"/>
        </w:rPr>
        <w:t>（签名）：</w:t>
      </w: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ascii="宋体" w:hAnsi="宋体"/>
          <w:kern w:val="2"/>
          <w:sz w:val="28"/>
          <w:szCs w:val="28"/>
        </w:rPr>
      </w:pPr>
    </w:p>
    <w:p>
      <w:pPr>
        <w:widowControl w:val="0"/>
        <w:spacing w:line="240" w:lineRule="auto"/>
        <w:textAlignment w:val="auto"/>
        <w:rPr>
          <w:rFonts w:hint="eastAsia"/>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pgSz w:w="11905" w:h="16837"/>
      <w:pgMar w:top="720" w:right="720" w:bottom="720" w:left="720"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 PAGE   \* MERGEFORMAT </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 PAGE   \* MERGEFORMAT </w:instrText>
    </w:r>
    <w:r>
      <w:fldChar w:fldCharType="separate"/>
    </w:r>
    <w:r>
      <w:rPr>
        <w:lang w:val="zh-CN" w:eastAsia="zh-CN"/>
      </w:rPr>
      <w:t>6</w:t>
    </w:r>
    <w: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503F9"/>
    <w:multiLevelType w:val="multilevel"/>
    <w:tmpl w:val="017503F9"/>
    <w:lvl w:ilvl="0" w:tentative="0">
      <w:start w:val="1"/>
      <w:numFmt w:val="decimal"/>
      <w:lvlText w:val="%1."/>
      <w:lvlJc w:val="left"/>
      <w:pPr>
        <w:ind w:left="284" w:firstLine="65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367562CA"/>
    <w:multiLevelType w:val="multilevel"/>
    <w:tmpl w:val="367562CA"/>
    <w:lvl w:ilvl="0" w:tentative="0">
      <w:start w:val="1"/>
      <w:numFmt w:val="decimal"/>
      <w:lvlText w:val="%1."/>
      <w:lvlJc w:val="left"/>
      <w:pPr>
        <w:ind w:left="18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646921"/>
    <w:multiLevelType w:val="singleLevel"/>
    <w:tmpl w:val="59646921"/>
    <w:lvl w:ilvl="0" w:tentative="0">
      <w:start w:val="1"/>
      <w:numFmt w:val="decimal"/>
      <w:suff w:val="space"/>
      <w:lvlText w:val="%1."/>
      <w:lvlJc w:val="left"/>
    </w:lvl>
  </w:abstractNum>
  <w:abstractNum w:abstractNumId="6">
    <w:nsid w:val="5C920C49"/>
    <w:multiLevelType w:val="multilevel"/>
    <w:tmpl w:val="5C920C49"/>
    <w:lvl w:ilvl="0" w:tentative="0">
      <w:start w:val="1"/>
      <w:numFmt w:val="chineseCountingThousand"/>
      <w:lvlText w:val="%1、"/>
      <w:lvlJc w:val="left"/>
      <w:pPr>
        <w:ind w:left="1362" w:hanging="420"/>
      </w:pPr>
      <w:rPr>
        <w:rFonts w:hint="eastAsia"/>
        <w:lang w:val="en-US"/>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34945FD"/>
    <w:multiLevelType w:val="multilevel"/>
    <w:tmpl w:val="634945FD"/>
    <w:lvl w:ilvl="0" w:tentative="0">
      <w:start w:val="1"/>
      <w:numFmt w:val="decimal"/>
      <w:lvlText w:val="%1."/>
      <w:lvlJc w:val="left"/>
      <w:pPr>
        <w:ind w:left="23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0"/>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MzVmYmMyNmIwMzBlZGI3ZDlmNGY5NWZjMDZmODAifQ=="/>
  </w:docVars>
  <w:rsids>
    <w:rsidRoot w:val="00000000"/>
    <w:rsid w:val="00ED6BF8"/>
    <w:rsid w:val="034E5BCA"/>
    <w:rsid w:val="05184556"/>
    <w:rsid w:val="05545585"/>
    <w:rsid w:val="0E78552F"/>
    <w:rsid w:val="14493D36"/>
    <w:rsid w:val="16B72124"/>
    <w:rsid w:val="196F22E3"/>
    <w:rsid w:val="19762283"/>
    <w:rsid w:val="1BC66CAD"/>
    <w:rsid w:val="1D236B12"/>
    <w:rsid w:val="27592DC0"/>
    <w:rsid w:val="27DB200F"/>
    <w:rsid w:val="2B457FE9"/>
    <w:rsid w:val="2E5D4FD8"/>
    <w:rsid w:val="337306D1"/>
    <w:rsid w:val="466E6A97"/>
    <w:rsid w:val="48697600"/>
    <w:rsid w:val="4D2E698E"/>
    <w:rsid w:val="53662553"/>
    <w:rsid w:val="56DB48B7"/>
    <w:rsid w:val="5F901559"/>
    <w:rsid w:val="623A1223"/>
    <w:rsid w:val="73725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character" w:default="1" w:styleId="11">
    <w:name w:val="Default Paragraph Font"/>
    <w:uiPriority w:val="0"/>
  </w:style>
  <w:style w:type="table" w:default="1" w:styleId="9">
    <w:name w:val="Normal Table"/>
    <w:qFormat/>
    <w:uiPriority w:val="0"/>
    <w:rPr>
      <w:lang w:val="en-US" w:eastAsia="zh-CN" w:bidi="ar-SA"/>
    </w:rPr>
    <w:tblPr>
      <w:tblCellMar>
        <w:top w:w="0" w:type="dxa"/>
        <w:left w:w="108" w:type="dxa"/>
        <w:bottom w:w="0" w:type="dxa"/>
        <w:right w:w="108" w:type="dxa"/>
      </w:tblCellMar>
    </w:tblPr>
  </w:style>
  <w:style w:type="paragraph" w:styleId="2">
    <w:name w:val="Normal Indent"/>
    <w:basedOn w:val="1"/>
    <w:link w:val="16"/>
    <w:qFormat/>
    <w:uiPriority w:val="0"/>
    <w:pPr>
      <w:widowControl w:val="0"/>
      <w:spacing w:line="240" w:lineRule="auto"/>
      <w:ind w:firstLine="420"/>
      <w:textAlignment w:val="auto"/>
    </w:pPr>
    <w:rPr>
      <w:color w:val="auto"/>
      <w:sz w:val="20"/>
    </w:rPr>
  </w:style>
  <w:style w:type="paragraph" w:styleId="3">
    <w:name w:val="annotation text"/>
    <w:basedOn w:val="1"/>
    <w:link w:val="17"/>
    <w:qFormat/>
    <w:uiPriority w:val="0"/>
    <w:pPr>
      <w:jc w:val="left"/>
    </w:pPr>
  </w:style>
  <w:style w:type="paragraph" w:styleId="4">
    <w:name w:val="Plain Text"/>
    <w:basedOn w:val="1"/>
    <w:link w:val="18"/>
    <w:qFormat/>
    <w:uiPriority w:val="0"/>
    <w:pPr>
      <w:widowControl w:val="0"/>
      <w:spacing w:line="240" w:lineRule="auto"/>
      <w:textAlignment w:val="auto"/>
    </w:pPr>
    <w:rPr>
      <w:rFonts w:ascii="宋体" w:hAnsi="Courier New"/>
      <w:color w:val="auto"/>
      <w:sz w:val="20"/>
      <w:szCs w:val="24"/>
    </w:rPr>
  </w:style>
  <w:style w:type="paragraph" w:styleId="5">
    <w:name w:val="Body Text Indent 2"/>
    <w:basedOn w:val="1"/>
    <w:qFormat/>
    <w:uiPriority w:val="0"/>
    <w:pPr>
      <w:widowControl w:val="0"/>
      <w:spacing w:line="240" w:lineRule="auto"/>
      <w:ind w:firstLine="1040" w:firstLineChars="200"/>
      <w:jc w:val="center"/>
      <w:textAlignment w:val="auto"/>
    </w:pPr>
    <w:rPr>
      <w:rFonts w:ascii="黑体" w:eastAsia="黑体"/>
      <w:color w:val="auto"/>
      <w:kern w:val="2"/>
      <w:sz w:val="52"/>
    </w:rPr>
  </w:style>
  <w:style w:type="paragraph" w:styleId="6">
    <w:name w:val="Balloon Text"/>
    <w:basedOn w:val="1"/>
    <w:qFormat/>
    <w:uiPriority w:val="0"/>
    <w:rPr>
      <w:sz w:val="18"/>
      <w:szCs w:val="18"/>
    </w:rPr>
  </w:style>
  <w:style w:type="paragraph" w:styleId="7">
    <w:name w:val="footer"/>
    <w:basedOn w:val="1"/>
    <w:link w:val="19"/>
    <w:qFormat/>
    <w:uiPriority w:val="0"/>
    <w:pPr>
      <w:snapToGrid w:val="0"/>
      <w:spacing w:line="240" w:lineRule="atLeast"/>
      <w:jc w:val="left"/>
    </w:pPr>
    <w:rPr>
      <w:sz w:val="18"/>
    </w:rPr>
  </w:style>
  <w:style w:type="paragraph" w:styleId="8">
    <w:name w:val="header"/>
    <w:basedOn w:val="1"/>
    <w:qFormat/>
    <w:uiPriority w:val="0"/>
    <w:pPr>
      <w:pBdr>
        <w:bottom w:val="single" w:color="auto" w:sz="6" w:space="1"/>
      </w:pBdr>
      <w:snapToGrid w:val="0"/>
      <w:spacing w:line="240" w:lineRule="atLeast"/>
      <w:jc w:val="center"/>
    </w:pPr>
    <w:rPr>
      <w:sz w:val="18"/>
    </w:rPr>
  </w:style>
  <w:style w:type="table" w:styleId="10">
    <w:name w:val="Table Grid"/>
    <w:basedOn w:val="9"/>
    <w:qFormat/>
    <w:uiPriority w:val="0"/>
    <w:pPr>
      <w:spacing w:line="425" w:lineRule="atLeast"/>
      <w:jc w:val="both"/>
      <w:textAlignment w:val="baseline"/>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正文缩进 Char"/>
    <w:link w:val="2"/>
    <w:qFormat/>
    <w:uiPriority w:val="0"/>
  </w:style>
  <w:style w:type="character" w:customStyle="1" w:styleId="17">
    <w:name w:val="批注文字 Char"/>
    <w:link w:val="3"/>
    <w:qFormat/>
    <w:uiPriority w:val="0"/>
    <w:rPr>
      <w:color w:val="000000"/>
      <w:sz w:val="21"/>
    </w:rPr>
  </w:style>
  <w:style w:type="character" w:customStyle="1" w:styleId="18">
    <w:name w:val="纯文本 Char"/>
    <w:link w:val="4"/>
    <w:qFormat/>
    <w:uiPriority w:val="0"/>
    <w:rPr>
      <w:rFonts w:ascii="宋体" w:hAnsi="Courier New"/>
      <w:szCs w:val="24"/>
    </w:rPr>
  </w:style>
  <w:style w:type="character" w:customStyle="1" w:styleId="19">
    <w:name w:val="页脚 Char"/>
    <w:link w:val="7"/>
    <w:qFormat/>
    <w:uiPriority w:val="0"/>
    <w:rPr>
      <w:color w:val="000000"/>
      <w:sz w:val="18"/>
    </w:rPr>
  </w:style>
  <w:style w:type="character" w:customStyle="1" w:styleId="20">
    <w:name w:val="批注主题 Char"/>
    <w:link w:val="21"/>
    <w:qFormat/>
    <w:uiPriority w:val="0"/>
    <w:rPr>
      <w:b/>
      <w:color w:val="000000"/>
      <w:sz w:val="21"/>
    </w:rPr>
  </w:style>
  <w:style w:type="paragraph" w:customStyle="1" w:styleId="21">
    <w:name w:val="annotation subject"/>
    <w:basedOn w:val="3"/>
    <w:next w:val="3"/>
    <w:link w:val="20"/>
    <w:qFormat/>
    <w:uiPriority w:val="0"/>
    <w:rPr>
      <w:b/>
    </w:rPr>
  </w:style>
  <w:style w:type="character" w:customStyle="1" w:styleId="22">
    <w:name w:val="纯文本 Char1"/>
    <w:qFormat/>
    <w:uiPriority w:val="0"/>
    <w:rPr>
      <w:rFonts w:ascii="宋体" w:hAnsi="Courier New" w:cs="Courier New"/>
      <w:color w:val="000000"/>
      <w:sz w:val="21"/>
      <w:szCs w:val="21"/>
    </w:rPr>
  </w:style>
  <w:style w:type="paragraph" w:customStyle="1" w:styleId="23">
    <w:name w:val="Normal (Web)"/>
    <w:basedOn w:val="1"/>
    <w:qFormat/>
    <w:uiPriority w:val="0"/>
    <w:pPr>
      <w:spacing w:before="100" w:beforeAutospacing="1" w:after="100" w:afterAutospacing="1" w:line="240" w:lineRule="auto"/>
      <w:jc w:val="left"/>
      <w:textAlignment w:val="auto"/>
    </w:pPr>
    <w:rPr>
      <w:rFonts w:ascii="宋体" w:hAnsi="宋体"/>
      <w:color w:val="auto"/>
      <w:sz w:val="18"/>
      <w:szCs w:val="18"/>
    </w:rPr>
  </w:style>
  <w:style w:type="paragraph" w:customStyle="1" w:styleId="24">
    <w:name w:val="p15"/>
    <w:basedOn w:val="1"/>
    <w:qFormat/>
    <w:uiPriority w:val="0"/>
    <w:pPr>
      <w:spacing w:line="240" w:lineRule="auto"/>
      <w:textAlignment w:val="auto"/>
    </w:pPr>
    <w:rPr>
      <w:color w:val="auto"/>
      <w:szCs w:val="21"/>
    </w:rPr>
  </w:style>
  <w:style w:type="paragraph" w:customStyle="1" w:styleId="25">
    <w:name w:val="正文文字缩进"/>
    <w:basedOn w:val="1"/>
    <w:qFormat/>
    <w:uiPriority w:val="0"/>
    <w:pPr>
      <w:spacing w:line="351" w:lineRule="atLeast"/>
      <w:ind w:firstLine="436"/>
    </w:pPr>
    <w:rPr>
      <w:sz w:val="30"/>
    </w:rPr>
  </w:style>
  <w:style w:type="paragraph" w:customStyle="1" w:styleId="26">
    <w:name w:val="一、标题"/>
    <w:basedOn w:val="1"/>
    <w:qFormat/>
    <w:uiPriority w:val="0"/>
    <w:pPr>
      <w:widowControl w:val="0"/>
      <w:spacing w:line="240" w:lineRule="auto"/>
      <w:textAlignment w:val="auto"/>
    </w:pPr>
    <w:rPr>
      <w:b/>
      <w:color w:val="auto"/>
      <w:kern w:val="2"/>
      <w:sz w:val="28"/>
    </w:rPr>
  </w:style>
  <w:style w:type="paragraph" w:customStyle="1" w:styleId="27">
    <w:name w:val="p0"/>
    <w:basedOn w:val="1"/>
    <w:qFormat/>
    <w:uiPriority w:val="0"/>
    <w:pPr>
      <w:spacing w:line="240" w:lineRule="auto"/>
      <w:textAlignment w:val="auto"/>
    </w:pPr>
    <w:rPr>
      <w:color w:val="auto"/>
      <w:szCs w:val="21"/>
    </w:rPr>
  </w:style>
  <w:style w:type="paragraph" w:customStyle="1" w:styleId="28">
    <w:name w:val="List Paragraph"/>
    <w:basedOn w:val="1"/>
    <w:qFormat/>
    <w:uiPriority w:val="0"/>
    <w:pPr>
      <w:ind w:firstLine="420" w:firstLineChars="200"/>
    </w:pPr>
  </w:style>
  <w:style w:type="paragraph" w:customStyle="1" w:styleId="29">
    <w:name w:val="二级标题"/>
    <w:qFormat/>
    <w:uiPriority w:val="0"/>
    <w:pPr>
      <w:spacing w:line="560" w:lineRule="exact"/>
      <w:jc w:val="center"/>
      <w:outlineLvl w:val="1"/>
    </w:pPr>
    <w:rPr>
      <w:rFonts w:ascii="Calibri" w:hAnsi="Calibri" w:eastAsia="黑体" w:cs="Times New Roman"/>
      <w:kern w:val="2"/>
      <w:sz w:val="28"/>
      <w:szCs w:val="22"/>
      <w:lang w:val="en-US" w:eastAsia="zh-CN" w:bidi="ar-SA"/>
    </w:rPr>
  </w:style>
  <w:style w:type="paragraph" w:customStyle="1" w:styleId="30">
    <w:name w:val="Document Map"/>
    <w:basedOn w:val="1"/>
    <w:link w:val="31"/>
    <w:qFormat/>
    <w:uiPriority w:val="0"/>
    <w:rPr>
      <w:rFonts w:ascii="宋体"/>
      <w:sz w:val="18"/>
      <w:szCs w:val="18"/>
    </w:rPr>
  </w:style>
  <w:style w:type="character" w:customStyle="1" w:styleId="31">
    <w:name w:val="文档结构图 Char"/>
    <w:basedOn w:val="11"/>
    <w:link w:val="30"/>
    <w:qFormat/>
    <w:uiPriority w:val="0"/>
    <w:rPr>
      <w:rFonts w:ascii="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8</Pages>
  <Words>2913</Words>
  <Characters>3006</Characters>
  <Lines>27</Lines>
  <Paragraphs>7</Paragraphs>
  <TotalTime>7</TotalTime>
  <ScaleCrop>false</ScaleCrop>
  <LinksUpToDate>false</LinksUpToDate>
  <CharactersWithSpaces>3515</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2019-06-10T08:58:00Z</dcterms:created>
  <dc:creator>雨林木风</dc:creator>
  <cp:lastModifiedBy>Daniel</cp:lastModifiedBy>
  <cp:lastPrinted>2018-06-07T08:06:00Z</cp:lastPrinted>
  <dcterms:modified xsi:type="dcterms:W3CDTF">2022-06-20T08:21:59Z</dcterms:modified>
  <dc:title>询价采购邀请函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A9E69A47303F4E3194FCB55334B5E33A</vt:lpwstr>
  </property>
</Properties>
</file>